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BF1" w:rsidRDefault="00C051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-944803</wp:posOffset>
            </wp:positionH>
            <wp:positionV relativeFrom="paragraph">
              <wp:posOffset>-355075</wp:posOffset>
            </wp:positionV>
            <wp:extent cx="7276942" cy="10010830"/>
            <wp:effectExtent l="19050" t="0" r="158" b="0"/>
            <wp:wrapNone/>
            <wp:docPr id="1" name="Рисунок 1" descr="D:\Documents\СКАНЫ ТИТ, ЛИСТОВ ДЛЯ ПРОГРАММ КРУЖКОВ\считал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СКАНЫ ТИТ, ЛИСТОВ ДЛЯ ПРОГРАММ КРУЖКОВ\считалочк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259" cy="1001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комбинированного вида №29»</w:t>
      </w: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Нижнекамского муниципального района Республики Татарстан</w:t>
      </w: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6"/>
        <w:gridCol w:w="5140"/>
      </w:tblGrid>
      <w:tr w:rsidR="000B04F4" w:rsidRPr="00980B13" w:rsidTr="000B04F4">
        <w:trPr>
          <w:trHeight w:val="2543"/>
        </w:trPr>
        <w:tc>
          <w:tcPr>
            <w:tcW w:w="4816" w:type="dxa"/>
          </w:tcPr>
          <w:p w:rsidR="000B04F4" w:rsidRPr="00980B13" w:rsidRDefault="000B04F4" w:rsidP="000B04F4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980B13">
              <w:rPr>
                <w:rFonts w:ascii="Times New Roman" w:hAnsi="Times New Roman"/>
                <w:b/>
                <w:sz w:val="27"/>
                <w:szCs w:val="27"/>
              </w:rPr>
              <w:t>ПРИНЯТО:</w:t>
            </w:r>
          </w:p>
          <w:p w:rsidR="000B04F4" w:rsidRPr="00980B13" w:rsidRDefault="000B04F4" w:rsidP="000B04F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80B13">
              <w:rPr>
                <w:rFonts w:ascii="Times New Roman" w:hAnsi="Times New Roman"/>
                <w:sz w:val="27"/>
                <w:szCs w:val="27"/>
              </w:rPr>
              <w:t>Педагогическим советом</w:t>
            </w:r>
          </w:p>
          <w:p w:rsidR="000B04F4" w:rsidRPr="00980B13" w:rsidRDefault="000B04F4" w:rsidP="000B04F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80B13">
              <w:rPr>
                <w:rFonts w:ascii="Times New Roman" w:hAnsi="Times New Roman"/>
                <w:sz w:val="27"/>
                <w:szCs w:val="27"/>
              </w:rPr>
              <w:t>МБДОУ «Детский сад комбинированного вида №29» НМР РТ</w:t>
            </w:r>
          </w:p>
          <w:p w:rsidR="000B04F4" w:rsidRPr="00980B13" w:rsidRDefault="000B04F4" w:rsidP="000B04F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u w:val="single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</w:t>
            </w:r>
            <w:r w:rsidRPr="00980B13">
              <w:rPr>
                <w:rFonts w:ascii="Times New Roman" w:hAnsi="Times New Roman"/>
                <w:sz w:val="27"/>
                <w:szCs w:val="27"/>
              </w:rPr>
              <w:t>ротокол №__ от «___»____20___г.</w:t>
            </w:r>
          </w:p>
          <w:p w:rsidR="000B04F4" w:rsidRPr="00980B13" w:rsidRDefault="000B04F4" w:rsidP="000B04F4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140" w:type="dxa"/>
            <w:hideMark/>
          </w:tcPr>
          <w:p w:rsidR="000B04F4" w:rsidRPr="00980B13" w:rsidRDefault="000B04F4" w:rsidP="000B04F4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980B13">
              <w:rPr>
                <w:rFonts w:ascii="Times New Roman" w:hAnsi="Times New Roman"/>
                <w:b/>
                <w:sz w:val="27"/>
                <w:szCs w:val="27"/>
              </w:rPr>
              <w:t>УТВЕРЖДАЮ:</w:t>
            </w:r>
          </w:p>
          <w:p w:rsidR="000B04F4" w:rsidRPr="00980B13" w:rsidRDefault="000B04F4" w:rsidP="000B04F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80B13">
              <w:rPr>
                <w:rFonts w:ascii="Times New Roman" w:hAnsi="Times New Roman"/>
                <w:sz w:val="27"/>
                <w:szCs w:val="27"/>
              </w:rPr>
              <w:t>Заведующий МБДОУ «Детский сад комбинированного вида №29» НМР РТ</w:t>
            </w:r>
          </w:p>
          <w:p w:rsidR="000B04F4" w:rsidRPr="00980B13" w:rsidRDefault="000B04F4" w:rsidP="000B04F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80B13">
              <w:rPr>
                <w:rFonts w:ascii="Times New Roman" w:hAnsi="Times New Roman"/>
                <w:sz w:val="27"/>
                <w:szCs w:val="27"/>
              </w:rPr>
              <w:t xml:space="preserve">________Коротаева О. Н. </w:t>
            </w:r>
          </w:p>
          <w:p w:rsidR="000B04F4" w:rsidRPr="00980B13" w:rsidRDefault="000B04F4" w:rsidP="000B04F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Pr="00980B13">
              <w:rPr>
                <w:rFonts w:ascii="Times New Roman" w:hAnsi="Times New Roman"/>
                <w:sz w:val="27"/>
                <w:szCs w:val="27"/>
              </w:rPr>
              <w:t xml:space="preserve">ведено в действие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на основании </w:t>
            </w:r>
            <w:r w:rsidRPr="00980B13">
              <w:rPr>
                <w:rFonts w:ascii="Times New Roman" w:hAnsi="Times New Roman"/>
                <w:sz w:val="27"/>
                <w:szCs w:val="27"/>
              </w:rPr>
              <w:t>приказ</w:t>
            </w:r>
            <w:r>
              <w:rPr>
                <w:rFonts w:ascii="Times New Roman" w:hAnsi="Times New Roman"/>
                <w:sz w:val="27"/>
                <w:szCs w:val="27"/>
              </w:rPr>
              <w:t>а</w:t>
            </w:r>
          </w:p>
          <w:p w:rsidR="000B04F4" w:rsidRPr="00980B13" w:rsidRDefault="000B04F4" w:rsidP="000B04F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80B13">
              <w:rPr>
                <w:rFonts w:ascii="Times New Roman" w:hAnsi="Times New Roman"/>
                <w:sz w:val="27"/>
                <w:szCs w:val="27"/>
              </w:rPr>
              <w:t>№___ от «___» ____20____г.</w:t>
            </w:r>
          </w:p>
        </w:tc>
      </w:tr>
    </w:tbl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Pr="00D72221" w:rsidRDefault="000B04F4" w:rsidP="000B04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2221">
        <w:rPr>
          <w:rFonts w:ascii="Times New Roman" w:hAnsi="Times New Roman"/>
          <w:b/>
          <w:sz w:val="32"/>
          <w:szCs w:val="32"/>
        </w:rPr>
        <w:t xml:space="preserve">Дополнительная образовательная программа </w:t>
      </w:r>
    </w:p>
    <w:p w:rsidR="000B04F4" w:rsidRPr="00D72221" w:rsidRDefault="000B04F4" w:rsidP="000B04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2221">
        <w:rPr>
          <w:rFonts w:ascii="Times New Roman" w:hAnsi="Times New Roman"/>
          <w:b/>
          <w:sz w:val="32"/>
          <w:szCs w:val="32"/>
        </w:rPr>
        <w:t xml:space="preserve">кружка </w:t>
      </w:r>
      <w:r>
        <w:rPr>
          <w:rFonts w:ascii="Times New Roman" w:hAnsi="Times New Roman"/>
          <w:b/>
          <w:sz w:val="32"/>
          <w:szCs w:val="32"/>
        </w:rPr>
        <w:t>«Считалочка»</w:t>
      </w:r>
      <w:r w:rsidRPr="00D72221">
        <w:rPr>
          <w:rFonts w:ascii="Times New Roman" w:hAnsi="Times New Roman"/>
          <w:b/>
          <w:sz w:val="32"/>
          <w:szCs w:val="32"/>
        </w:rPr>
        <w:t xml:space="preserve"> </w:t>
      </w:r>
    </w:p>
    <w:p w:rsidR="000B04F4" w:rsidRPr="00AE3CDF" w:rsidRDefault="000B04F4" w:rsidP="000B04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в области познавательного  развития</w:t>
      </w: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дошкольного </w:t>
      </w: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образовательного учреждения </w:t>
      </w: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«Детский сад комбинированного вида №29» </w:t>
      </w:r>
    </w:p>
    <w:p w:rsidR="000B04F4" w:rsidRPr="00980B13" w:rsidRDefault="000B04F4" w:rsidP="000B04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right" w:tblpY="34"/>
        <w:tblW w:w="2410" w:type="dxa"/>
        <w:tblLook w:val="04A0"/>
      </w:tblPr>
      <w:tblGrid>
        <w:gridCol w:w="2410"/>
      </w:tblGrid>
      <w:tr w:rsidR="000B04F4" w:rsidRPr="00C30F8E" w:rsidTr="00947292">
        <w:trPr>
          <w:trHeight w:val="17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04F4" w:rsidRDefault="000B04F4" w:rsidP="000B0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Разработала:</w:t>
            </w:r>
          </w:p>
          <w:p w:rsidR="000B04F4" w:rsidRDefault="000B04F4" w:rsidP="000B0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B04F4" w:rsidRDefault="000B04F4" w:rsidP="000B0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Гиниятова Л.М.</w:t>
            </w:r>
          </w:p>
        </w:tc>
      </w:tr>
    </w:tbl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tabs>
          <w:tab w:val="left" w:pos="56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tabs>
          <w:tab w:val="left" w:pos="56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4F4" w:rsidRPr="00A65D25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D25">
        <w:rPr>
          <w:rFonts w:ascii="Times New Roman" w:hAnsi="Times New Roman"/>
          <w:sz w:val="24"/>
          <w:szCs w:val="24"/>
        </w:rPr>
        <w:t>Республика Татарстан</w:t>
      </w:r>
    </w:p>
    <w:p w:rsidR="000B04F4" w:rsidRPr="00A65D25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D25">
        <w:rPr>
          <w:rFonts w:ascii="Times New Roman" w:hAnsi="Times New Roman"/>
          <w:sz w:val="24"/>
          <w:szCs w:val="24"/>
        </w:rPr>
        <w:t>г. Нижнекамск</w:t>
      </w:r>
    </w:p>
    <w:p w:rsidR="000B04F4" w:rsidRDefault="000B04F4" w:rsidP="000B04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D25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A65D25">
        <w:rPr>
          <w:rFonts w:ascii="Times New Roman" w:hAnsi="Times New Roman"/>
          <w:sz w:val="24"/>
          <w:szCs w:val="24"/>
        </w:rPr>
        <w:t>г.</w:t>
      </w:r>
    </w:p>
    <w:p w:rsidR="000B04F4" w:rsidRDefault="000B04F4" w:rsidP="000B04F4"/>
    <w:p w:rsidR="00CA4BF1" w:rsidRDefault="00CA4BF1">
      <w:pPr>
        <w:spacing w:after="0" w:line="254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A4BF1" w:rsidRDefault="00D25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модель проектирования дополнительной общеобразовательной общеразвивающей программы</w:t>
      </w:r>
    </w:p>
    <w:tbl>
      <w:tblPr>
        <w:tblStyle w:val="a8"/>
        <w:tblW w:w="0" w:type="auto"/>
        <w:tblInd w:w="-743" w:type="dxa"/>
        <w:tblLook w:val="04A0"/>
      </w:tblPr>
      <w:tblGrid>
        <w:gridCol w:w="915"/>
        <w:gridCol w:w="2149"/>
        <w:gridCol w:w="1485"/>
        <w:gridCol w:w="1485"/>
        <w:gridCol w:w="2156"/>
        <w:gridCol w:w="2124"/>
      </w:tblGrid>
      <w:tr w:rsidR="00CA4BF1">
        <w:tc>
          <w:tcPr>
            <w:tcW w:w="915" w:type="dxa"/>
            <w:vMerge w:val="restart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149" w:type="dxa"/>
            <w:vMerge w:val="restart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250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Специфика реализации</w:t>
            </w:r>
          </w:p>
        </w:tc>
      </w:tr>
      <w:tr w:rsidR="00CA4BF1">
        <w:trPr>
          <w:trHeight w:val="997"/>
        </w:trPr>
        <w:tc>
          <w:tcPr>
            <w:tcW w:w="915" w:type="dxa"/>
            <w:vMerge/>
            <w:textDirection w:val="btLr"/>
          </w:tcPr>
          <w:p w:rsidR="00CA4BF1" w:rsidRDefault="00CA4BF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Массовые программы</w:t>
            </w:r>
          </w:p>
        </w:tc>
        <w:tc>
          <w:tcPr>
            <w:tcW w:w="1485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программы</w:t>
            </w:r>
          </w:p>
        </w:tc>
        <w:tc>
          <w:tcPr>
            <w:tcW w:w="2156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Микро-групповые программы</w:t>
            </w:r>
          </w:p>
        </w:tc>
        <w:tc>
          <w:tcPr>
            <w:tcW w:w="212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программы</w:t>
            </w:r>
          </w:p>
        </w:tc>
      </w:tr>
      <w:tr w:rsidR="00CA4BF1">
        <w:tc>
          <w:tcPr>
            <w:tcW w:w="915" w:type="dxa"/>
            <w:vMerge w:val="restart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ознакомительный</w:t>
            </w:r>
          </w:p>
        </w:tc>
        <w:tc>
          <w:tcPr>
            <w:tcW w:w="214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485" w:type="dxa"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2156" w:type="dxa"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F1">
        <w:tc>
          <w:tcPr>
            <w:tcW w:w="915" w:type="dxa"/>
            <w:vMerge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7250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года</w:t>
            </w:r>
          </w:p>
        </w:tc>
      </w:tr>
      <w:tr w:rsidR="00CA4BF1">
        <w:tc>
          <w:tcPr>
            <w:tcW w:w="915" w:type="dxa"/>
            <w:vMerge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7250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год</w:t>
            </w:r>
          </w:p>
        </w:tc>
      </w:tr>
      <w:tr w:rsidR="00CA4BF1">
        <w:tc>
          <w:tcPr>
            <w:tcW w:w="915" w:type="dxa"/>
            <w:vMerge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занятий</w:t>
            </w:r>
          </w:p>
        </w:tc>
        <w:tc>
          <w:tcPr>
            <w:tcW w:w="7250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мин в неделю (1/20 мин)</w:t>
            </w:r>
          </w:p>
        </w:tc>
      </w:tr>
      <w:tr w:rsidR="00CA4BF1">
        <w:tc>
          <w:tcPr>
            <w:tcW w:w="915" w:type="dxa"/>
            <w:vMerge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 программы</w:t>
            </w:r>
          </w:p>
        </w:tc>
        <w:tc>
          <w:tcPr>
            <w:tcW w:w="7250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часов 30 мин.</w:t>
            </w:r>
          </w:p>
        </w:tc>
      </w:tr>
      <w:tr w:rsidR="00CA4BF1">
        <w:trPr>
          <w:trHeight w:val="691"/>
        </w:trPr>
        <w:tc>
          <w:tcPr>
            <w:tcW w:w="915" w:type="dxa"/>
            <w:vMerge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состава обучающихся</w:t>
            </w:r>
          </w:p>
        </w:tc>
        <w:tc>
          <w:tcPr>
            <w:tcW w:w="7250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Однородный</w:t>
            </w:r>
          </w:p>
        </w:tc>
      </w:tr>
      <w:tr w:rsidR="00CA4BF1">
        <w:trPr>
          <w:trHeight w:val="691"/>
        </w:trPr>
        <w:tc>
          <w:tcPr>
            <w:tcW w:w="915" w:type="dxa"/>
            <w:vMerge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7250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CA4BF1">
        <w:trPr>
          <w:trHeight w:val="691"/>
        </w:trPr>
        <w:tc>
          <w:tcPr>
            <w:tcW w:w="915" w:type="dxa"/>
            <w:vMerge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организации образовательного  процесса</w:t>
            </w:r>
          </w:p>
        </w:tc>
        <w:tc>
          <w:tcPr>
            <w:tcW w:w="7250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</w:tbl>
    <w:p w:rsidR="00CA4BF1" w:rsidRDefault="00CA4BF1" w:rsidP="00AB6FC3">
      <w:pPr>
        <w:rPr>
          <w:rFonts w:ascii="Times New Roman" w:hAnsi="Times New Roman" w:cs="Times New Roman"/>
          <w:b/>
          <w:sz w:val="24"/>
          <w:szCs w:val="24"/>
        </w:rPr>
      </w:pPr>
    </w:p>
    <w:p w:rsidR="00CA4BF1" w:rsidRDefault="00D25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№ 1 «Комплекс основных характеристик программы»</w:t>
      </w:r>
    </w:p>
    <w:p w:rsidR="00CA4BF1" w:rsidRDefault="00D25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1.1 Пояснительная записка.</w:t>
      </w:r>
    </w:p>
    <w:p w:rsidR="00CA4BF1" w:rsidRDefault="00D250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Направленность</w:t>
      </w:r>
      <w:r>
        <w:rPr>
          <w:rFonts w:ascii="Times New Roman" w:hAnsi="Times New Roman" w:cs="Times New Roman"/>
          <w:sz w:val="24"/>
          <w:szCs w:val="24"/>
        </w:rPr>
        <w:t xml:space="preserve"> данной программы- социально- педагогическая.</w:t>
      </w:r>
    </w:p>
    <w:p w:rsidR="00CA4BF1" w:rsidRDefault="00D2502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Актуальность Программы.</w:t>
      </w:r>
    </w:p>
    <w:p w:rsidR="00CA4BF1" w:rsidRDefault="00D2502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Важнейшей задачей современной системы образования является формирование совокупности «универсальных учебных действий», обеспечивающих компетенцию «научить учиться», а не только освоение детьми конкретных предметных знаний и навыков в рамках отдельных дисциплин.</w:t>
      </w:r>
    </w:p>
    <w:p w:rsidR="00CA4BF1" w:rsidRDefault="00D250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Созданием данной образовательной программы послужил социальный запрос родителей. Интеллектуальная готовность ребенка (наряду с эмоциональной психологической готовностью) является приоритетной для успешного обучения в школе, успешного взаимодействия со сверстниками и взрослыми.</w:t>
      </w:r>
    </w:p>
    <w:p w:rsidR="00CA4BF1" w:rsidRDefault="00D250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Отличительные особенности Программы «Считалочка» </w:t>
      </w:r>
    </w:p>
    <w:p w:rsidR="00CA4BF1" w:rsidRDefault="00D2502F">
      <w:pPr>
        <w:widowControl w:val="0"/>
        <w:autoSpaceDE w:val="0"/>
        <w:autoSpaceDN w:val="0"/>
        <w:adjustRightInd w:val="0"/>
        <w:spacing w:after="0" w:line="29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программу включён материал разной степени сложности: от небольшого минимума – до возможного максимума, что даёт возможность каждому ребенку продвигаться своим темпом и с постоянным успехом. </w:t>
      </w:r>
    </w:p>
    <w:p w:rsidR="00CA4BF1" w:rsidRDefault="00D2502F">
      <w:pPr>
        <w:widowControl w:val="0"/>
        <w:autoSpaceDE w:val="0"/>
        <w:autoSpaceDN w:val="0"/>
        <w:adjustRightInd w:val="0"/>
        <w:spacing w:after="0" w:line="29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Большое внимание в программе уделяется развитию вариативного и образного мышления, творческих способностей детей, развитию логического мышления.</w:t>
      </w:r>
    </w:p>
    <w:p w:rsidR="00CA4BF1" w:rsidRDefault="00D250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Включение в программу игровых упражнений по укреплению психосоматического и психофизиологического здоровья детей, традиционных и нетрадиционных методов совместной деятельности направленных на интеллектуальное развитие и не используемых в основных образовательных программах, также считаем отличительной чертой данной образовательной программы.</w:t>
      </w:r>
    </w:p>
    <w:p w:rsidR="00CA4BF1" w:rsidRDefault="00D2502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Новизна программы в том, что занятия направлены на выявление в каждом ребенке его индивидуальных особенностей, склонностей задатков в различных сферах деятельности (интеллектуальной, творческой). Основное внимание уделяется развитию выявленных ресурсов и реализации внутреннего потенциала каждого ребенка.</w:t>
      </w:r>
    </w:p>
    <w:p w:rsidR="00CA4BF1" w:rsidRDefault="00D2502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Данная рабочая программа разработана на основе программ Л.Г. Петерсон, Н.П.Холиной «Раз - ступенька, два –ступенька…».</w:t>
      </w:r>
    </w:p>
    <w:p w:rsidR="00CA4BF1" w:rsidRDefault="00CA4BF1">
      <w:pPr>
        <w:pStyle w:val="a7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  <w:bCs/>
          <w:color w:val="333333"/>
        </w:rPr>
      </w:pPr>
      <w:r>
        <w:rPr>
          <w:b/>
          <w:bCs/>
          <w:color w:val="333333"/>
        </w:rPr>
        <w:t>Программа предназначена для детей 4-5 лет.</w:t>
      </w:r>
    </w:p>
    <w:p w:rsidR="00CA4BF1" w:rsidRDefault="00D2502F">
      <w:pPr>
        <w:pStyle w:val="Style3"/>
        <w:widowControl/>
        <w:ind w:firstLine="567"/>
      </w:pPr>
      <w:r>
        <w:t>Программа ориентирована на детей дошкольного возраста (4 – 5 лет).</w:t>
      </w:r>
    </w:p>
    <w:p w:rsidR="00CA4BF1" w:rsidRDefault="00D2502F">
      <w:pPr>
        <w:pStyle w:val="Style3"/>
        <w:widowControl/>
        <w:ind w:firstLine="567"/>
      </w:pPr>
      <w:r>
        <w:t>Срок реализации программы – один учебный год.</w:t>
      </w:r>
    </w:p>
    <w:p w:rsidR="00CA4BF1" w:rsidRDefault="00D2502F">
      <w:pPr>
        <w:pStyle w:val="Style3"/>
        <w:widowControl/>
        <w:ind w:firstLine="567"/>
        <w:rPr>
          <w:rStyle w:val="FontStyle12"/>
        </w:rPr>
      </w:pPr>
      <w:r>
        <w:rPr>
          <w:rStyle w:val="FontStyle12"/>
        </w:rPr>
        <w:t xml:space="preserve">Объем образовательной нагрузки: 1 занятия в неделю, 40 занятий в год, длительностью не более 20 мин. </w:t>
      </w:r>
    </w:p>
    <w:p w:rsidR="00CA4BF1" w:rsidRDefault="00D2502F">
      <w:pPr>
        <w:pStyle w:val="Style3"/>
        <w:widowControl/>
      </w:pPr>
      <w:r>
        <w:t>Объем учебного времени для данной возрастной категории, согласно рекомендуемому режиму СанПиН 2.4.1.3049-13, длится не более 20 мин.</w:t>
      </w:r>
    </w:p>
    <w:p w:rsidR="00CA4BF1" w:rsidRDefault="00D2502F">
      <w:pPr>
        <w:pStyle w:val="Style3"/>
        <w:widowControl/>
      </w:pPr>
      <w:r>
        <w:t xml:space="preserve"> Оптимальная наполняемость группы – 15 человек, допустимая – 20 человек.</w:t>
      </w:r>
    </w:p>
    <w:p w:rsidR="00CA4BF1" w:rsidRDefault="00D2502F">
      <w:pPr>
        <w:pStyle w:val="Style3"/>
        <w:widowControl/>
        <w:rPr>
          <w:rStyle w:val="FontStyle12"/>
        </w:rPr>
      </w:pPr>
      <w:r>
        <w:rPr>
          <w:rStyle w:val="FontStyle12"/>
        </w:rPr>
        <w:t xml:space="preserve"> Форма занятий - очная.</w:t>
      </w:r>
    </w:p>
    <w:p w:rsidR="00CA4BF1" w:rsidRDefault="00CA4BF1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  <w:bCs/>
          <w:color w:val="333333"/>
        </w:rPr>
      </w:pPr>
    </w:p>
    <w:p w:rsidR="00CA4BF1" w:rsidRDefault="00CA4BF1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  <w:bCs/>
          <w:color w:val="333333"/>
        </w:rPr>
      </w:pPr>
    </w:p>
    <w:p w:rsidR="00CA4BF1" w:rsidRDefault="00D2502F">
      <w:pPr>
        <w:pStyle w:val="a9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задачи при реализации данной программы:</w:t>
      </w:r>
    </w:p>
    <w:p w:rsidR="00CA4BF1" w:rsidRDefault="00D2502F">
      <w:pPr>
        <w:pStyle w:val="a9"/>
        <w:numPr>
          <w:ilvl w:val="0"/>
          <w:numId w:val="1"/>
        </w:numPr>
        <w:tabs>
          <w:tab w:val="left" w:pos="286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считать в пределах пяти, относить последнее числительное ко всей группе предметов, согласовывать числительное с существительным в роде, числе и падеже;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называть цифры от 1 до 5, соотносить количество предметов с цифрой;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отгадывать математические загадки;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различать количественный и порядковый счёт;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устанавливать равенство и неравенство групп предметов по названному числу;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находить заданные геометрические фигуры среди множества других;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сравнивать предметы по величине, высоте, длине, ширине, толщине;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знать времена года;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различать понятия «вчера, сегодня, завтра…»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уметь ориентироваться на листе бумаги;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решать простые логические задачи на сравнение, классификацию, установление последовательности событий;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понимать задание и выполнять его самостоятельно;</w:t>
      </w:r>
    </w:p>
    <w:p w:rsidR="00CA4BF1" w:rsidRDefault="00D2502F">
      <w:pPr>
        <w:numPr>
          <w:ilvl w:val="0"/>
          <w:numId w:val="1"/>
        </w:numPr>
        <w:tabs>
          <w:tab w:val="left" w:pos="286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проводить самоконтроль и самооценку выполняемой работы;</w:t>
      </w:r>
    </w:p>
    <w:p w:rsidR="00CA4BF1" w:rsidRDefault="00CA4BF1">
      <w:pPr>
        <w:pStyle w:val="a7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  <w:color w:val="333333"/>
        </w:rPr>
      </w:pPr>
      <w:r>
        <w:rPr>
          <w:b/>
          <w:color w:val="333333"/>
        </w:rPr>
        <w:t>Объем и срок освоения программы- 1 год (13 ч. 30 мин.)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  <w:color w:val="333333"/>
        </w:rPr>
      </w:pPr>
      <w:r>
        <w:rPr>
          <w:b/>
          <w:color w:val="333333"/>
        </w:rPr>
        <w:t>Форма обучения- очная.</w:t>
      </w:r>
    </w:p>
    <w:p w:rsidR="00CA4BF1" w:rsidRDefault="00CA4BF1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  <w:color w:val="333333"/>
        </w:rPr>
      </w:pP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rStyle w:val="apple-converted-space"/>
          <w:color w:val="333333"/>
        </w:rPr>
      </w:pPr>
      <w:r>
        <w:rPr>
          <w:b/>
          <w:bCs/>
          <w:color w:val="333333"/>
        </w:rPr>
        <w:t>Особенности организации образовательного процесса является -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>
        <w:t>совместная познавательно-игровая деятельность взрослого и детей.</w:t>
      </w:r>
    </w:p>
    <w:p w:rsidR="00CA4BF1" w:rsidRDefault="00D2502F">
      <w:pPr>
        <w:pStyle w:val="aa"/>
        <w:jc w:val="both"/>
      </w:pPr>
      <w:r>
        <w:t>Программа построена на основе основных принципов, которые</w:t>
      </w:r>
    </w:p>
    <w:p w:rsidR="00CA4BF1" w:rsidRDefault="00D2502F">
      <w:pPr>
        <w:pStyle w:val="aa"/>
        <w:jc w:val="both"/>
      </w:pPr>
      <w:r>
        <w:t>решают современные образовательные задачи с учетом запросов будущего:</w:t>
      </w:r>
    </w:p>
    <w:p w:rsidR="00CA4BF1" w:rsidRDefault="00D2502F">
      <w:pPr>
        <w:pStyle w:val="aa"/>
        <w:jc w:val="both"/>
      </w:pPr>
      <w:r>
        <w:t>1. Принцип деятельности включает ребенка в познавательный процесс.</w:t>
      </w:r>
    </w:p>
    <w:p w:rsidR="00CA4BF1" w:rsidRDefault="00D2502F">
      <w:pPr>
        <w:pStyle w:val="aa"/>
        <w:jc w:val="both"/>
      </w:pPr>
      <w:r>
        <w:t>2. Принцип целостного представления о мире и принцип научности формируется у детей личностное отношение к полученным знаниям и умение применять их в своей практической деятельности.</w:t>
      </w:r>
    </w:p>
    <w:p w:rsidR="00CA4BF1" w:rsidRDefault="00D2502F">
      <w:pPr>
        <w:pStyle w:val="aa"/>
        <w:jc w:val="both"/>
      </w:pPr>
      <w:r>
        <w:t>3. Принцип психологической комфортности.</w:t>
      </w:r>
    </w:p>
    <w:p w:rsidR="00CA4BF1" w:rsidRDefault="00D2502F">
      <w:pPr>
        <w:pStyle w:val="aa"/>
        <w:jc w:val="both"/>
      </w:pPr>
      <w:r>
        <w:t>4. Принцип вариативности предполагает развитие у детей вариативного</w:t>
      </w:r>
    </w:p>
    <w:p w:rsidR="00CA4BF1" w:rsidRDefault="00D2502F">
      <w:pPr>
        <w:pStyle w:val="aa"/>
        <w:jc w:val="both"/>
      </w:pPr>
      <w:r>
        <w:t>мышления, т. е. понимания возможности различных способов решения</w:t>
      </w:r>
    </w:p>
    <w:p w:rsidR="00CA4BF1" w:rsidRDefault="00D2502F">
      <w:pPr>
        <w:pStyle w:val="aa"/>
        <w:jc w:val="both"/>
      </w:pPr>
      <w:r>
        <w:t>заданий.</w:t>
      </w:r>
    </w:p>
    <w:p w:rsidR="00CA4BF1" w:rsidRDefault="00D2502F">
      <w:pPr>
        <w:pStyle w:val="aa"/>
        <w:jc w:val="both"/>
      </w:pPr>
      <w:r>
        <w:t>5. Принцип творчества (креативности) предполагает ориентацию на творческое начало в деятельности детей, приобретение ими собственного опыта творческой деятельности.</w:t>
      </w:r>
    </w:p>
    <w:p w:rsidR="00CA4BF1" w:rsidRDefault="00D2502F">
      <w:pPr>
        <w:pStyle w:val="aa"/>
        <w:jc w:val="both"/>
      </w:pPr>
      <w:r>
        <w:t xml:space="preserve"> Эффективность занятий достигается через использование современных образовательных технологий.</w:t>
      </w:r>
    </w:p>
    <w:p w:rsidR="00CA4BF1" w:rsidRDefault="00CA4BF1">
      <w:pPr>
        <w:pStyle w:val="a7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  <w:color w:val="333333"/>
        </w:rPr>
      </w:pPr>
      <w:r>
        <w:rPr>
          <w:b/>
          <w:color w:val="333333"/>
        </w:rPr>
        <w:t>Режим проведения занятий- 1 раз в неделю, 20 мин., 13 часов 30 минут в год.</w:t>
      </w:r>
    </w:p>
    <w:p w:rsidR="00CA4BF1" w:rsidRDefault="00CA4BF1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  <w:color w:val="333333"/>
        </w:rPr>
      </w:pP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  <w:bCs/>
          <w:color w:val="333333"/>
        </w:rPr>
      </w:pPr>
      <w:r>
        <w:rPr>
          <w:b/>
          <w:bCs/>
          <w:color w:val="333333"/>
        </w:rPr>
        <w:t>1.2 Цель программы:</w:t>
      </w:r>
    </w:p>
    <w:p w:rsidR="00CA4BF1" w:rsidRDefault="00D2502F">
      <w:pPr>
        <w:pStyle w:val="aa"/>
      </w:pPr>
      <w:r>
        <w:rPr>
          <w:rFonts w:eastAsia="Calibri"/>
        </w:rPr>
        <w:t>создание условий для расширения творческо-интеллектуальных возможностей обучающихся средствами познавательной деятельности.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>
        <w:rPr>
          <w:color w:val="333333"/>
        </w:rPr>
        <w:t>Развитие математических способностей, на основе овладения в соответствии с возрастными возможностями детей, кругом необходимых представлений, доступных понятий, отношений, зависимостей (количество, число, порядок, равенство - неравенство, целое - часть, величина - мера и др.), а также, некоторых умений и навыков  (счет, измерение, классификация и др.).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>
        <w:rPr>
          <w:b/>
          <w:bCs/>
          <w:color w:val="333333"/>
        </w:rPr>
        <w:t>Задачи программы: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  <w:color w:val="333333"/>
        </w:rPr>
      </w:pPr>
      <w:r>
        <w:rPr>
          <w:b/>
          <w:iCs/>
          <w:color w:val="333333"/>
        </w:rPr>
        <w:t>обучающие: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>
        <w:rPr>
          <w:color w:val="333333"/>
        </w:rPr>
        <w:t>- учить практическим действиям сравнения, уравнивания, счета, вычислений, измерения, классификации и ситуации, видоизменения и преобразования, комбинирования, воссоздания;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>
        <w:rPr>
          <w:color w:val="333333"/>
        </w:rPr>
        <w:t>- учить пользоваться терминологией, высказываниями о производимых действиях, изменениях, зависимостях предметов по свойствам, отношениям;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>
        <w:rPr>
          <w:color w:val="333333"/>
        </w:rPr>
        <w:t>- формировать представления детей об отношениях, зависимостях объектов по размеру, количеству, величине, форме, расположению в пространстве и во времени;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333333"/>
        </w:rPr>
      </w:pPr>
      <w:r>
        <w:rPr>
          <w:b/>
          <w:iCs/>
          <w:color w:val="333333"/>
        </w:rPr>
        <w:t>развивающие: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>
        <w:rPr>
          <w:color w:val="333333"/>
        </w:rPr>
        <w:t>- развивать психические процессы (слуховое и зрительно-пространственное восприятие, внимание, речь, память, воображение, зрительно-моторная координация);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>
        <w:rPr>
          <w:color w:val="333333"/>
        </w:rPr>
        <w:t>- развивать мыслительную деятельность и творческий подход в поиске способов решения;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>
        <w:rPr>
          <w:color w:val="333333"/>
        </w:rPr>
        <w:t>- развивать способность самостоятельно решать доступные творческие задачи - занимательные, практические, игровые;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333333"/>
        </w:rPr>
      </w:pPr>
      <w:r>
        <w:rPr>
          <w:b/>
          <w:iCs/>
          <w:color w:val="333333"/>
        </w:rPr>
        <w:t>воспитательные: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>
        <w:rPr>
          <w:color w:val="333333"/>
        </w:rPr>
        <w:t>- воспитывать у детей интерес к процессу познания, желание преодолевать трудности;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>
        <w:rPr>
          <w:color w:val="333333"/>
        </w:rPr>
        <w:t>- воспитывать интеллектуальную культуру личности на основе овладения навыками учебной деятельности.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>
        <w:rPr>
          <w:color w:val="333333"/>
        </w:rPr>
        <w:t>На решение этих задач ориентированы педагогические условия: игровые методы и приёмы; интегрированные формы организации занятий; развивающая пространственно-предметная среда.</w:t>
      </w:r>
    </w:p>
    <w:p w:rsidR="00CA4BF1" w:rsidRDefault="00CA4BF1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</w:p>
    <w:p w:rsidR="00CA4BF1" w:rsidRDefault="00D2502F" w:rsidP="00A94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 Содержание программы</w:t>
      </w:r>
    </w:p>
    <w:p w:rsidR="00CA4BF1" w:rsidRDefault="00D2502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 дополнительной образовательной программы</w:t>
      </w:r>
    </w:p>
    <w:p w:rsidR="00CA4BF1" w:rsidRDefault="00D2502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«Считалочка» (1 год обучения) для детей 4-5 лет</w:t>
      </w:r>
    </w:p>
    <w:p w:rsidR="00CA4BF1" w:rsidRDefault="00CA4BF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118"/>
        <w:gridCol w:w="1418"/>
        <w:gridCol w:w="1275"/>
        <w:gridCol w:w="1276"/>
        <w:gridCol w:w="1701"/>
      </w:tblGrid>
      <w:tr w:rsidR="00CA4BF1"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BF1" w:rsidRDefault="00D25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CA4BF1"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BF1">
        <w:tc>
          <w:tcPr>
            <w:tcW w:w="5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40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математических представлений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1.Вводное занятие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2.Раньше, позже.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rPr>
          <w:trHeight w:val="5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 Счет до 4. Число и цифра 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4.Квадрат.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5.Куб.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 Пространственные отношения. Вверху, внизу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7. Сравнение по ширине.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 Счет до пяти. Число и цифра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 Овал.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  Внутри, снаружи.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11 . Впереди, сзади, между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12. Пара.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13.  Прямоугольник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 14. Числовой ряд.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15.  Ритм.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16 . Счет до шести. Число и цифра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17. Порядковый счет.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18. Сравнение по длине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19. Счет до семи. Число и цифра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20.  Сравнение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толщине.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21. Сравнение по высоте.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22. План.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23. Счет до 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24. Сравнение по длине, ширине и толщине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25. Цилиндр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26. Конус.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27.  Призма  и пирамида.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28.  Геометрические тела.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29.  Счет до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30. Свойства предметов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Тема31.  Геометрические фигуры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32. Порядковый счет до8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33. Прямой и обратный счет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34.Сравнивать предметы по длине, высоте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35.Закрепление. Карта путешествий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36. Обобщение.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CA4BF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 40 занятий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часов 30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360 мин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A4BF1" w:rsidRDefault="00CA4BF1">
      <w:pPr>
        <w:rPr>
          <w:rFonts w:ascii="Times New Roman" w:hAnsi="Times New Roman" w:cs="Times New Roman"/>
          <w:sz w:val="24"/>
          <w:szCs w:val="24"/>
        </w:rPr>
      </w:pPr>
    </w:p>
    <w:p w:rsidR="00CA4BF1" w:rsidRDefault="00CA4BF1">
      <w:pPr>
        <w:rPr>
          <w:rFonts w:ascii="Times New Roman" w:hAnsi="Times New Roman" w:cs="Times New Roman"/>
          <w:sz w:val="24"/>
          <w:szCs w:val="24"/>
        </w:rPr>
      </w:pPr>
    </w:p>
    <w:p w:rsidR="00CA4BF1" w:rsidRDefault="00CA4BF1">
      <w:pPr>
        <w:rPr>
          <w:rFonts w:ascii="Times New Roman" w:hAnsi="Times New Roman" w:cs="Times New Roman"/>
          <w:sz w:val="24"/>
          <w:szCs w:val="24"/>
        </w:rPr>
      </w:pPr>
    </w:p>
    <w:p w:rsidR="00CA4BF1" w:rsidRDefault="00CA4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BF1" w:rsidRDefault="00CA4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BF1" w:rsidRDefault="00CA4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BF1" w:rsidRDefault="00CA4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BF1" w:rsidRDefault="00D2502F" w:rsidP="00A94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 дополнительной образовательной программы</w:t>
      </w:r>
    </w:p>
    <w:p w:rsidR="00CA4BF1" w:rsidRDefault="00D2502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«Считалочка»   (год обучения)</w:t>
      </w:r>
    </w:p>
    <w:p w:rsidR="00CA4BF1" w:rsidRDefault="00CA4BF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D2502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tbl>
      <w:tblPr>
        <w:tblStyle w:val="1"/>
        <w:tblW w:w="10349" w:type="dxa"/>
        <w:tblInd w:w="-743" w:type="dxa"/>
        <w:tblLayout w:type="fixed"/>
        <w:tblLook w:val="04A0"/>
      </w:tblPr>
      <w:tblGrid>
        <w:gridCol w:w="2269"/>
        <w:gridCol w:w="2268"/>
        <w:gridCol w:w="8"/>
        <w:gridCol w:w="2322"/>
        <w:gridCol w:w="18"/>
        <w:gridCol w:w="203"/>
        <w:gridCol w:w="1701"/>
        <w:gridCol w:w="1560"/>
      </w:tblGrid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2551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и приемы</w:t>
            </w:r>
          </w:p>
        </w:tc>
        <w:tc>
          <w:tcPr>
            <w:tcW w:w="1701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наглядность</w:t>
            </w:r>
          </w:p>
        </w:tc>
        <w:tc>
          <w:tcPr>
            <w:tcW w:w="1560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 неделя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Выявления уровень знания</w:t>
            </w:r>
          </w:p>
        </w:tc>
        <w:tc>
          <w:tcPr>
            <w:tcW w:w="2551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Словесные, наглядные, практические методы</w:t>
            </w:r>
          </w:p>
        </w:tc>
        <w:tc>
          <w:tcPr>
            <w:tcW w:w="1701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10349" w:type="dxa"/>
            <w:gridSpan w:val="8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CA4BF1">
        <w:trPr>
          <w:trHeight w:val="960"/>
        </w:trPr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:rsidR="00CA4BF1" w:rsidRDefault="00CA4B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Актуализировать знания детей по теме «Числа от 1 до 3»,представления о геометрических фигурах, сравнение предметов по длине.</w:t>
            </w:r>
          </w:p>
        </w:tc>
        <w:tc>
          <w:tcPr>
            <w:tcW w:w="2551" w:type="dxa"/>
            <w:gridSpan w:val="4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Словесные, наглядные, практические методы.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лишнее».</w:t>
            </w:r>
          </w:p>
        </w:tc>
        <w:tc>
          <w:tcPr>
            <w:tcW w:w="1701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«Считалочка»Развивающая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A4BF1">
        <w:trPr>
          <w:trHeight w:val="1020"/>
        </w:trPr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2.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«Раньше» - «Позже».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представления о временных отношениях «раньше – позже».</w:t>
            </w:r>
          </w:p>
        </w:tc>
        <w:tc>
          <w:tcPr>
            <w:tcW w:w="2551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«Пересчитай предметы», «Найди пару», «Нарисуй картину»</w:t>
            </w:r>
          </w:p>
        </w:tc>
        <w:tc>
          <w:tcPr>
            <w:tcW w:w="1701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«Геометрическая мозаика»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rPr>
          <w:trHeight w:val="1032"/>
        </w:trPr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3.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цифре 4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считать до четырёх, соотносить цифру 4 с количеством.</w:t>
            </w:r>
          </w:p>
        </w:tc>
        <w:tc>
          <w:tcPr>
            <w:tcW w:w="2551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«Уберем игрушки», «Найди подарок», «Выложи узор»</w:t>
            </w:r>
          </w:p>
        </w:tc>
        <w:tc>
          <w:tcPr>
            <w:tcW w:w="1701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Мольберт с набором цифр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«Считалочка»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A4BF1">
        <w:trPr>
          <w:trHeight w:val="589"/>
        </w:trPr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4.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представление о квадрате, умение распознавать квадрат в предметах окружающей обстановки и среди других фигур.</w:t>
            </w:r>
          </w:p>
        </w:tc>
        <w:tc>
          <w:tcPr>
            <w:tcW w:w="2551" w:type="dxa"/>
            <w:gridSpan w:val="4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магазин», «Вывеска», «Поездка на автобусе»</w:t>
            </w:r>
          </w:p>
        </w:tc>
        <w:tc>
          <w:tcPr>
            <w:tcW w:w="1701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«Геометрическая мозаика». 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10349" w:type="dxa"/>
            <w:gridSpan w:val="8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CA4BF1">
        <w:trPr>
          <w:trHeight w:val="649"/>
        </w:trPr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5.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представление о кубе, умение распознавать куб в предметах окружающей обстановки и среди других фигур.</w:t>
            </w:r>
          </w:p>
        </w:tc>
        <w:tc>
          <w:tcPr>
            <w:tcW w:w="2551" w:type="dxa"/>
            <w:gridSpan w:val="4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«Покупка подарка», «Построй дом», «Фотоателье», «Фотографы», «Найди предмет»</w:t>
            </w:r>
          </w:p>
        </w:tc>
        <w:tc>
          <w:tcPr>
            <w:tcW w:w="1701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«Геометрическая мозаика». 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rPr>
          <w:trHeight w:val="629"/>
        </w:trPr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6.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пространственные отношения «вверху», «внизу».</w:t>
            </w:r>
          </w:p>
        </w:tc>
        <w:tc>
          <w:tcPr>
            <w:tcW w:w="2551" w:type="dxa"/>
            <w:gridSpan w:val="4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 другой берег», «Одеяла», «Полотенца»</w:t>
            </w:r>
          </w:p>
        </w:tc>
        <w:tc>
          <w:tcPr>
            <w:tcW w:w="1701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rPr>
          <w:trHeight w:val="629"/>
        </w:trPr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7.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Пространственные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отношения «шире» - «уже».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Сформировать умение сравнивать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предметы по ширине.</w:t>
            </w:r>
          </w:p>
        </w:tc>
        <w:tc>
          <w:tcPr>
            <w:tcW w:w="2551" w:type="dxa"/>
            <w:gridSpan w:val="4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 «Накрой на стол», «Что ,где?»,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«Наведи порядок».</w:t>
            </w:r>
          </w:p>
        </w:tc>
        <w:tc>
          <w:tcPr>
            <w:tcW w:w="1701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Развивающая игра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«Геометрическая мозаика»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rPr>
          <w:trHeight w:val="985"/>
        </w:trPr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Занятия 8.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цифре 5.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считать до пяти, соотносить цифру 5 с количеством.</w:t>
            </w:r>
          </w:p>
        </w:tc>
        <w:tc>
          <w:tcPr>
            <w:tcW w:w="2551" w:type="dxa"/>
            <w:gridSpan w:val="4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«Билет на поезд», «По ягоды», «Вкусные ягоды».</w:t>
            </w:r>
          </w:p>
        </w:tc>
        <w:tc>
          <w:tcPr>
            <w:tcW w:w="1701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цифр. Развивающая игра «Считалочка»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10349" w:type="dxa"/>
            <w:gridSpan w:val="8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9.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Овал.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представление об овале, умение распознавать овал в предметах окружающей обстановки и среди других фигур.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«Посадка в поезд», «Мы едем, едем, едем…», «Наведем порядок», «Положи в коробку», «Поезд».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«Геометрическая мозаика»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«Внутри» - «Снаружи». 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понимание смысла слов «внутри», «снаружи».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«Белочки», «Бабушкины запасы», «Засолка капусты».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«Считалочка» Развивающая игра «Геометрическая мозаика».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11. </w:t>
            </w: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понимание смысла слов «впереди», «сзади», «между».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«Дорога к платформе», «Поезд», «Репка», «Что изменилось?».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«Считалочка» 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фигуры».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Понятие слова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«пара».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понимание детьми значения слова «пара» как двух предметов, объединенных общим признаком.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«Собираемся на каток», «На катке», «Подбери лыжи», «Найди варежку».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«Считалочка» 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фигуры».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10349" w:type="dxa"/>
            <w:gridSpan w:val="8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Прямоугольник.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представление о прямоугольнике, умение распознавать прямоугольник  в предметах окружающей обстановки и среди других фигур.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«Билеты в театр», «Прямоугольник и квадрат», «Тропинка», «Подбери по форме».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«Геометрическая мозаика» 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фигуры».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14.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Числовой  ряд.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Сформировать представление о числовом ряде,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закрепить умение считать до пяти, соотносить цифру 1-5 с количеством.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 «Домики», « Прятки», «Велосипед»,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«Клумбы».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Мольберт с набором цифр и букв.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Развивающая игра «Считалочка»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Занятия 15.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ритме.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представление о ритме. Умение составлять ряд закономерно чередующихся предметов или фигур.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«Художники», «В разном ритме», «Орнаменты», «Найди пару», «Выложи орнамент».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«Считалочка». 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10349" w:type="dxa"/>
            <w:gridSpan w:val="8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16.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цифре 6.</w:t>
            </w:r>
          </w:p>
        </w:tc>
        <w:tc>
          <w:tcPr>
            <w:tcW w:w="2276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считать до шести и обратно, соотносить цифру 6 с количеством.</w:t>
            </w:r>
          </w:p>
        </w:tc>
        <w:tc>
          <w:tcPr>
            <w:tcW w:w="234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«Прогулка в лес», «Лесорубы», «Посади дерево»</w:t>
            </w:r>
          </w:p>
        </w:tc>
        <w:tc>
          <w:tcPr>
            <w:tcW w:w="1904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цифр. Развивающая игра «Считалочка»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rPr>
          <w:trHeight w:val="1417"/>
        </w:trPr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17.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порядковом счёте.  Счёт до 6.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представление о порядковом счете.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В магазине», «Кубики», «Самый быстрый», «Найди своё место»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«Считалочка»</w:t>
            </w:r>
          </w:p>
          <w:p w:rsidR="00CA4BF1" w:rsidRDefault="00CA4B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rPr>
          <w:trHeight w:val="1417"/>
        </w:trPr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18.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об упорядочивании по длине нескольких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предметов.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понимание слов «длинный» и «короткий», развивать глазомер.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 улице», «В магазине», «Числовой ряд»,  «Покупка лент».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«Считалочка». Развивающая игра «Геометрическая мозаика»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19.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цифре 7.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считать до семи и обратно, соотносить цифру 7 с количеством.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«Гости», «Колпачки», «Цветы для Белоснежки», «Сделай бусы», «Цветик – семицветик».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цифр. Развивающая игра «Считалочка»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10349" w:type="dxa"/>
            <w:gridSpan w:val="8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20.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Понятие «толстый » - «тонкий».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понимание слов «толстый» и «тонкий». Умение сравнивать  предметы по толщине.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Строим теремок»,  «В лесу», «Лавочки»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«Считалочка» 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фигуры».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21</w:t>
            </w:r>
            <w:r>
              <w:rPr>
                <w:rFonts w:ascii="Times New Roman" w:hAnsi="Times New Roman"/>
                <w:sz w:val="24"/>
                <w:szCs w:val="24"/>
              </w:rPr>
              <w:t>. Понятие слов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«высокий» -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«низкий».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понимание слов «высокий» и «низкий». Умение сравнивать  предметы по высоте.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Подбери дома», «Деление на команды», «По росту – становись!», «Сруби елку»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«Геометрическая мозаика»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Занятия 22. </w:t>
            </w:r>
            <w:r>
              <w:rPr>
                <w:rFonts w:ascii="Times New Roman" w:hAnsi="Times New Roman"/>
                <w:sz w:val="24"/>
                <w:szCs w:val="24"/>
              </w:rPr>
              <w:t>Ориентировка по  плану.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умение ориентироваться по плану. Правильно определять расположение предметов в пространстве.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«Покупка билета», «Спектакль», «деление на пары», «За грибами», «На озере».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«Считалочка». Развивающая игра «Геометрическая мозаика»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23.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цифре 8.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считать до восьми , соотносить цифру 8 с количеством.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«Как зовут короля», «Кто поедет на бал», «Кавалеры и дамы», «Обед в замке».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 . Развивающая игра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Сравнивание  предметов по длине, ширине и толщине.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выделять, называть и сравнивать свойства предметов, умение сравнивать предметы по длине, ширине и толщине.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Поездка в магазин», «Коврики для собак», «Найди собак».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математик».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«Считалочка»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10349" w:type="dxa"/>
            <w:gridSpan w:val="8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Цилиндр.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представление о цилиндре, умение распознавать цилиндр  в предметах окружающей обстановки и среди других фигур.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«Магазин», «Грузчики», «Расставь по местам», «Фотографы», «Найди паспорт».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«Геометрическая мозаика» Развивающая игра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математик».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Конус.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представление о конусе, умение распознавать конус  в предметах окружающей обстановки и среди других фигур.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«Отгадай, кто я?», «Необычный детский сад», «Найди похожие предметы»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«Геометрическая мозаика». Развивающая игра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27.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Призма и пирамида.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представление о призме и пирамиде, умение распознавать призму и пирамиду  в предметах окружающей обстановки и среди других фигур.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В стране геометрических фигур», «Слева, справа», «Найди пару», «Найди паспорт».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 «Геометрическая мозаика». Развивающая игра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28. </w:t>
            </w:r>
            <w:r>
              <w:rPr>
                <w:rFonts w:ascii="Times New Roman" w:hAnsi="Times New Roman"/>
                <w:sz w:val="24"/>
                <w:szCs w:val="24"/>
              </w:rPr>
              <w:t>Геометрические тела.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представления о пространственных геометрических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фигурах, пространственных отношениях.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 « Переход через болото», «Помоги ежу», «Спасение жителей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геометрической страны»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Развивающая игра «Геометрическая мозаика».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10349" w:type="dxa"/>
            <w:gridSpan w:val="8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29.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Счет до 8.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умение считать до 8 в прямом и обратном порядке. Соотносить  цифры 1-8 с количеством, находить место в числовом ряду.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«Поиск обратной дороги», «Расставь по местам».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цифр. Развивающая игра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30. </w:t>
            </w:r>
            <w:r>
              <w:rPr>
                <w:rFonts w:ascii="Times New Roman" w:hAnsi="Times New Roman"/>
                <w:sz w:val="24"/>
                <w:szCs w:val="24"/>
              </w:rPr>
              <w:t>Свойства предметов.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Тренировать мыслительные операции анализ, синтез, сравнение.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«Как зовут короля», «Кто поедет на бал», «Кавалеры и дамы», «Обед в замке».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«Считалочка». 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31</w:t>
            </w:r>
            <w:r>
              <w:rPr>
                <w:rFonts w:ascii="Times New Roman" w:hAnsi="Times New Roman"/>
                <w:sz w:val="24"/>
                <w:szCs w:val="24"/>
              </w:rPr>
              <w:t>. Геометрические фигуры.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геометрические и пространственные представления.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Подбери дома», «Деление на команды», «По росту – становись!», «Сруби елку»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Развивающая игра «Геометрическая мозаи Развивающая игра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«Домино.  Геометрические фигуры»ка».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32</w:t>
            </w:r>
            <w:r>
              <w:rPr>
                <w:rFonts w:ascii="Times New Roman" w:hAnsi="Times New Roman"/>
                <w:sz w:val="24"/>
                <w:szCs w:val="24"/>
              </w:rPr>
              <w:t>. Порядковый счет.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представления о сохранении количества. Тренировать мыслительные операции.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Подбери дома», «Деление на команды», «По росту – становись!»,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 . Развивающая игра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10349" w:type="dxa"/>
            <w:gridSpan w:val="8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33.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Прямой и обратный счет.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представление о числовом ряде, порядок следования цифр.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«Домики», « Прятки», «Велосипед», «Клумбы».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цифр. Развивающая игра «Считалочка»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34.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предметы по длине, высоте.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представление об упорядочивании по длине нескольких предметов, развивать глазомер.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«Дорога к платформе», «Поезд», «Что изменилось?».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 и букв. Развивающая игра «Считалочка»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35.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путешествий.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умение правильно определять взаимное расположение предметов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пространстве.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«Посадка в поезд», «Мы едем, едем, едем…», «Наведем порядок», «Положи в коробку», «Поезд».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 . Развивающая игра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Занятия 36.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Обобщение.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представления о сохранении количества. Тренировать мыслительные операции.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В магазине», «Кубики», «Самый быстрый», «Найди своё место»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 с набором цифр . Развивающая игра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4BF1">
        <w:tc>
          <w:tcPr>
            <w:tcW w:w="226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диагностика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2268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уровень знания.</w:t>
            </w:r>
          </w:p>
        </w:tc>
        <w:tc>
          <w:tcPr>
            <w:tcW w:w="2330" w:type="dxa"/>
            <w:gridSpan w:val="2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Словесные, наглядные, практические методы</w:t>
            </w:r>
          </w:p>
        </w:tc>
        <w:tc>
          <w:tcPr>
            <w:tcW w:w="1922" w:type="dxa"/>
            <w:gridSpan w:val="3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560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A4BF1" w:rsidRDefault="00CA4BF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D2502F">
      <w:pPr>
        <w:pStyle w:val="aa"/>
        <w:jc w:val="both"/>
        <w:rPr>
          <w:b/>
        </w:rPr>
      </w:pPr>
      <w:r>
        <w:rPr>
          <w:b/>
        </w:rPr>
        <w:t>Способы определения результативности:</w:t>
      </w:r>
    </w:p>
    <w:p w:rsidR="00CA4BF1" w:rsidRDefault="00D2502F">
      <w:pPr>
        <w:pStyle w:val="aa"/>
        <w:jc w:val="both"/>
        <w:rPr>
          <w:b/>
        </w:rPr>
      </w:pPr>
      <w:r>
        <w:t xml:space="preserve">    Достижения планируемых результатов отслеживаются в рамках внутренней системы оценки: педагогом, администрацией, родителями.</w:t>
      </w:r>
    </w:p>
    <w:p w:rsidR="00CA4BF1" w:rsidRDefault="00CA4BF1">
      <w:pPr>
        <w:pStyle w:val="aa"/>
      </w:pP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</w:pPr>
      <w:r>
        <w:rPr>
          <w:b/>
          <w:bCs/>
        </w:rPr>
        <w:t xml:space="preserve"> Планируемые результаты и способы их проверки.</w:t>
      </w:r>
      <w:r>
        <w:rPr>
          <w:rStyle w:val="apple-converted-space"/>
          <w:b/>
          <w:bCs/>
        </w:rPr>
        <w:t> </w:t>
      </w:r>
      <w:r>
        <w:t>Система диагностики рассчитана на получение необходимой психолого-педагогической информации с целью решения в дальнейшем конкретных практических задач: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</w:pPr>
      <w:r>
        <w:t>- формирование и развитие отсутствующих или недостаточно развитых математических способностей;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</w:pPr>
      <w:r>
        <w:t>- целенаправленная деятельность в работе со способными детьми.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</w:pPr>
      <w:r>
        <w:t xml:space="preserve">Диагностика проходит в два этапа: входная (сентябрь), итоговая (июль). 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</w:pPr>
      <w:r>
        <w:t>Результаты позволяют определить степень усвоения ребенком программных требований, предъявляемым к детям каждой возрастной группы.</w:t>
      </w: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</w:pPr>
      <w:r>
        <w:t>Для проверки знаний ребенка используются следующие методы: беседа, игра, игровые ситуации, анализ продуктов деятельности. Большое значение при проведении диагностики имеет наблюдение за ребенком на занятии: проявление им интереса к математике, желания заниматься.</w:t>
      </w:r>
    </w:p>
    <w:p w:rsidR="00CA4BF1" w:rsidRDefault="00CA4BF1">
      <w:pPr>
        <w:pStyle w:val="a7"/>
        <w:shd w:val="clear" w:color="auto" w:fill="FFFFFF"/>
        <w:spacing w:before="0" w:beforeAutospacing="0" w:after="120" w:afterAutospacing="0" w:line="240" w:lineRule="atLeast"/>
      </w:pPr>
    </w:p>
    <w:p w:rsidR="00CA4BF1" w:rsidRDefault="00D2502F">
      <w:pPr>
        <w:pStyle w:val="a7"/>
        <w:shd w:val="clear" w:color="auto" w:fill="FFFFFF"/>
        <w:spacing w:before="0" w:beforeAutospacing="0" w:after="120" w:afterAutospacing="0" w:line="240" w:lineRule="atLeast"/>
        <w:rPr>
          <w:b/>
        </w:rPr>
      </w:pPr>
      <w:r>
        <w:rPr>
          <w:b/>
          <w:iCs/>
        </w:rPr>
        <w:t>К концу обучения ребенок может: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сравнивать, группировать предметы по размеру, цвету, форме, цвету;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понимать смысл обозначений: впереди – сзади, вверху – внизу, слева – справа; на, над – под; слов: утро, вечер, день, ночь;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определять количественное соотношение двух групп предметов; понимать конкретный смысл слов: больше- меньше; столько же;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решать доступные занимательные и игровые задачи;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проявлять интерес, любопытство к познанию окружающего мира.</w:t>
      </w:r>
    </w:p>
    <w:p w:rsidR="00CA4BF1" w:rsidRDefault="00CA4BF1">
      <w:pPr>
        <w:rPr>
          <w:rFonts w:ascii="Times New Roman" w:hAnsi="Times New Roman" w:cs="Times New Roman"/>
          <w:sz w:val="24"/>
          <w:szCs w:val="24"/>
        </w:rPr>
      </w:pPr>
    </w:p>
    <w:p w:rsidR="00CA4BF1" w:rsidRDefault="00D25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№2 «Комплекс организационно-педагогических условий»</w:t>
      </w:r>
    </w:p>
    <w:p w:rsidR="00CA4BF1" w:rsidRDefault="00D25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8"/>
        <w:tblW w:w="0" w:type="auto"/>
        <w:tblInd w:w="-743" w:type="dxa"/>
        <w:tblLayout w:type="fixed"/>
        <w:tblLook w:val="04A0"/>
      </w:tblPr>
      <w:tblGrid>
        <w:gridCol w:w="567"/>
        <w:gridCol w:w="568"/>
        <w:gridCol w:w="567"/>
        <w:gridCol w:w="1559"/>
        <w:gridCol w:w="1134"/>
        <w:gridCol w:w="709"/>
        <w:gridCol w:w="1843"/>
        <w:gridCol w:w="1559"/>
        <w:gridCol w:w="1808"/>
      </w:tblGrid>
      <w:tr w:rsidR="00CA4BF1">
        <w:trPr>
          <w:cantSplit/>
          <w:trHeight w:val="1555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8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A4BF1">
        <w:trPr>
          <w:cantSplit/>
          <w:trHeight w:val="1555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недели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2.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«Раньше» - «Позже».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3.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цифре 4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4.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5.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6.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7.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 «шире» - «уже».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недели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8.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цифре 5.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9.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Овал.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«Внутри» - «Снаружи». 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11. </w:t>
            </w: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недели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Понятие слова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«пара».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Прямоугольник.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14.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Числовой  ряд.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15.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ритме.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16.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цифре 6.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CA4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17.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порядковом счёте.  Счёт до 6.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18.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об упорядочивании по длине нескольких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предметов.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недели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19.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цифре 7.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20.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Понятие «толстый » - «тонкий».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21</w:t>
            </w:r>
            <w:r>
              <w:rPr>
                <w:rFonts w:ascii="Times New Roman" w:hAnsi="Times New Roman"/>
                <w:sz w:val="24"/>
                <w:szCs w:val="24"/>
              </w:rPr>
              <w:t>. Понятие слов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«высокий» -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«низкий».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22. </w:t>
            </w:r>
            <w:r>
              <w:rPr>
                <w:rFonts w:ascii="Times New Roman" w:hAnsi="Times New Roman"/>
                <w:sz w:val="24"/>
                <w:szCs w:val="24"/>
              </w:rPr>
              <w:t>Ориентировка по  плану.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недели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23.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о цифре 8.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rPr>
          <w:cantSplit/>
          <w:trHeight w:val="1134"/>
        </w:trPr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Сравнивание  предметов по длине, ширине и толщине.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Цилиндр.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Конус.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работа, Игры, практические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27.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Призма и пирамида.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недели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28. </w:t>
            </w:r>
            <w:r>
              <w:rPr>
                <w:rFonts w:ascii="Times New Roman" w:hAnsi="Times New Roman"/>
                <w:sz w:val="24"/>
                <w:szCs w:val="24"/>
              </w:rPr>
              <w:t>Геометрические тела.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29.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Счет до 8.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30. </w:t>
            </w:r>
            <w:r>
              <w:rPr>
                <w:rFonts w:ascii="Times New Roman" w:hAnsi="Times New Roman"/>
                <w:sz w:val="24"/>
                <w:szCs w:val="24"/>
              </w:rPr>
              <w:t>Свойства предметов.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31</w:t>
            </w:r>
            <w:r>
              <w:rPr>
                <w:rFonts w:ascii="Times New Roman" w:hAnsi="Times New Roman"/>
                <w:sz w:val="24"/>
                <w:szCs w:val="24"/>
              </w:rPr>
              <w:t>. Геометрические фигуры.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недели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32</w:t>
            </w:r>
            <w:r>
              <w:rPr>
                <w:rFonts w:ascii="Times New Roman" w:hAnsi="Times New Roman"/>
                <w:sz w:val="24"/>
                <w:szCs w:val="24"/>
              </w:rPr>
              <w:t>. Порядковый счет.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Занятия 33. 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Прямой и обратный счет.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Игры, 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34.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предметы по длине, высоте.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работа, Игры, 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неделя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35.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путешествий.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работа, Игры, практические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</w:tr>
      <w:tr w:rsidR="00CA4BF1">
        <w:tc>
          <w:tcPr>
            <w:tcW w:w="567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недели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36.</w:t>
            </w:r>
          </w:p>
          <w:p w:rsidR="00CA4BF1" w:rsidRDefault="00D25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Обобщение.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работа, Игры, 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CA4BF1">
        <w:trPr>
          <w:cantSplit/>
          <w:trHeight w:val="1473"/>
        </w:trPr>
        <w:tc>
          <w:tcPr>
            <w:tcW w:w="567" w:type="dxa"/>
          </w:tcPr>
          <w:p w:rsidR="00CA4BF1" w:rsidRDefault="00CA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extDirection w:val="btLr"/>
          </w:tcPr>
          <w:p w:rsidR="00CA4BF1" w:rsidRDefault="00D250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недели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диагностика</w:t>
            </w:r>
          </w:p>
        </w:tc>
        <w:tc>
          <w:tcPr>
            <w:tcW w:w="1559" w:type="dxa"/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808" w:type="dxa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беседа.</w:t>
            </w:r>
          </w:p>
        </w:tc>
      </w:tr>
    </w:tbl>
    <w:p w:rsidR="00CA4BF1" w:rsidRDefault="00CA4B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BF1" w:rsidRDefault="00CA4B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BF1" w:rsidRDefault="00D2502F" w:rsidP="00D2502F">
      <w:pPr>
        <w:ind w:firstLineChars="1150" w:firstLine="277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CA4BF1" w:rsidRDefault="00D25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обеспечение:</w:t>
      </w:r>
    </w:p>
    <w:p w:rsidR="00CA4BF1" w:rsidRDefault="00CA4BF1">
      <w:pPr>
        <w:spacing w:before="100" w:beforeAutospacing="1"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tblInd w:w="360" w:type="dxa"/>
        <w:tblLook w:val="04A0"/>
      </w:tblPr>
      <w:tblGrid>
        <w:gridCol w:w="599"/>
        <w:gridCol w:w="5245"/>
        <w:gridCol w:w="3118"/>
      </w:tblGrid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A4BF1">
        <w:trPr>
          <w:trHeight w:val="20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комната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Рабочие тетради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количеству детей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Карандаши простые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шт.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Карандаши цветные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количеству детей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Ручки шариковые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шт.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Счётные палочки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кор.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Пособие «Умные кубики»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кор.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Магнитное наборное полотно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шт.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Цветные фишки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красные-24 шт, синие-24шт, зелёные-24 шт.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 (15 см)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шт.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наглядный материал (картинки, плакаты);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Палочки Кюзинера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шт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блоки Дьенеша;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шт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 Воскобовича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12шт</w:t>
            </w:r>
          </w:p>
        </w:tc>
      </w:tr>
      <w:tr w:rsidR="00CA4BF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ФЭМП для детей 4-5 лет;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</w:tbl>
    <w:p w:rsidR="00CA4BF1" w:rsidRDefault="00CA4BF1">
      <w:pPr>
        <w:rPr>
          <w:rFonts w:ascii="Times New Roman" w:hAnsi="Times New Roman" w:cs="Times New Roman"/>
          <w:b/>
          <w:sz w:val="24"/>
          <w:szCs w:val="24"/>
        </w:rPr>
      </w:pPr>
    </w:p>
    <w:p w:rsidR="00CA4BF1" w:rsidRDefault="00CA4BF1">
      <w:pPr>
        <w:rPr>
          <w:rFonts w:ascii="Times New Roman" w:hAnsi="Times New Roman" w:cs="Times New Roman"/>
          <w:b/>
          <w:sz w:val="24"/>
          <w:szCs w:val="24"/>
        </w:rPr>
      </w:pPr>
    </w:p>
    <w:p w:rsidR="00AB6FC3" w:rsidRDefault="00AB6FC3">
      <w:pPr>
        <w:rPr>
          <w:rFonts w:ascii="Times New Roman" w:hAnsi="Times New Roman" w:cs="Times New Roman"/>
          <w:b/>
          <w:sz w:val="24"/>
          <w:szCs w:val="24"/>
        </w:rPr>
      </w:pPr>
    </w:p>
    <w:p w:rsidR="00AB6FC3" w:rsidRDefault="00AB6FC3">
      <w:pPr>
        <w:rPr>
          <w:rFonts w:ascii="Times New Roman" w:hAnsi="Times New Roman" w:cs="Times New Roman"/>
          <w:b/>
          <w:sz w:val="24"/>
          <w:szCs w:val="24"/>
        </w:rPr>
      </w:pPr>
    </w:p>
    <w:p w:rsidR="00AB6FC3" w:rsidRDefault="00AB6FC3">
      <w:pPr>
        <w:rPr>
          <w:rFonts w:ascii="Times New Roman" w:hAnsi="Times New Roman" w:cs="Times New Roman"/>
          <w:b/>
          <w:sz w:val="24"/>
          <w:szCs w:val="24"/>
        </w:rPr>
      </w:pPr>
    </w:p>
    <w:p w:rsidR="00CA4BF1" w:rsidRDefault="00D2502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</w:p>
    <w:p w:rsidR="00CA4BF1" w:rsidRDefault="00D25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Формы аттестации</w:t>
      </w:r>
    </w:p>
    <w:p w:rsidR="00CA4BF1" w:rsidRDefault="00D250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Открытое занятие для родителей;</w:t>
      </w:r>
    </w:p>
    <w:p w:rsidR="00CA4BF1" w:rsidRDefault="00D250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журнал посещаемости;</w:t>
      </w:r>
    </w:p>
    <w:p w:rsidR="00CA4BF1" w:rsidRDefault="00D250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фотоотчет;</w:t>
      </w:r>
    </w:p>
    <w:p w:rsidR="00CA4BF1" w:rsidRDefault="00D250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диагностика;</w:t>
      </w:r>
    </w:p>
    <w:p w:rsidR="00CA4BF1" w:rsidRDefault="00D250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отзывы родителей.</w:t>
      </w:r>
    </w:p>
    <w:p w:rsidR="00CA4BF1" w:rsidRDefault="00CA4B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4BF1" w:rsidRDefault="00D250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Оценочные материалы</w:t>
      </w:r>
    </w:p>
    <w:p w:rsidR="00CA4BF1" w:rsidRDefault="00D2502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Уровни освоения математического развития дошкольников</w:t>
      </w:r>
    </w:p>
    <w:p w:rsidR="00CA4BF1" w:rsidRDefault="00D2502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4-5 лет</w:t>
      </w:r>
    </w:p>
    <w:p w:rsidR="00CA4BF1" w:rsidRDefault="00CA4BF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D2502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 __________________</w:t>
      </w:r>
    </w:p>
    <w:p w:rsidR="00CA4BF1" w:rsidRDefault="00D2502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дополнительного образования: Федоренчик М.В.</w:t>
      </w:r>
    </w:p>
    <w:p w:rsidR="00CA4BF1" w:rsidRDefault="00CA4B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10964" w:type="dxa"/>
        <w:tblInd w:w="-885" w:type="dxa"/>
        <w:tblLayout w:type="fixed"/>
        <w:tblLook w:val="04A0"/>
      </w:tblPr>
      <w:tblGrid>
        <w:gridCol w:w="462"/>
        <w:gridCol w:w="1675"/>
        <w:gridCol w:w="855"/>
        <w:gridCol w:w="569"/>
        <w:gridCol w:w="854"/>
        <w:gridCol w:w="855"/>
        <w:gridCol w:w="1139"/>
        <w:gridCol w:w="896"/>
        <w:gridCol w:w="799"/>
        <w:gridCol w:w="799"/>
        <w:gridCol w:w="637"/>
        <w:gridCol w:w="712"/>
        <w:gridCol w:w="712"/>
      </w:tblGrid>
      <w:tr w:rsidR="00CA4BF1">
        <w:trPr>
          <w:cantSplit/>
          <w:trHeight w:val="5918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75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</w:t>
            </w:r>
          </w:p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ребёнка</w:t>
            </w:r>
          </w:p>
        </w:tc>
        <w:tc>
          <w:tcPr>
            <w:tcW w:w="855" w:type="dxa"/>
            <w:textDirection w:val="btLr"/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Умеют сравнивать предметы по величине, высоте, длине, ширине, толщине;</w:t>
            </w:r>
          </w:p>
          <w:p w:rsidR="00CA4BF1" w:rsidRDefault="00CA4B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extDirection w:val="btLr"/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Знают времена года; считают в пределах пяти;</w:t>
            </w:r>
          </w:p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extDirection w:val="btLr"/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Называют цифры от 1 до 5, соотносят количество предметов с цифрой;</w:t>
            </w:r>
          </w:p>
          <w:p w:rsidR="00CA4BF1" w:rsidRDefault="00CA4BF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extDirection w:val="btLr"/>
          </w:tcPr>
          <w:p w:rsidR="00CA4BF1" w:rsidRDefault="00D2502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Различают  </w:t>
            </w:r>
          </w:p>
          <w:p w:rsidR="00CA4BF1" w:rsidRDefault="00D2502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количественный и порядковый счёт;</w:t>
            </w:r>
          </w:p>
          <w:p w:rsidR="00CA4BF1" w:rsidRDefault="00CA4BF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extDirection w:val="btLr"/>
          </w:tcPr>
          <w:p w:rsidR="00CA4BF1" w:rsidRDefault="00D2502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Устанавливают равенство и неравенство групп предметов по названному числу;</w:t>
            </w:r>
          </w:p>
          <w:p w:rsidR="00CA4BF1" w:rsidRDefault="00CA4BF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extDirection w:val="btLr"/>
          </w:tcPr>
          <w:p w:rsidR="00CA4BF1" w:rsidRDefault="00D2502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Находят заданные геометрические фигуры среди множества других;</w:t>
            </w:r>
          </w:p>
          <w:p w:rsidR="00CA4BF1" w:rsidRDefault="00CA4BF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extDirection w:val="btLr"/>
          </w:tcPr>
          <w:p w:rsidR="00CA4BF1" w:rsidRDefault="00D2502F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Умеют сравнивать предметы по величине, высоте, длине, ширине, толщине;</w:t>
            </w:r>
          </w:p>
          <w:p w:rsidR="00CA4BF1" w:rsidRDefault="00CA4B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extDirection w:val="btLr"/>
          </w:tcPr>
          <w:p w:rsidR="00CA4BF1" w:rsidRDefault="00D2502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Различают понятия «вчера, сегодня, завтра…»</w:t>
            </w:r>
          </w:p>
          <w:p w:rsidR="00CA4BF1" w:rsidRDefault="00CA4B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extDirection w:val="btLr"/>
          </w:tcPr>
          <w:p w:rsidR="00CA4BF1" w:rsidRDefault="00D2502F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Ориентируются на листе бумаги;</w:t>
            </w:r>
          </w:p>
          <w:p w:rsidR="00CA4BF1" w:rsidRDefault="00CA4B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extDirection w:val="btLr"/>
          </w:tcPr>
          <w:p w:rsidR="00CA4BF1" w:rsidRDefault="00D2502F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Понимают задание и выполняют его самостоятельно;</w:t>
            </w:r>
          </w:p>
          <w:p w:rsidR="00CA4BF1" w:rsidRDefault="00CA4B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extDirection w:val="btLr"/>
          </w:tcPr>
          <w:p w:rsidR="00CA4BF1" w:rsidRDefault="00D2502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Проводят самоконтроль и самооценку выполненной  работы</w:t>
            </w:r>
          </w:p>
          <w:p w:rsidR="00CA4BF1" w:rsidRDefault="00CA4B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D25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BF1">
        <w:trPr>
          <w:trHeight w:val="282"/>
        </w:trPr>
        <w:tc>
          <w:tcPr>
            <w:tcW w:w="46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CA4BF1" w:rsidRDefault="00CA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A4BF1" w:rsidRDefault="00CA4B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D2502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уровня развития:</w:t>
      </w:r>
    </w:p>
    <w:p w:rsidR="00CA4BF1" w:rsidRDefault="00D25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баллов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характеристика не сформирована, а её появление носит случайный характер (низкий уровень);</w:t>
      </w:r>
    </w:p>
    <w:p w:rsidR="00CA4BF1" w:rsidRDefault="00D25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характеристика предполагает периодическое проявление, зависящее от особенностей ситуации, наличия контроля со стороны взрослого, настроения ребёнка и т.д. (средний уровень);</w:t>
      </w:r>
    </w:p>
    <w:p w:rsidR="00CA4BF1" w:rsidRDefault="00D25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проявляющаяся характеристика является устойчиво сформированной, не зависит от особенностей ситуации, присутствия или отсутствия взрослого, других детей, настроения ребёнка, успешности или не успешности предыдущей деятельности и т.д. (высокий)</w:t>
      </w:r>
    </w:p>
    <w:p w:rsidR="00CA4BF1" w:rsidRDefault="00CA4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BF1" w:rsidRDefault="00CA4BF1">
      <w:pPr>
        <w:rPr>
          <w:rFonts w:ascii="Times New Roman" w:hAnsi="Times New Roman" w:cs="Times New Roman"/>
          <w:b/>
          <w:sz w:val="24"/>
          <w:szCs w:val="24"/>
        </w:rPr>
      </w:pPr>
    </w:p>
    <w:p w:rsidR="00CA4BF1" w:rsidRDefault="00D250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 Методические материалы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Процесс обучения предполагает применение различных форм (фронтальная, групповая) организации обучения.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Особенности организации образовательного процесса- очная форма.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На занятиях используются следующие методы организации педагогической деятельности: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наглядный (демонстрация наглядных пособий);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практический (упражнение, экспериментирование, моделирование);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-объяснительно- иллюстративный;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 репродуктивный;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частично- поисковый;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исследовательский проблемный;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-воспитательный (убеждение, поощрение, упражнение, стимулирование, мотивация и др.)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игровые (дидактические игры, ролевые игры, дискуссии);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словесные (рассказ педагога, беседа, чтение художественной литературы).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Форма организации образовательного процесса - групповая.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Форма организации учебного занятия: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беседа;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-игра;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наблюдение;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практическое занятие;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презентация;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экспериментирование;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- моделирование.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 xml:space="preserve">Кроме того, занятия математикой организуются с учетом взаимодействия содержания данных занятий с содержанием других предметов, входящих в программу дошкольного образовательного комплекса </w:t>
      </w:r>
    </w:p>
    <w:p w:rsidR="00CA4BF1" w:rsidRDefault="00D2502F">
      <w:pPr>
        <w:pStyle w:val="a7"/>
        <w:shd w:val="clear" w:color="auto" w:fill="FFFFFF"/>
        <w:spacing w:before="0" w:beforeAutospacing="0" w:after="0" w:afterAutospacing="0" w:line="240" w:lineRule="atLeast"/>
      </w:pPr>
      <w:r>
        <w:t>Поскольку основным видом деятельности ребенка-дошкольника является игра, обучение математике ведется через игровые проблемные ситуации (деловые игры), совместное выполнение заданий, взаимоконтроль, взаимообучения в созданной детьми игротеке.</w:t>
      </w:r>
    </w:p>
    <w:p w:rsidR="00CA4BF1" w:rsidRDefault="00CA4BF1">
      <w:pPr>
        <w:rPr>
          <w:rFonts w:ascii="Times New Roman" w:hAnsi="Times New Roman" w:cs="Times New Roman"/>
          <w:b/>
          <w:sz w:val="24"/>
          <w:szCs w:val="24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CA4BF1" w:rsidP="00A94DCA">
      <w:pPr>
        <w:widowControl w:val="0"/>
        <w:tabs>
          <w:tab w:val="left" w:pos="140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BF1" w:rsidRDefault="00D2502F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литературы</w:t>
      </w:r>
    </w:p>
    <w:p w:rsidR="00CA4BF1" w:rsidRDefault="00D2502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5.1  </w:t>
      </w:r>
      <w:r>
        <w:rPr>
          <w:rFonts w:ascii="Times New Roman" w:eastAsia="Calibri" w:hAnsi="Times New Roman" w:cs="Times New Roman"/>
          <w:b/>
          <w:sz w:val="24"/>
          <w:szCs w:val="24"/>
        </w:rPr>
        <w:t>Основная литература</w:t>
      </w:r>
    </w:p>
    <w:tbl>
      <w:tblPr>
        <w:tblW w:w="105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2374"/>
        <w:gridCol w:w="2305"/>
        <w:gridCol w:w="2268"/>
        <w:gridCol w:w="992"/>
        <w:gridCol w:w="1843"/>
      </w:tblGrid>
      <w:tr w:rsidR="00CA4B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ind w:left="14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A4BF1" w:rsidRDefault="00D2502F">
            <w:pPr>
              <w:spacing w:after="0" w:line="240" w:lineRule="auto"/>
              <w:ind w:left="14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Заглавие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Город,</w:t>
            </w:r>
          </w:p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издательство,</w:t>
            </w:r>
          </w:p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издания.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</w:p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изд.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экземпляров.</w:t>
            </w:r>
          </w:p>
        </w:tc>
      </w:tr>
      <w:tr w:rsidR="00CA4B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Петерсон Л. Г., </w:t>
            </w:r>
          </w:p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Кочемасова Е.Е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Игралочка (практический курс математики для дошкольников)</w:t>
            </w:r>
          </w:p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М: Ювента,</w:t>
            </w:r>
          </w:p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2010г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Петерсон Л.Г., Холина Н.П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 - ступенька, два – ступенька… Практический курс математики для дошкольников. Методические рекомендации</w:t>
            </w:r>
          </w:p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М: Ювента</w:t>
            </w:r>
          </w:p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CA4BF1" w:rsidRDefault="00CA4BF1">
      <w:pPr>
        <w:spacing w:after="0" w:line="240" w:lineRule="auto"/>
        <w:ind w:left="-1134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4BF1" w:rsidRDefault="00D2502F">
      <w:pPr>
        <w:spacing w:line="240" w:lineRule="auto"/>
        <w:ind w:left="-113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5.2. Дополнительная литература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2"/>
        <w:gridCol w:w="2305"/>
        <w:gridCol w:w="1984"/>
        <w:gridCol w:w="1276"/>
        <w:gridCol w:w="1843"/>
      </w:tblGrid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Заглавие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Город,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издательство,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издания.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экземпляров.</w:t>
            </w:r>
          </w:p>
        </w:tc>
      </w:tr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Волина В.В.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Учимся играя.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М.: Новая школа, 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Е.В.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для детей 5-6 лет.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М.: ООО Сфера, 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Минкевич Л.В.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в детском саду. Старшая группа.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М.: Скрипторий,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В.П., Тихонова Л.И.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 и занятия с палочками Кюизенера.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М.: Мозаика-Синтез,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Г.В.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математике для детей 5-6 лет с трудностями обучения.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М.: ООО Сфера, 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Смоленцева А.А., Пустовойт О.В.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до школы.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С-П.: Детство-Пресс, 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Смоленцева А.А.,</w:t>
            </w:r>
          </w:p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Суворова О.В.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в проблемных ситуациях для маленьких детей.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С-П.: Детство-Пресс, 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Шорыгина Т.А.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Путешествие в цифроград. (в </w:t>
            </w:r>
          </w:p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4-х частях)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М.: ООО Сфера,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rPr>
          <w:trHeight w:val="8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Волина В.В.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Праздник числа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М: Детство - Пресс 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Смоленцева А.А. Пустовойт О.В.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до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С-П: Детство Пресс 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A4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З.А.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Игровые занимательные задачи для дошкольников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М: Просвещение»</w:t>
            </w:r>
          </w:p>
          <w:p w:rsidR="00CA4BF1" w:rsidRDefault="00D250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CA4B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F1" w:rsidRDefault="00D250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CA4BF1" w:rsidRDefault="00CA4BF1">
      <w:pPr>
        <w:rPr>
          <w:rFonts w:ascii="Times New Roman" w:hAnsi="Times New Roman" w:cs="Times New Roman"/>
          <w:sz w:val="24"/>
          <w:szCs w:val="24"/>
        </w:rPr>
      </w:pPr>
    </w:p>
    <w:sectPr w:rsidR="00CA4BF1" w:rsidSect="0056031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749" w:rsidRDefault="003B6749">
      <w:pPr>
        <w:spacing w:line="240" w:lineRule="auto"/>
      </w:pPr>
      <w:r>
        <w:separator/>
      </w:r>
    </w:p>
  </w:endnote>
  <w:endnote w:type="continuationSeparator" w:id="1">
    <w:p w:rsidR="003B6749" w:rsidRDefault="003B67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749" w:rsidRDefault="003B6749">
      <w:pPr>
        <w:spacing w:after="0"/>
      </w:pPr>
      <w:r>
        <w:separator/>
      </w:r>
    </w:p>
  </w:footnote>
  <w:footnote w:type="continuationSeparator" w:id="1">
    <w:p w:rsidR="003B6749" w:rsidRDefault="003B674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E2606"/>
    <w:multiLevelType w:val="multilevel"/>
    <w:tmpl w:val="484E260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0CB"/>
    <w:rsid w:val="000555E5"/>
    <w:rsid w:val="00092D79"/>
    <w:rsid w:val="000B04F4"/>
    <w:rsid w:val="000F65EF"/>
    <w:rsid w:val="000F7D5F"/>
    <w:rsid w:val="00124FFA"/>
    <w:rsid w:val="001533BB"/>
    <w:rsid w:val="001535BC"/>
    <w:rsid w:val="00180CFB"/>
    <w:rsid w:val="001834CD"/>
    <w:rsid w:val="001D58D4"/>
    <w:rsid w:val="002105B8"/>
    <w:rsid w:val="00216E7E"/>
    <w:rsid w:val="002339E5"/>
    <w:rsid w:val="00237AAF"/>
    <w:rsid w:val="00262602"/>
    <w:rsid w:val="002F492E"/>
    <w:rsid w:val="00305313"/>
    <w:rsid w:val="00311C46"/>
    <w:rsid w:val="00337A8F"/>
    <w:rsid w:val="00342C2A"/>
    <w:rsid w:val="003B6749"/>
    <w:rsid w:val="00404577"/>
    <w:rsid w:val="00472936"/>
    <w:rsid w:val="004B144D"/>
    <w:rsid w:val="004B7F0E"/>
    <w:rsid w:val="00554BFF"/>
    <w:rsid w:val="00560311"/>
    <w:rsid w:val="00560851"/>
    <w:rsid w:val="00574B45"/>
    <w:rsid w:val="005B0D30"/>
    <w:rsid w:val="005D216C"/>
    <w:rsid w:val="005E742A"/>
    <w:rsid w:val="005F1991"/>
    <w:rsid w:val="00630107"/>
    <w:rsid w:val="00690297"/>
    <w:rsid w:val="006A3848"/>
    <w:rsid w:val="006B6470"/>
    <w:rsid w:val="006C2C26"/>
    <w:rsid w:val="006F3852"/>
    <w:rsid w:val="006F788B"/>
    <w:rsid w:val="00701901"/>
    <w:rsid w:val="007030BA"/>
    <w:rsid w:val="00714CBD"/>
    <w:rsid w:val="0072282A"/>
    <w:rsid w:val="00736191"/>
    <w:rsid w:val="00743695"/>
    <w:rsid w:val="007536BA"/>
    <w:rsid w:val="007A0C3F"/>
    <w:rsid w:val="007C5663"/>
    <w:rsid w:val="00804E3F"/>
    <w:rsid w:val="00847B3F"/>
    <w:rsid w:val="0089093A"/>
    <w:rsid w:val="00896CEA"/>
    <w:rsid w:val="0096718E"/>
    <w:rsid w:val="00973586"/>
    <w:rsid w:val="00997552"/>
    <w:rsid w:val="009B6605"/>
    <w:rsid w:val="009B6C63"/>
    <w:rsid w:val="009F3145"/>
    <w:rsid w:val="00A23FCD"/>
    <w:rsid w:val="00A94DCA"/>
    <w:rsid w:val="00AA42EC"/>
    <w:rsid w:val="00AB35F6"/>
    <w:rsid w:val="00AB6FC3"/>
    <w:rsid w:val="00AC0230"/>
    <w:rsid w:val="00B018FB"/>
    <w:rsid w:val="00B048C8"/>
    <w:rsid w:val="00B17E3D"/>
    <w:rsid w:val="00C00964"/>
    <w:rsid w:val="00C051A8"/>
    <w:rsid w:val="00C11334"/>
    <w:rsid w:val="00C40325"/>
    <w:rsid w:val="00C62537"/>
    <w:rsid w:val="00C7538D"/>
    <w:rsid w:val="00C938DE"/>
    <w:rsid w:val="00CA4BF1"/>
    <w:rsid w:val="00CA6A71"/>
    <w:rsid w:val="00D17D72"/>
    <w:rsid w:val="00D24BC2"/>
    <w:rsid w:val="00D2502F"/>
    <w:rsid w:val="00D85B24"/>
    <w:rsid w:val="00DB4B74"/>
    <w:rsid w:val="00DC1067"/>
    <w:rsid w:val="00DE2DA3"/>
    <w:rsid w:val="00E1093D"/>
    <w:rsid w:val="00E174F5"/>
    <w:rsid w:val="00E260CB"/>
    <w:rsid w:val="00E31577"/>
    <w:rsid w:val="00E62437"/>
    <w:rsid w:val="00E83F29"/>
    <w:rsid w:val="00E86180"/>
    <w:rsid w:val="00EA718C"/>
    <w:rsid w:val="00ED0C2C"/>
    <w:rsid w:val="00F67FC1"/>
    <w:rsid w:val="00FA3632"/>
    <w:rsid w:val="00FA6BBA"/>
    <w:rsid w:val="00FE7E4F"/>
    <w:rsid w:val="00FF5FCA"/>
    <w:rsid w:val="4E8F4898"/>
    <w:rsid w:val="63511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560311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rsid w:val="00560311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uiPriority w:val="99"/>
    <w:unhideWhenUsed/>
    <w:qFormat/>
    <w:rsid w:val="0056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qFormat/>
    <w:rsid w:val="00560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qFormat/>
    <w:rsid w:val="00560311"/>
  </w:style>
  <w:style w:type="character" w:customStyle="1" w:styleId="a4">
    <w:name w:val="Верхний колонтитул Знак"/>
    <w:basedOn w:val="a0"/>
    <w:link w:val="a3"/>
    <w:uiPriority w:val="99"/>
    <w:qFormat/>
    <w:rsid w:val="00560311"/>
  </w:style>
  <w:style w:type="character" w:customStyle="1" w:styleId="a6">
    <w:name w:val="Нижний колонтитул Знак"/>
    <w:basedOn w:val="a0"/>
    <w:link w:val="a5"/>
    <w:uiPriority w:val="99"/>
    <w:qFormat/>
    <w:rsid w:val="00560311"/>
  </w:style>
  <w:style w:type="paragraph" w:styleId="a9">
    <w:name w:val="List Paragraph"/>
    <w:basedOn w:val="a"/>
    <w:uiPriority w:val="34"/>
    <w:qFormat/>
    <w:rsid w:val="00560311"/>
    <w:pPr>
      <w:ind w:left="720"/>
      <w:contextualSpacing/>
    </w:pPr>
  </w:style>
  <w:style w:type="paragraph" w:customStyle="1" w:styleId="Style2">
    <w:name w:val="Style2"/>
    <w:basedOn w:val="a"/>
    <w:uiPriority w:val="99"/>
    <w:qFormat/>
    <w:rsid w:val="00560311"/>
    <w:pPr>
      <w:widowControl w:val="0"/>
      <w:autoSpaceDE w:val="0"/>
      <w:autoSpaceDN w:val="0"/>
      <w:adjustRightInd w:val="0"/>
      <w:spacing w:after="0" w:line="301" w:lineRule="exact"/>
      <w:ind w:firstLine="38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560311"/>
    <w:pPr>
      <w:widowControl w:val="0"/>
      <w:autoSpaceDE w:val="0"/>
      <w:autoSpaceDN w:val="0"/>
      <w:adjustRightInd w:val="0"/>
      <w:spacing w:after="0" w:line="298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qFormat/>
    <w:rsid w:val="00560311"/>
    <w:rPr>
      <w:rFonts w:ascii="Times New Roman" w:hAnsi="Times New Roman" w:cs="Times New Roman" w:hint="default"/>
      <w:sz w:val="24"/>
      <w:szCs w:val="24"/>
    </w:rPr>
  </w:style>
  <w:style w:type="paragraph" w:styleId="aa">
    <w:name w:val="No Spacing"/>
    <w:uiPriority w:val="1"/>
    <w:qFormat/>
    <w:rsid w:val="0056031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560311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qFormat/>
    <w:rsid w:val="00560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05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51A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after="0" w:line="301" w:lineRule="exact"/>
      <w:ind w:firstLine="38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autoSpaceDE w:val="0"/>
      <w:autoSpaceDN w:val="0"/>
      <w:adjustRightInd w:val="0"/>
      <w:spacing w:after="0" w:line="298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 w:hint="default"/>
      <w:sz w:val="24"/>
      <w:szCs w:val="24"/>
    </w:rPr>
  </w:style>
  <w:style w:type="paragraph" w:styleId="aa">
    <w:name w:val="No Spacing"/>
    <w:uiPriority w:val="1"/>
    <w:qFormat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0B3FA-DE34-4A76-B10B-400D1959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4683</Words>
  <Characters>26695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ds29_1</cp:lastModifiedBy>
  <cp:revision>34</cp:revision>
  <cp:lastPrinted>2025-11-13T10:47:00Z</cp:lastPrinted>
  <dcterms:created xsi:type="dcterms:W3CDTF">2016-05-18T17:52:00Z</dcterms:created>
  <dcterms:modified xsi:type="dcterms:W3CDTF">2025-11-14T06:23:00Z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96D0565B37FD404199DEBEFD76887BE6_13</vt:lpwstr>
  </property>
</Properties>
</file>