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BA3" w:rsidRDefault="00750BA3">
      <w:pPr>
        <w:pStyle w:val="ConsPlusTitle"/>
        <w:jc w:val="center"/>
      </w:pPr>
      <w:r>
        <w:t>МИНИСТЕРСТВО ОБРАЗОВАНИЯ И НАУКИ РЕСПУБЛИКИ ТАТАРСТАН</w:t>
      </w:r>
    </w:p>
    <w:p w:rsidR="00750BA3" w:rsidRDefault="00750BA3">
      <w:pPr>
        <w:pStyle w:val="ConsPlusTitle"/>
        <w:jc w:val="center"/>
      </w:pPr>
    </w:p>
    <w:p w:rsidR="00750BA3" w:rsidRDefault="00750BA3">
      <w:pPr>
        <w:pStyle w:val="ConsPlusTitle"/>
        <w:jc w:val="center"/>
      </w:pPr>
      <w:r>
        <w:t>ПИСЬМО</w:t>
      </w:r>
    </w:p>
    <w:p w:rsidR="00750BA3" w:rsidRDefault="00750BA3">
      <w:pPr>
        <w:pStyle w:val="ConsPlusTitle"/>
        <w:jc w:val="center"/>
      </w:pPr>
      <w:r>
        <w:t>от 20 ноября 2014 г. N 21873/14</w:t>
      </w:r>
    </w:p>
    <w:p w:rsidR="00750BA3" w:rsidRDefault="00750BA3">
      <w:pPr>
        <w:pStyle w:val="ConsPlusTitle"/>
        <w:jc w:val="center"/>
      </w:pPr>
    </w:p>
    <w:p w:rsidR="00750BA3" w:rsidRDefault="00750BA3">
      <w:pPr>
        <w:pStyle w:val="ConsPlusTitle"/>
        <w:jc w:val="center"/>
      </w:pPr>
      <w:r>
        <w:t>О ПОРЯДКЕ ИСПОЛЬЗОВАНИЯ ФИНАНСОВЫХ СРЕДСТВ</w:t>
      </w:r>
    </w:p>
    <w:p w:rsidR="00750BA3" w:rsidRDefault="00750BA3">
      <w:pPr>
        <w:pStyle w:val="ConsPlusTitle"/>
        <w:jc w:val="center"/>
      </w:pPr>
      <w:r>
        <w:t>ОБРАЗОВАТЕЛЬНЫМИ ОРГАНИЗАЦИЯМИ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ind w:firstLine="540"/>
        <w:jc w:val="both"/>
      </w:pPr>
      <w:r>
        <w:t>Министерство образования и науки Республики Татарстан в целях регулирования использования финансовых средств, поступивших от физических и (или) юридических лиц, и предупреждения незаконного сбора сре</w:t>
      </w:r>
      <w:proofErr w:type="gramStart"/>
      <w:r>
        <w:t>дств с р</w:t>
      </w:r>
      <w:proofErr w:type="gramEnd"/>
      <w:r>
        <w:t>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рекомендует:</w:t>
      </w:r>
    </w:p>
    <w:p w:rsidR="00750BA3" w:rsidRDefault="00750BA3">
      <w:pPr>
        <w:pStyle w:val="ConsPlusNormal"/>
        <w:ind w:firstLine="540"/>
        <w:jc w:val="both"/>
      </w:pPr>
      <w:r>
        <w:t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750BA3" w:rsidRDefault="00750BA3">
      <w:pPr>
        <w:pStyle w:val="ConsPlusNormal"/>
        <w:ind w:firstLine="540"/>
        <w:jc w:val="both"/>
      </w:pPr>
      <w:r>
        <w:t>руководствоваться нижеприведенным порядком использования финансовых средств, поступивших от физических и (или) юридических лиц, и предупреждения незаконного сбора сре</w:t>
      </w:r>
      <w:proofErr w:type="gramStart"/>
      <w:r>
        <w:t>дств с р</w:t>
      </w:r>
      <w:proofErr w:type="gramEnd"/>
      <w:r>
        <w:t>одителей (законных представителей) обучающихся, воспитанников образовательных организаций.</w:t>
      </w:r>
    </w:p>
    <w:p w:rsidR="00750BA3" w:rsidRDefault="00750BA3">
      <w:pPr>
        <w:pStyle w:val="ConsPlusNormal"/>
        <w:ind w:firstLine="540"/>
        <w:jc w:val="both"/>
      </w:pPr>
      <w:r>
        <w:t>1. Осуществление благотворительной и иной приносящей доход деятельности:</w:t>
      </w:r>
    </w:p>
    <w:p w:rsidR="00750BA3" w:rsidRDefault="00750BA3">
      <w:pPr>
        <w:pStyle w:val="ConsPlusNormal"/>
        <w:ind w:firstLine="540"/>
        <w:jc w:val="both"/>
      </w:pPr>
      <w:r>
        <w:t>1.1. 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750BA3" w:rsidRDefault="00750BA3">
      <w:pPr>
        <w:pStyle w:val="ConsPlusNormal"/>
        <w:ind w:firstLine="540"/>
        <w:jc w:val="both"/>
      </w:pPr>
      <w:r>
        <w:t>1.2. Не допускать принуждения родителей (законных представителей) со стороны работников образовательной организации, коллегиальных органов управления образовательной организацией, в том числе комитетов родителей (законных представителей), попечительских и других советов при организации благотворительной деятельности.</w:t>
      </w:r>
    </w:p>
    <w:p w:rsidR="00750BA3" w:rsidRDefault="00750BA3">
      <w:pPr>
        <w:pStyle w:val="ConsPlusNormal"/>
        <w:ind w:firstLine="540"/>
        <w:jc w:val="both"/>
      </w:pPr>
      <w:r>
        <w:t>1.3. Благотворительная помощь (добровольные пожертвования) со стороны юридических и физических лиц может оказываться в безналичной форме,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750BA3" w:rsidRDefault="00750BA3">
      <w:pPr>
        <w:pStyle w:val="ConsPlusNormal"/>
        <w:ind w:firstLine="540"/>
        <w:jc w:val="both"/>
      </w:pPr>
      <w:r>
        <w:t>1.4. Прием средств может производиться на основании письменного заявления благотворителя на имя руководителя образовательной организации либо договоров дарения и пожертвования, заключенных в установленном порядке и отражающих:</w:t>
      </w:r>
    </w:p>
    <w:p w:rsidR="00750BA3" w:rsidRDefault="00750BA3">
      <w:pPr>
        <w:pStyle w:val="ConsPlusNormal"/>
        <w:ind w:firstLine="540"/>
        <w:jc w:val="both"/>
      </w:pPr>
      <w:r>
        <w:t>- сумму взноса;</w:t>
      </w:r>
    </w:p>
    <w:p w:rsidR="00750BA3" w:rsidRDefault="00750BA3">
      <w:pPr>
        <w:pStyle w:val="ConsPlusNormal"/>
        <w:ind w:firstLine="540"/>
        <w:jc w:val="both"/>
      </w:pPr>
      <w:r>
        <w:t>- конкретную цель использования средств, связанную исключительно с уставной деятельностью учреждения;</w:t>
      </w:r>
    </w:p>
    <w:p w:rsidR="00750BA3" w:rsidRDefault="00750BA3">
      <w:pPr>
        <w:pStyle w:val="ConsPlusNormal"/>
        <w:ind w:firstLine="540"/>
        <w:jc w:val="both"/>
      </w:pPr>
      <w:r>
        <w:t>- реквизиты благотворителя;</w:t>
      </w:r>
    </w:p>
    <w:p w:rsidR="00750BA3" w:rsidRDefault="00750BA3">
      <w:pPr>
        <w:pStyle w:val="ConsPlusNormal"/>
        <w:ind w:firstLine="540"/>
        <w:jc w:val="both"/>
      </w:pPr>
      <w:r>
        <w:t>- дату внесения средств.</w:t>
      </w:r>
    </w:p>
    <w:p w:rsidR="00750BA3" w:rsidRDefault="00750BA3">
      <w:pPr>
        <w:pStyle w:val="ConsPlusNormal"/>
        <w:ind w:firstLine="540"/>
        <w:jc w:val="both"/>
      </w:pPr>
      <w:r>
        <w:t>1.5. На принятие пожертвования не требуется чьего-либо разрешения или согласия.</w:t>
      </w:r>
    </w:p>
    <w:p w:rsidR="00750BA3" w:rsidRDefault="00750BA3">
      <w:pPr>
        <w:pStyle w:val="ConsPlusNormal"/>
        <w:ind w:firstLine="540"/>
        <w:jc w:val="both"/>
      </w:pPr>
      <w:r>
        <w:t>1.6. Привлечение и расходование добровольных пожертвований на нужды образовательной организации производятся только в соответствии с требованиями законодательства.</w:t>
      </w:r>
    </w:p>
    <w:p w:rsidR="00750BA3" w:rsidRDefault="00750BA3">
      <w:pPr>
        <w:pStyle w:val="ConsPlusNormal"/>
        <w:ind w:firstLine="540"/>
        <w:jc w:val="both"/>
      </w:pPr>
      <w:r>
        <w:t>1.7. Руководитель образовательной организации оформляет материальные ценности, полученные от физических и (или) юридических лиц, в установленном законодательством порядке.</w:t>
      </w:r>
    </w:p>
    <w:p w:rsidR="00750BA3" w:rsidRDefault="00750BA3">
      <w:pPr>
        <w:pStyle w:val="ConsPlusNormal"/>
        <w:ind w:firstLine="540"/>
        <w:jc w:val="both"/>
      </w:pPr>
      <w:r>
        <w:t>1.8. Расходование внебюджетных средств допускается в соответствии с их целевым назначением.</w:t>
      </w:r>
    </w:p>
    <w:p w:rsidR="00750BA3" w:rsidRDefault="00750BA3">
      <w:pPr>
        <w:pStyle w:val="ConsPlusNormal"/>
        <w:ind w:firstLine="540"/>
        <w:jc w:val="both"/>
      </w:pPr>
      <w:r>
        <w:t>1.9. Для расходования внебюджетных денежных средств в образовательной организации создается комиссия в количестве не менее пяти человек, в которую входят члены органов самоуправления образовательной организации. Руководитель образовательной организации не вправе входить в состав комиссии, но контролирует и несет ответственность за ее работу.</w:t>
      </w:r>
    </w:p>
    <w:p w:rsidR="00750BA3" w:rsidRDefault="00750BA3">
      <w:pPr>
        <w:pStyle w:val="ConsPlusNormal"/>
        <w:ind w:firstLine="540"/>
        <w:jc w:val="both"/>
      </w:pPr>
      <w:r>
        <w:lastRenderedPageBreak/>
        <w:t xml:space="preserve">1.10. Руководителем обеспечивается представление учредителю организации и благотворителю отчета о расходовании внебюджетных средств в срок не </w:t>
      </w:r>
      <w:proofErr w:type="gramStart"/>
      <w:r>
        <w:t>позднее</w:t>
      </w:r>
      <w:proofErr w:type="gramEnd"/>
      <w:r>
        <w:t xml:space="preserve"> чем 30 календарных дней после использования средств, а также представление публичных отчетов о привлечении и расходовании внебюджетных средств, подтвержденных соответствующими документами. Представление публичного отчета осуществляется путем размещения его на официальном сайте учреждения в сети Интернет.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750BA3" w:rsidRDefault="00750BA3">
      <w:pPr>
        <w:pStyle w:val="ConsPlusNormal"/>
        <w:ind w:firstLine="540"/>
        <w:jc w:val="both"/>
      </w:pPr>
      <w: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750BA3" w:rsidRDefault="00750BA3">
      <w:pPr>
        <w:pStyle w:val="ConsPlusNormal"/>
        <w:ind w:firstLine="540"/>
        <w:jc w:val="both"/>
      </w:pPr>
      <w:r>
        <w:t>типовая форма заявления добровольца (благотворителя) размещается на информационном стенде и официальном сайте образовательной организации (во вкладке "Благотворительность");</w:t>
      </w:r>
    </w:p>
    <w:p w:rsidR="00750BA3" w:rsidRDefault="00750BA3">
      <w:pPr>
        <w:pStyle w:val="ConsPlusNormal"/>
        <w:ind w:firstLine="540"/>
        <w:jc w:val="both"/>
      </w:pPr>
      <w:r>
        <w:t xml:space="preserve">доброволец (благотворитель) перечисляет деньги на счет </w:t>
      </w:r>
      <w:proofErr w:type="spellStart"/>
      <w:r>
        <w:t>благополучателя</w:t>
      </w:r>
      <w:proofErr w:type="spellEnd"/>
      <w:r>
        <w:t xml:space="preserve"> (образовательной организации) с указанием цели благотворительного взноса;</w:t>
      </w:r>
    </w:p>
    <w:p w:rsidR="00750BA3" w:rsidRDefault="00750BA3">
      <w:pPr>
        <w:pStyle w:val="ConsPlusNormal"/>
        <w:ind w:firstLine="540"/>
        <w:jc w:val="both"/>
      </w:pPr>
      <w:r>
        <w:t xml:space="preserve">условия осуществления добровольцем благотворительной деятельности от своего имени закрепляются гражданско-правовым договором, заключенным между добровольцем и </w:t>
      </w:r>
      <w:proofErr w:type="spellStart"/>
      <w:r>
        <w:t>благополучателем</w:t>
      </w:r>
      <w:proofErr w:type="spellEnd"/>
      <w:r>
        <w:t xml:space="preserve"> (образовательной организацией), предметом которого являются безвозмездное выполнение добровольцем работ и (или) оказание услуг в интересах </w:t>
      </w:r>
      <w:proofErr w:type="spellStart"/>
      <w:r>
        <w:t>благополучателя</w:t>
      </w:r>
      <w:proofErr w:type="spellEnd"/>
      <w:r>
        <w:t xml:space="preserve"> (образовательной организации);</w:t>
      </w:r>
    </w:p>
    <w:p w:rsidR="00750BA3" w:rsidRDefault="00750BA3">
      <w:pPr>
        <w:pStyle w:val="ConsPlusNormal"/>
        <w:ind w:firstLine="540"/>
        <w:jc w:val="both"/>
      </w:pPr>
      <w:r>
        <w:t>при желании родителей (законных представителей) оказания добровольной помощи образовательной организации (например, в виде канцелярских, хозяйственных товаров, игрушек и иных)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r>
        <w:t>Порядок расходования средств, полученных от благотворителей:</w:t>
      </w:r>
    </w:p>
    <w:p w:rsidR="00750BA3" w:rsidRDefault="00750BA3">
      <w:pPr>
        <w:pStyle w:val="ConsPlusNormal"/>
        <w:ind w:firstLine="540"/>
        <w:jc w:val="both"/>
      </w:pPr>
      <w: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 использования денежных средств решение об их использовании принимается комиссией по расходованию внебюджетных средств;</w:t>
      </w:r>
    </w:p>
    <w:p w:rsidR="00750BA3" w:rsidRDefault="00750BA3">
      <w:pPr>
        <w:pStyle w:val="ConsPlusNormal"/>
        <w:ind w:firstLine="540"/>
        <w:jc w:val="both"/>
      </w:pPr>
      <w:proofErr w:type="spellStart"/>
      <w:r>
        <w:t>благополучатель</w:t>
      </w:r>
      <w:proofErr w:type="spellEnd"/>
      <w:r>
        <w:t xml:space="preserve"> по запросу благотворителя </w:t>
      </w:r>
      <w:proofErr w:type="gramStart"/>
      <w:r>
        <w:t>обязан</w:t>
      </w:r>
      <w:proofErr w:type="gramEnd"/>
      <w:r>
        <w:t xml:space="preserve"> представить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750BA3" w:rsidRDefault="00750BA3">
      <w:pPr>
        <w:pStyle w:val="ConsPlusNormal"/>
        <w:ind w:firstLine="540"/>
        <w:jc w:val="both"/>
      </w:pPr>
      <w:r>
        <w:t xml:space="preserve">отчет о расходовании данных денежных средств (приход и расход, квитанции, счета, счета-фактуры, накладные, платежные поручения) представляется </w:t>
      </w:r>
      <w:proofErr w:type="spellStart"/>
      <w:r>
        <w:t>благополучателем</w:t>
      </w:r>
      <w:proofErr w:type="spellEnd"/>
      <w:r>
        <w:t xml:space="preserve"> (образовательной организацией) добровольцу (благотворителю) по результату проделанной работы или расходования средств на цели, указанные благотворителем, с размещением на информационном стенде и официальном сайте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необходимо строго руководствоваться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bookmarkStart w:id="0" w:name="P38"/>
      <w:bookmarkEnd w:id="0"/>
      <w:r>
        <w:t>2. Организация культурно-массовых мероприятий и экскурсионных программ.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следует:</w:t>
      </w:r>
    </w:p>
    <w:p w:rsidR="00750BA3" w:rsidRDefault="00750BA3">
      <w:pPr>
        <w:pStyle w:val="ConsPlusNormal"/>
        <w:ind w:firstLine="540"/>
        <w:jc w:val="both"/>
      </w:pPr>
      <w:r>
        <w:t>2.1. учитывать организации культуры, указанные на официальном сайте Министерства культуры Республики Татарстан, при проведении культурно-массовых мероприятий и экскурсионных программ;</w:t>
      </w:r>
    </w:p>
    <w:p w:rsidR="00750BA3" w:rsidRDefault="00750BA3">
      <w:pPr>
        <w:pStyle w:val="ConsPlusNormal"/>
        <w:ind w:firstLine="540"/>
        <w:jc w:val="both"/>
      </w:pPr>
      <w:r>
        <w:t>2.2. определить в календарном учебном графике дни для проведения культурно-массовых мероприятий и экскурсионных программ;</w:t>
      </w:r>
    </w:p>
    <w:p w:rsidR="00750BA3" w:rsidRDefault="00750BA3">
      <w:pPr>
        <w:pStyle w:val="ConsPlusNormal"/>
        <w:ind w:firstLine="540"/>
        <w:jc w:val="both"/>
      </w:pPr>
      <w:r>
        <w:t>2.3. организовывать все мероприятия и экскурсионные программы в каникулярное и внеурочное время;</w:t>
      </w:r>
    </w:p>
    <w:p w:rsidR="00750BA3" w:rsidRDefault="00750BA3">
      <w:pPr>
        <w:pStyle w:val="ConsPlusNormal"/>
        <w:ind w:firstLine="540"/>
        <w:jc w:val="both"/>
      </w:pPr>
      <w:r>
        <w:t>2.4. соблюдать принцип добровольности при организации платных мероприятий;</w:t>
      </w:r>
    </w:p>
    <w:p w:rsidR="00750BA3" w:rsidRDefault="00750BA3">
      <w:pPr>
        <w:pStyle w:val="ConsPlusNormal"/>
        <w:ind w:firstLine="540"/>
        <w:jc w:val="both"/>
      </w:pPr>
      <w:r>
        <w:t>2.5. не допускать сбор наличных денежных средств на проведение мероприятий сотрудниками образовательных организаций;</w:t>
      </w:r>
    </w:p>
    <w:p w:rsidR="00750BA3" w:rsidRDefault="00750BA3">
      <w:pPr>
        <w:pStyle w:val="ConsPlusNormal"/>
        <w:ind w:firstLine="540"/>
        <w:jc w:val="both"/>
      </w:pPr>
      <w:r>
        <w:t>2.6. запретить допуск на территорию учреждения образования организаций, оказывающих платные услуги.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необходимо использовать следующий алгоритм взаимодействия с организациями, проводящими культурно-массовые мероприятия (далее - учреждения культуры):</w:t>
      </w:r>
    </w:p>
    <w:p w:rsidR="00750BA3" w:rsidRDefault="00750BA3">
      <w:pPr>
        <w:pStyle w:val="ConsPlusNormal"/>
        <w:ind w:firstLine="540"/>
        <w:jc w:val="both"/>
      </w:pPr>
      <w:r>
        <w:lastRenderedPageBreak/>
        <w:t>на родительские собрания в образовательной организации приглашаются представители организаций культуры для ознакомления с репертуаром и согласования с родителями коллективных посещений;</w:t>
      </w:r>
    </w:p>
    <w:p w:rsidR="00750BA3" w:rsidRDefault="00750BA3">
      <w:pPr>
        <w:pStyle w:val="ConsPlusNormal"/>
        <w:ind w:firstLine="540"/>
        <w:jc w:val="both"/>
      </w:pPr>
      <w:r>
        <w:t>на родительских собраниях представители и (или) распространители непосредственно родителям реализуют билеты или раздают квитанции для оплаты на выбранные добровольно родителями мероприятия;</w:t>
      </w:r>
    </w:p>
    <w:p w:rsidR="00750BA3" w:rsidRDefault="00750BA3">
      <w:pPr>
        <w:pStyle w:val="ConsPlusNormal"/>
        <w:ind w:firstLine="540"/>
        <w:jc w:val="both"/>
      </w:pPr>
      <w:r>
        <w:t>в случае необходимости дополнительно определяется день и место в образовательной организации для реализации билетов кассиром или распространителем непосредственно родителям или обучающимся.</w:t>
      </w:r>
    </w:p>
    <w:p w:rsidR="00750BA3" w:rsidRDefault="00750BA3">
      <w:pPr>
        <w:pStyle w:val="ConsPlusNormal"/>
        <w:ind w:firstLine="540"/>
        <w:jc w:val="both"/>
      </w:pPr>
      <w: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(https://uslugi.tatarstan.ru/tickets).</w:t>
      </w:r>
    </w:p>
    <w:p w:rsidR="00750BA3" w:rsidRDefault="00750BA3">
      <w:pPr>
        <w:pStyle w:val="ConsPlusNormal"/>
        <w:ind w:firstLine="540"/>
        <w:jc w:val="both"/>
      </w:pPr>
      <w:r>
        <w:t>При коллективном посещении мероприятия родительский комитет вправе письменно обратиться к руководителю образовательной организации о направлении педагога (классного руководителя) для сопровождения (рекомендуется сопровождение обучающихся и воспитанников на мероприятия членами родительского комитета).</w:t>
      </w:r>
    </w:p>
    <w:p w:rsidR="00750BA3" w:rsidRDefault="00750BA3">
      <w:pPr>
        <w:pStyle w:val="ConsPlusNormal"/>
        <w:ind w:firstLine="540"/>
        <w:jc w:val="both"/>
      </w:pPr>
      <w:r>
        <w:t>Руководитель образовательной организации должен:</w:t>
      </w:r>
    </w:p>
    <w:p w:rsidR="00750BA3" w:rsidRDefault="00750BA3">
      <w:pPr>
        <w:pStyle w:val="ConsPlusNormal"/>
        <w:ind w:firstLine="540"/>
        <w:jc w:val="both"/>
      </w:pPr>
      <w:r>
        <w:t>согласовать посещение учреждений культуры с учредителем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750BA3" w:rsidRDefault="00750BA3">
      <w:pPr>
        <w:pStyle w:val="ConsPlusNormal"/>
        <w:ind w:firstLine="540"/>
        <w:jc w:val="both"/>
      </w:pPr>
      <w: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750BA3" w:rsidRDefault="00750BA3">
      <w:pPr>
        <w:pStyle w:val="ConsPlusNormal"/>
        <w:ind w:firstLine="540"/>
        <w:jc w:val="both"/>
      </w:pPr>
      <w:r>
        <w:t>Строго руководствоваться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r>
        <w:t>3. При организации фото- и видеосъемок в образовательных организациях следует:</w:t>
      </w:r>
    </w:p>
    <w:p w:rsidR="00750BA3" w:rsidRDefault="00750BA3">
      <w:pPr>
        <w:pStyle w:val="ConsPlusNormal"/>
        <w:ind w:firstLine="540"/>
        <w:jc w:val="both"/>
      </w:pPr>
      <w:r>
        <w:t xml:space="preserve">руководствоваться алгоритмом взаимодействия, предусмотренным </w:t>
      </w:r>
      <w:hyperlink w:anchor="P38" w:history="1">
        <w:r>
          <w:rPr>
            <w:color w:val="0000FF"/>
          </w:rPr>
          <w:t>пунктом 2</w:t>
        </w:r>
      </w:hyperlink>
      <w:r>
        <w:t xml:space="preserve"> настоящего письма;</w:t>
      </w:r>
    </w:p>
    <w:p w:rsidR="00750BA3" w:rsidRDefault="00750BA3">
      <w:pPr>
        <w:pStyle w:val="ConsPlusNormal"/>
        <w:ind w:firstLine="540"/>
        <w:jc w:val="both"/>
      </w:pPr>
      <w:r>
        <w:t>соблюдать принцип добровольности;</w:t>
      </w:r>
    </w:p>
    <w:p w:rsidR="00750BA3" w:rsidRDefault="00750BA3">
      <w:pPr>
        <w:pStyle w:val="ConsPlusNormal"/>
        <w:ind w:firstLine="540"/>
        <w:jc w:val="both"/>
      </w:pPr>
      <w:r>
        <w:t>определить график организации фото- и видеосъемок в образовательных организациях;</w:t>
      </w:r>
    </w:p>
    <w:p w:rsidR="00750BA3" w:rsidRDefault="00750BA3">
      <w:pPr>
        <w:pStyle w:val="ConsPlusNormal"/>
        <w:ind w:firstLine="540"/>
        <w:jc w:val="both"/>
      </w:pPr>
      <w:r>
        <w:t>определить дни оплаты услуг непосредственно родителями или обучающимися;</w:t>
      </w:r>
    </w:p>
    <w:p w:rsidR="00750BA3" w:rsidRDefault="00750BA3">
      <w:pPr>
        <w:pStyle w:val="ConsPlusNormal"/>
        <w:ind w:firstLine="540"/>
        <w:jc w:val="both"/>
      </w:pPr>
      <w:r>
        <w:t>осуществлять допуск после согласования с учредителем и при наличии медицинской книжки.</w:t>
      </w:r>
    </w:p>
    <w:p w:rsidR="00750BA3" w:rsidRDefault="00750BA3">
      <w:pPr>
        <w:pStyle w:val="ConsPlusNormal"/>
        <w:ind w:firstLine="540"/>
        <w:jc w:val="both"/>
      </w:pPr>
      <w:r>
        <w:t>4. Организация участия обучающихся в конкурсах, олимпиадах и аналогичных мероприятиях, проводимых различными организациями на платной основе.</w:t>
      </w:r>
    </w:p>
    <w:p w:rsidR="00750BA3" w:rsidRDefault="00750BA3">
      <w:pPr>
        <w:pStyle w:val="ConsPlusNormal"/>
        <w:ind w:firstLine="540"/>
        <w:jc w:val="both"/>
      </w:pPr>
      <w:r>
        <w:t>При организации взаимодействия с организациями, которые проводят данные мероприятия и предлагают платные услуги, необходимо придерживаться следующего алгоритма:</w:t>
      </w:r>
    </w:p>
    <w:p w:rsidR="00750BA3" w:rsidRDefault="00750BA3">
      <w:pPr>
        <w:pStyle w:val="ConsPlusNormal"/>
        <w:ind w:firstLine="540"/>
        <w:jc w:val="both"/>
      </w:pPr>
      <w:r>
        <w:t>указанные мероприятия необходимо проводить только во внеурочное время;</w:t>
      </w:r>
    </w:p>
    <w:p w:rsidR="00750BA3" w:rsidRDefault="00750BA3">
      <w:pPr>
        <w:pStyle w:val="ConsPlusNormal"/>
        <w:ind w:firstLine="540"/>
        <w:jc w:val="both"/>
      </w:pPr>
      <w: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учредителем;</w:t>
      </w:r>
    </w:p>
    <w:p w:rsidR="00750BA3" w:rsidRDefault="00750BA3">
      <w:pPr>
        <w:pStyle w:val="ConsPlusNormal"/>
        <w:ind w:firstLine="540"/>
        <w:jc w:val="both"/>
      </w:pPr>
      <w: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довести до сведения всех родителей, обучающихся, педагогов о добровольности данного мероприятия;</w:t>
      </w:r>
    </w:p>
    <w:p w:rsidR="00750BA3" w:rsidRDefault="00750BA3">
      <w:pPr>
        <w:pStyle w:val="ConsPlusNormal"/>
        <w:ind w:firstLine="540"/>
        <w:jc w:val="both"/>
      </w:pPr>
      <w: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jc w:val="right"/>
      </w:pPr>
      <w:r>
        <w:t>Заместитель Премьер-министра</w:t>
      </w:r>
    </w:p>
    <w:p w:rsidR="00750BA3" w:rsidRDefault="00750BA3">
      <w:pPr>
        <w:pStyle w:val="ConsPlusNormal"/>
        <w:jc w:val="right"/>
      </w:pPr>
      <w:r>
        <w:t>Республики Татарстан - министр</w:t>
      </w:r>
    </w:p>
    <w:p w:rsidR="00750BA3" w:rsidRDefault="00750BA3">
      <w:pPr>
        <w:pStyle w:val="ConsPlusNormal"/>
        <w:jc w:val="right"/>
      </w:pPr>
      <w:r>
        <w:t>Э.Н.ФАТТАХОВ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6A2943" w:rsidRDefault="006A2943"/>
    <w:sectPr w:rsidR="006A2943" w:rsidSect="00B8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0BA3"/>
    <w:rsid w:val="00510056"/>
    <w:rsid w:val="006A2943"/>
    <w:rsid w:val="00750BA3"/>
    <w:rsid w:val="00CB752D"/>
    <w:rsid w:val="00E40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0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0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 2</cp:lastModifiedBy>
  <cp:revision>2</cp:revision>
  <cp:lastPrinted>2016-08-17T11:18:00Z</cp:lastPrinted>
  <dcterms:created xsi:type="dcterms:W3CDTF">2016-08-17T11:18:00Z</dcterms:created>
  <dcterms:modified xsi:type="dcterms:W3CDTF">2016-08-17T11:18:00Z</dcterms:modified>
</cp:coreProperties>
</file>