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Заведующий</w:t>
      </w: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 МБ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</w:rPr>
        <w:t>№5 «Зоренька»</w:t>
      </w: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r>
        <w:rPr>
          <w:rFonts w:ascii="Times New Roman" w:eastAsia="Calibri" w:hAnsi="Times New Roman" w:cs="Times New Roman"/>
          <w:sz w:val="24"/>
          <w:szCs w:val="24"/>
        </w:rPr>
        <w:t>З.Ш. Файзуллина</w:t>
      </w: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«___»________2022 год</w:t>
      </w: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контрольнодиагностических извещений, а также для передачи и приема команд телеуправления;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936966" w:rsidRPr="0002478F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771B" w:rsidRDefault="00FD771B">
      <w:bookmarkStart w:id="0" w:name="_GoBack"/>
      <w:bookmarkEnd w:id="0"/>
    </w:p>
    <w:sectPr w:rsidR="00FD771B" w:rsidSect="0002478F">
      <w:headerReference w:type="default" r:id="rId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93696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2478F" w:rsidRDefault="009369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66"/>
    <w:rsid w:val="00936966"/>
    <w:rsid w:val="00FD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6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6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2022-07-27T09:48:00Z</dcterms:created>
  <dcterms:modified xsi:type="dcterms:W3CDTF">2022-07-27T09:48:00Z</dcterms:modified>
</cp:coreProperties>
</file>