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FA" w:rsidRPr="008F01FA" w:rsidRDefault="008F01FA" w:rsidP="008F01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ПРАВА И ОБЯЗАННОСТИ</w:t>
      </w:r>
    </w:p>
    <w:p w:rsidR="008F01FA" w:rsidRPr="008F01FA" w:rsidRDefault="008F01FA" w:rsidP="008F01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РОДИТЕЛЕЙ (ЗАКОННЫХ ПРЕДСТАВИТЕЛЕЙ)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Образовательным организациям в России поручена реализация государственной образовательной, семейной и молодежной политики. Будучи социальным институтом, образовательная организация (школа) несет социальную миссию в обществе. Исполняя государственное задание, школа имеет не только обязанности, возложенные на нее государством, но и права для исполнения своих обязанностей. </w:t>
      </w:r>
      <w:proofErr w:type="spellStart"/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</w:rPr>
        <w:t>Объектом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</w:rPr>
        <w:t>этом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</w:rPr>
        <w:t>случае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</w:rPr>
        <w:t>все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F01FA" w:rsidRPr="008F01FA" w:rsidRDefault="008F01FA" w:rsidP="008F01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Федеральный закон Российской Федерации «Об образовании»</w:t>
      </w:r>
    </w:p>
    <w:p w:rsidR="008F01FA" w:rsidRPr="008F01FA" w:rsidRDefault="008F01FA" w:rsidP="008F01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Статья 43. Обязанности и ответственность </w:t>
      </w:r>
      <w:proofErr w:type="gramStart"/>
      <w:r w:rsidRPr="008F01F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1. Обучающиеся обязаны: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5) бережно относиться к имуществу организации, осуществляющей образовательную деятельность.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Иные обязанности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допускается.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8. 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несовершеннолетним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обучающимся общего образования.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11.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12. Порядок применения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4. Родители (законные представители) несовершеннолетних обучающихся обязаны: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1) обеспечить получение детьми общего образования;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01F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D3364F3" wp14:editId="67B49EB5">
                <wp:extent cx="9525" cy="9525"/>
                <wp:effectExtent l="0" t="0" r="0" b="0"/>
                <wp:docPr id="9" name="AutoShape 7" descr="https://docs.google.com/drawings/image?id=sHh0qdNxBzRtX4G0t5aMouQ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docs.google.com/drawings/image?id=sHh0qdNxBzRtX4G0t5aMouQ&amp;rev=1&amp;h=1&amp;w=1&amp;ac=1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F01FA" w:rsidRPr="008F01FA" w:rsidRDefault="008F01FA" w:rsidP="008F01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proofErr w:type="spellStart"/>
      <w:r w:rsidRPr="008F01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Конституция</w:t>
      </w:r>
      <w:proofErr w:type="spellEnd"/>
      <w:r w:rsidRPr="008F01FA">
        <w:rPr>
          <w:rFonts w:ascii="Times New Roman" w:eastAsia="Times New Roman" w:hAnsi="Times New Roman" w:cs="Times New Roman"/>
          <w:b/>
          <w:sz w:val="28"/>
          <w:szCs w:val="28"/>
        </w:rPr>
        <w:t xml:space="preserve"> РФ</w:t>
      </w:r>
    </w:p>
    <w:p w:rsidR="008F01FA" w:rsidRPr="008F01FA" w:rsidRDefault="008F01FA" w:rsidP="008F01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Статья 38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Материнство и детство, семья находятся под защитой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государства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.З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абота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детях, их воспитание – равное право и обязанность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родителей.Трудоспособные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дети, достигшие 18 лет, должны заботиться о нетрудоспособных родителях.</w:t>
      </w:r>
    </w:p>
    <w:p w:rsidR="008F01FA" w:rsidRPr="008F01FA" w:rsidRDefault="008F01FA" w:rsidP="008F01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Статья 43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Каждый имеет право на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образование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.Г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арантируется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предприятиях.Каждый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вправе на конкурсной основе бесплатно получить высшее образование в государственном или муниципальном образовательном учреждении и на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предприятии.Основное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общее образование обязательно. Родители или лица, заменяющие их, обеспечивают получение детьми основного общего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.Р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оссийская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федерация устанавливает федеральные государственные стандарты, поддерживает различные формы образования и самообразования</w:t>
      </w:r>
    </w:p>
    <w:p w:rsidR="008F01FA" w:rsidRPr="008F01FA" w:rsidRDefault="008F01FA" w:rsidP="008F01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F01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Семейный кодекс РФ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Статья 63. Права и обязанности родителей по воспитанию и образованию детей.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Родители имеют право и обязаны воспитывать своих детей.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духовном, нравственном развитии своих детей.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Родители имеют преимущественное право на воспитание своих детей перед всеми другими лицами.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Родители обязаны обеспечить получение детьми основного общего образования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Родители с учетом мнения детей имеют право выбора образовательного учреждения и формы обучения до получения детьми основного общего образования.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Статья 65. Осуществление родительских прав.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Родители, осуществляющие родительские права в ущерб правам и интересам детей, несут ответственность в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установленном порядке.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Статья 69. Лишение родительских прав.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Родители (один из них) могут быть лишены родительских прав, если: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уклоняются от выполнения обязанностей родителей, в том числе при злостном уклонении от уплаты алиментов;</w:t>
      </w:r>
    </w:p>
    <w:p w:rsidR="008F01FA" w:rsidRPr="008F01FA" w:rsidRDefault="008F01FA" w:rsidP="008F01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отказываются без уважительных причин взять своего ребенка из родильного дома либо из иного лечебного учреждения, воспитательного учреждения, учреждения социальной защиты населения или из других аналогичных учреждений;</w:t>
      </w:r>
    </w:p>
    <w:p w:rsidR="008F01FA" w:rsidRPr="008F01FA" w:rsidRDefault="008F01FA" w:rsidP="008F01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</w:rPr>
        <w:t>злоупотребляют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</w:rPr>
        <w:t>своими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</w:rPr>
        <w:t>родительскими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01FA">
        <w:rPr>
          <w:rFonts w:ascii="Times New Roman" w:eastAsia="Times New Roman" w:hAnsi="Times New Roman" w:cs="Times New Roman"/>
          <w:sz w:val="24"/>
          <w:szCs w:val="24"/>
        </w:rPr>
        <w:t>правами</w:t>
      </w:r>
      <w:proofErr w:type="spellEnd"/>
      <w:r w:rsidRPr="008F01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01FA" w:rsidRPr="008F01FA" w:rsidRDefault="008F01FA" w:rsidP="008F01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жестоко обращаются с детьми, в том числе осуществляют физическое или психическое насилие над ними, покушаются на их половую неприкосновенность,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01FA" w:rsidRPr="008F01FA" w:rsidRDefault="008F01FA" w:rsidP="008F01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являются больными хроническим алкоголизмом или наркоманией;</w:t>
      </w:r>
    </w:p>
    <w:p w:rsidR="008F01FA" w:rsidRPr="008F01FA" w:rsidRDefault="008F01FA" w:rsidP="008F01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совершили умышленное преступление против жизни и здоровья своих детей либо против жизни или здоровья супруга.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Кодекс об административных правонарушениях РФ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Злостное невыполнение родителями или лицами, их заменяющими, обязанностей по воспитанию и обучению несовершеннолетних детей влечет предупреждение или наложение штрафа на родителей или лиц, их заменяющих, в размере до одной третьей минимального размера оплаты труда, установленного законодательством РФ на момент совершения правонарушения, но не ниже 50 рублей (ч. 1 ст.164 КоАП).</w:t>
      </w:r>
      <w:proofErr w:type="gramEnd"/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«Под невыполнением обязанностей по воспитанию и обучению детей следует понимать различные меры бездействия, в результате которого отсутствует должная забота о воспитании и образовании несовершеннолетних»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«О злостности может свидетельствовать, в частности, повторность (неоднократность) нарушений несовершеннолетним правовых норм и нравственных норм поведения, характер этих нарушений; наличие ранее предупреждений родителей различными органами (комиссиями по делам несовершеннолетних, органами внутренних дел, администрацией школы др.) о неудовлетворительном поведении либо неуспеваемости ребенка и т.п.».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Правом наложения административных взысканий, предусмотренных ч.1 ст. 164 КоАП, пользуются районные, городские комиссии по делам несовершеннолетних (ст. 201 КоАП).</w:t>
      </w:r>
    </w:p>
    <w:p w:rsidR="008F01FA" w:rsidRPr="008F01FA" w:rsidRDefault="008F01FA" w:rsidP="008F01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потребление несовершеннолетними наркотических веществ без назначения врача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(ч.1 ст164 КоАП);</w:t>
      </w:r>
    </w:p>
    <w:p w:rsidR="008F01FA" w:rsidRPr="008F01FA" w:rsidRDefault="008F01FA" w:rsidP="008F01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появление в общественных местах в пьяном виде подростков в возрасте до шестнадцати лет, а равно распитие ими спиртных напитков, что влечёт наложением штрафа на родителей или лиц их заменяющих в размере от одной третьей (но не менее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рублей) до одной второй минимального размера оплаты труда установленного законодательством Российской Федерации на момент совершения правонарушения (ч. 4 ст. 162 КоАП);</w:t>
      </w:r>
      <w:proofErr w:type="gramEnd"/>
    </w:p>
    <w:p w:rsidR="008F01FA" w:rsidRPr="008F01FA" w:rsidRDefault="008F01FA" w:rsidP="008F01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доведение несовершеннолетнего до состояния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опьянения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наказывается штрафом в размере от одной второй минимального размера оплаты труда установленного законодательством Российской Федерации на момент совершения правонарушения (ст. 163 КоАП);</w:t>
      </w:r>
    </w:p>
    <w:p w:rsidR="008F01FA" w:rsidRPr="008F01FA" w:rsidRDefault="008F01FA" w:rsidP="008F01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мелкое хулиганство или хулиганство совершенное подростком в возрасте от четырнадцати до шестнадцати лет (ч. 2 ст. 164 КоАП);</w:t>
      </w:r>
    </w:p>
    <w:p w:rsidR="008F01FA" w:rsidRPr="008F01FA" w:rsidRDefault="008F01FA" w:rsidP="008F01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совершение несовершеннолетними детьми других правонарушений (ч. 1 ст.164 КоАП).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Ответственность по перечисленным статьям, кроме ст.163 КоАП, наступает за необеспечение родителями надлежащего надзора за своими детьми.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Правом наложения административных взысканий, предусмотренных ч. 4 ст. 162, ст. 163 и ч.1 ст.164 КоАП РСФСР, пользуются районные (городские) комиссии по делам несовершеннолетних (с. 201 КоАП), а предусмотренных ч. 2 ст. 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164 КоАП – органы внутренних дел (полиция).</w:t>
      </w:r>
      <w:bookmarkStart w:id="0" w:name="_GoBack"/>
      <w:bookmarkEnd w:id="0"/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Гражданско-правовая ответственность родителей (законных представителей) обучающихся в рамках КоАП РФ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Как уже отмечалось, родители по закону имеют преимущественное право на воспитание своих детей перед всеми другими лицами (ч. 3 ст. 63.1 СК). Обязанности по воспитанию налагаются также на опекунов и попечителей. Поэтому они несут полную и субсидиарную (дополнительную) гражданско-правовую (имущественную) ответственность за действие своих несовершеннолетних детей, причинившие вред имуществу юридических и (или) физических лиц или вред здоровью граждан, если причинение этого вреда связанно с виновным пренебрежением своими родительскими (опекунскими, попечительскими) обязанностями. В частности: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за вред, причиненный несовершеннолетним, не достигшим четырнадцати лет (малолетним), отвечают его родители (усыновители) или опекуны, если не докажу, что вред возник не по их вине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1.2.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F01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случае, когда несовершеннолетнего в возрасте от четырнадцати до восемнадцати лет нет доходов или иного имущества, достаточных для возмещения вреда, вред должен быть возмещен полностью или в недостающей части его родителями (усыновителями) или попечителями, если они не докажут, что вред возник не по их вине (ст. 1074.2 ГК).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3. Уголовная ответственность родителей (законных представителей) обучающихся.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3.1.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если это деяние соединено с жестоким обращением с несовершеннолетним, наказывается штрафом в размере от 50 до 100 минимальных размеров оплаты труда или в размере заработной платы или иного дохода осужденного за период до одного месяца, либо ограничением свободы на срок до 3 лет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, либо лишением свободы на срок до 2 лет с лишением права занимать определенные должности или заниматься определенной деятельностью на срок до 3 лет или без такового (ст. 156 УК).</w:t>
      </w:r>
    </w:p>
    <w:p w:rsidR="008F01FA" w:rsidRPr="008F01FA" w:rsidRDefault="008F01FA" w:rsidP="008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3.2. Уголовная ответственность родителей и других лиц, на которых законом возложены обязанности по воспитанию несовершеннолетнего, установлена также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8F01FA" w:rsidRPr="008F01FA" w:rsidRDefault="008F01FA" w:rsidP="008F01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вовлечение несовершеннолетнего в совершение преступления (чч.2,3,4 ст. 150 УК);</w:t>
      </w:r>
    </w:p>
    <w:p w:rsidR="008F01FA" w:rsidRPr="008F01FA" w:rsidRDefault="008F01FA" w:rsidP="008F01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вовлечение несовершеннолетних в совершение антиобщественных действий, т.е. в систематическое употребление спиртных напитков, одурманивающих веществ, в занятие проституцией, бродяжничеством или </w:t>
      </w:r>
      <w:proofErr w:type="gramStart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>попрошайничеством</w:t>
      </w:r>
      <w:proofErr w:type="gramEnd"/>
      <w:r w:rsidRPr="008F01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(чч.2 и 3 ст. 151 УК).</w:t>
      </w:r>
    </w:p>
    <w:p w:rsidR="009C7389" w:rsidRPr="008F01FA" w:rsidRDefault="009C7389">
      <w:pPr>
        <w:rPr>
          <w:lang w:val="ru-RU"/>
        </w:rPr>
      </w:pPr>
    </w:p>
    <w:sectPr w:rsidR="009C7389" w:rsidRPr="008F01F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0789"/>
    <w:multiLevelType w:val="multilevel"/>
    <w:tmpl w:val="6360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C6F76"/>
    <w:multiLevelType w:val="multilevel"/>
    <w:tmpl w:val="9816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D494C"/>
    <w:multiLevelType w:val="multilevel"/>
    <w:tmpl w:val="4CCE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1A3427"/>
    <w:multiLevelType w:val="multilevel"/>
    <w:tmpl w:val="DBB8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38"/>
    <w:rsid w:val="008F01FA"/>
    <w:rsid w:val="009C7389"/>
    <w:rsid w:val="00C7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0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2303</Words>
  <Characters>13130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</dc:creator>
  <cp:keywords/>
  <dc:description/>
  <cp:lastModifiedBy>Tata</cp:lastModifiedBy>
  <cp:revision>2</cp:revision>
  <dcterms:created xsi:type="dcterms:W3CDTF">2014-09-23T16:55:00Z</dcterms:created>
  <dcterms:modified xsi:type="dcterms:W3CDTF">2014-09-23T16:59:00Z</dcterms:modified>
</cp:coreProperties>
</file>