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8B0" w:rsidRPr="003808B0" w:rsidRDefault="003808B0" w:rsidP="003808B0">
      <w:pPr>
        <w:shd w:val="clear" w:color="auto" w:fill="FFFFFF"/>
        <w:spacing w:before="100" w:beforeAutospacing="1" w:after="100" w:afterAutospacing="1" w:line="240" w:lineRule="auto"/>
        <w:jc w:val="center"/>
        <w:outlineLvl w:val="3"/>
        <w:rPr>
          <w:rFonts w:ascii="Verdana" w:eastAsia="Times New Roman" w:hAnsi="Verdana" w:cs="Times New Roman"/>
          <w:b/>
          <w:bCs/>
          <w:color w:val="000000"/>
          <w:sz w:val="26"/>
          <w:szCs w:val="26"/>
          <w:lang w:eastAsia="ru-RU"/>
        </w:rPr>
      </w:pPr>
      <w:r w:rsidRPr="003808B0">
        <w:rPr>
          <w:rFonts w:ascii="Verdana" w:eastAsia="Times New Roman" w:hAnsi="Verdana" w:cs="Times New Roman"/>
          <w:b/>
          <w:bCs/>
          <w:color w:val="000000"/>
          <w:sz w:val="26"/>
          <w:szCs w:val="26"/>
          <w:lang w:eastAsia="ru-RU"/>
        </w:rPr>
        <w:t>Федеральный государственный образовательный стандарт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I. Общие положения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1.2. Стандарт разработан на основе</w:t>
      </w:r>
      <w:r w:rsidRPr="003808B0">
        <w:rPr>
          <w:rFonts w:ascii="Verdana" w:eastAsia="Times New Roman" w:hAnsi="Verdana" w:cs="Times New Roman"/>
          <w:color w:val="000000"/>
          <w:sz w:val="18"/>
          <w:szCs w:val="18"/>
          <w:lang w:eastAsia="ru-RU"/>
        </w:rPr>
        <w:t> Конституции Российской Федерации</w:t>
      </w:r>
      <w:proofErr w:type="gramStart"/>
      <w:r w:rsidRPr="003808B0">
        <w:rPr>
          <w:rFonts w:ascii="Verdana" w:eastAsia="Times New Roman" w:hAnsi="Verdana" w:cs="Times New Roman"/>
          <w:color w:val="000000"/>
          <w:sz w:val="18"/>
          <w:szCs w:val="18"/>
          <w:vertAlign w:val="superscript"/>
          <w:lang w:eastAsia="ru-RU"/>
        </w:rPr>
        <w:t>1</w:t>
      </w:r>
      <w:proofErr w:type="gramEnd"/>
      <w:r w:rsidRPr="003808B0">
        <w:rPr>
          <w:rFonts w:ascii="Verdana" w:eastAsia="Times New Roman" w:hAnsi="Verdana" w:cs="Times New Roman"/>
          <w:color w:val="000000"/>
          <w:sz w:val="18"/>
          <w:szCs w:val="18"/>
          <w:lang w:eastAsia="ru-RU"/>
        </w:rPr>
        <w:t> и законодательства Российской Федерации и с учетом Конвенции ООН о правах ребенка</w:t>
      </w:r>
      <w:r w:rsidRPr="003808B0">
        <w:rPr>
          <w:rFonts w:ascii="Verdana" w:eastAsia="Times New Roman" w:hAnsi="Verdana" w:cs="Times New Roman"/>
          <w:color w:val="000000"/>
          <w:sz w:val="18"/>
          <w:szCs w:val="18"/>
          <w:vertAlign w:val="superscript"/>
          <w:lang w:eastAsia="ru-RU"/>
        </w:rPr>
        <w:t>2</w:t>
      </w:r>
      <w:r w:rsidRPr="003808B0">
        <w:rPr>
          <w:rFonts w:ascii="Verdana" w:eastAsia="Times New Roman" w:hAnsi="Verdana" w:cs="Times New Roman"/>
          <w:color w:val="000000"/>
          <w:sz w:val="18"/>
          <w:szCs w:val="18"/>
          <w:lang w:eastAsia="ru-RU"/>
        </w:rPr>
        <w:t>, в основе которых заложены следующие основные принципы: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1) поддержка разнообразия детства; сохранение уникальности и </w:t>
      </w:r>
      <w:proofErr w:type="spellStart"/>
      <w:r w:rsidRPr="003808B0">
        <w:rPr>
          <w:rFonts w:ascii="Verdana" w:eastAsia="Times New Roman" w:hAnsi="Verdana" w:cs="Times New Roman"/>
          <w:color w:val="000000"/>
          <w:sz w:val="18"/>
          <w:szCs w:val="18"/>
          <w:lang w:eastAsia="ru-RU"/>
        </w:rPr>
        <w:t>самоценности</w:t>
      </w:r>
      <w:proofErr w:type="spellEnd"/>
      <w:r w:rsidRPr="003808B0">
        <w:rPr>
          <w:rFonts w:ascii="Verdana" w:eastAsia="Times New Roman" w:hAnsi="Verdana" w:cs="Times New Roman"/>
          <w:color w:val="000000"/>
          <w:sz w:val="18"/>
          <w:szCs w:val="18"/>
          <w:lang w:eastAsia="ru-RU"/>
        </w:rPr>
        <w:t xml:space="preserve"> детства как важного этапа в общем развитии человека, </w:t>
      </w:r>
      <w:proofErr w:type="spellStart"/>
      <w:r w:rsidRPr="003808B0">
        <w:rPr>
          <w:rFonts w:ascii="Verdana" w:eastAsia="Times New Roman" w:hAnsi="Verdana" w:cs="Times New Roman"/>
          <w:color w:val="000000"/>
          <w:sz w:val="18"/>
          <w:szCs w:val="18"/>
          <w:lang w:eastAsia="ru-RU"/>
        </w:rPr>
        <w:t>самоценность</w:t>
      </w:r>
      <w:proofErr w:type="spellEnd"/>
      <w:r w:rsidRPr="003808B0">
        <w:rPr>
          <w:rFonts w:ascii="Verdana" w:eastAsia="Times New Roman" w:hAnsi="Verdana" w:cs="Times New Roman"/>
          <w:color w:val="000000"/>
          <w:sz w:val="18"/>
          <w:szCs w:val="1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уважение личности ребенка;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1.3. В Стандарте учитываются: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возможности освоения ребенком Программы на разных этапах ее реализации.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1.4. Основные принципы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поддержка инициативы детей в различных видах деятельности;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5) сотрудничество Организации с семьей;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lastRenderedPageBreak/>
        <w:t>6) приобщение детей к социокультурным нормам, традициям семьи, общества и государства;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7) формирование познавательных интересов и познавательных действий ребенка в различных видах деятельности;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9) учет этнокультурной ситуации развития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1.5. Стандарт направлен на достижение следующих целей: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повышение социального статуса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обеспечение государством равенства возможностей для каждого ребенка в получении качественного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сохранение единства образовательного пространства Российской Федерации относительно уровня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1.6. Стандарт направлен на решение следующих задач</w:t>
      </w:r>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охраны и укрепления физического и психического здоровья детей, в том числе их эмоционального благополучия;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 xml:space="preserve">1.7. Стандарт является основой </w:t>
      </w:r>
      <w:proofErr w:type="gramStart"/>
      <w:r w:rsidRPr="003808B0">
        <w:rPr>
          <w:rFonts w:ascii="Verdana" w:eastAsia="Times New Roman" w:hAnsi="Verdana" w:cs="Times New Roman"/>
          <w:b/>
          <w:bCs/>
          <w:color w:val="000000"/>
          <w:sz w:val="18"/>
          <w:szCs w:val="18"/>
          <w:lang w:eastAsia="ru-RU"/>
        </w:rPr>
        <w:t>для</w:t>
      </w:r>
      <w:proofErr w:type="gramEnd"/>
      <w:r w:rsidRPr="003808B0">
        <w:rPr>
          <w:rFonts w:ascii="Verdana" w:eastAsia="Times New Roman" w:hAnsi="Verdana" w:cs="Times New Roman"/>
          <w:b/>
          <w:bCs/>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разработки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разработки вариативных примерных образовательных программ дошкольного образования (далее — примерные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lastRenderedPageBreak/>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объективной оценки соответствия образовательной деятельности Организации требованиям Стандарта;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1.8. Стандарт включает в себя требования </w:t>
      </w:r>
      <w:proofErr w:type="gramStart"/>
      <w:r w:rsidRPr="003808B0">
        <w:rPr>
          <w:rFonts w:ascii="Verdana" w:eastAsia="Times New Roman" w:hAnsi="Verdana" w:cs="Times New Roman"/>
          <w:color w:val="000000"/>
          <w:sz w:val="18"/>
          <w:szCs w:val="18"/>
          <w:lang w:eastAsia="ru-RU"/>
        </w:rPr>
        <w:t>к</w:t>
      </w:r>
      <w:proofErr w:type="gramEnd"/>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структуре Программы и ее объему;</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условиям реализации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результатам освоения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b/>
          <w:bCs/>
          <w:color w:val="000000"/>
          <w:sz w:val="18"/>
          <w:szCs w:val="18"/>
          <w:lang w:eastAsia="ru-RU"/>
        </w:rPr>
        <w:t>II. Требования к структуре образовательной программы дошкольного образования и ее объему</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 Программа определяет содержание и организацию образовательной деятельности на уровне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2.2. Структурные подразделения в одной Организации (далее — Группы) могут реализовывать разные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2.4. Программа направлена </w:t>
      </w:r>
      <w:proofErr w:type="gramStart"/>
      <w:r w:rsidRPr="003808B0">
        <w:rPr>
          <w:rFonts w:ascii="Verdana" w:eastAsia="Times New Roman" w:hAnsi="Verdana" w:cs="Times New Roman"/>
          <w:color w:val="000000"/>
          <w:sz w:val="18"/>
          <w:szCs w:val="18"/>
          <w:lang w:eastAsia="ru-RU"/>
        </w:rPr>
        <w:t>на</w:t>
      </w:r>
      <w:proofErr w:type="gramEnd"/>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3808B0">
        <w:rPr>
          <w:rFonts w:ascii="Verdana" w:eastAsia="Times New Roman" w:hAnsi="Verdana" w:cs="Times New Roman"/>
          <w:color w:val="000000"/>
          <w:sz w:val="18"/>
          <w:szCs w:val="18"/>
          <w:lang w:eastAsia="ru-RU"/>
        </w:rPr>
        <w:t>со</w:t>
      </w:r>
      <w:proofErr w:type="gramEnd"/>
      <w:r w:rsidRPr="003808B0">
        <w:rPr>
          <w:rFonts w:ascii="Verdana" w:eastAsia="Times New Roman" w:hAnsi="Verdana" w:cs="Times New Roman"/>
          <w:color w:val="000000"/>
          <w:sz w:val="18"/>
          <w:szCs w:val="18"/>
          <w:lang w:eastAsia="ru-RU"/>
        </w:rPr>
        <w:t xml:space="preserve"> взрослыми и сверстниками и соответствующим возрасту видам деятельности;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2.5. Программа разрабатывается и утверждается Организацией самостоятельно в соответствии с настоящим Стандартом и с учетом </w:t>
      </w:r>
      <w:proofErr w:type="gramStart"/>
      <w:r w:rsidRPr="003808B0">
        <w:rPr>
          <w:rFonts w:ascii="Verdana" w:eastAsia="Times New Roman" w:hAnsi="Verdana" w:cs="Times New Roman"/>
          <w:color w:val="000000"/>
          <w:sz w:val="18"/>
          <w:szCs w:val="18"/>
          <w:lang w:eastAsia="ru-RU"/>
        </w:rPr>
        <w:t>Примерных</w:t>
      </w:r>
      <w:proofErr w:type="gramEnd"/>
      <w:r w:rsidRPr="003808B0">
        <w:rPr>
          <w:rFonts w:ascii="Verdana" w:eastAsia="Times New Roman" w:hAnsi="Verdana" w:cs="Times New Roman"/>
          <w:color w:val="000000"/>
          <w:sz w:val="18"/>
          <w:szCs w:val="18"/>
          <w:lang w:eastAsia="ru-RU"/>
        </w:rPr>
        <w:t xml:space="preserve"> программ</w:t>
      </w:r>
      <w:r w:rsidRPr="003808B0">
        <w:rPr>
          <w:rFonts w:ascii="Verdana" w:eastAsia="Times New Roman" w:hAnsi="Verdana" w:cs="Times New Roman"/>
          <w:color w:val="000000"/>
          <w:sz w:val="18"/>
          <w:szCs w:val="18"/>
          <w:vertAlign w:val="superscript"/>
          <w:lang w:eastAsia="ru-RU"/>
        </w:rPr>
        <w:t>3</w:t>
      </w:r>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lastRenderedPageBreak/>
        <w:t>Программа может реализовываться в течение всего времени пребывания</w:t>
      </w:r>
      <w:proofErr w:type="gramStart"/>
      <w:r w:rsidRPr="003808B0">
        <w:rPr>
          <w:rFonts w:ascii="Verdana" w:eastAsia="Times New Roman" w:hAnsi="Verdana" w:cs="Times New Roman"/>
          <w:color w:val="000000"/>
          <w:sz w:val="18"/>
          <w:szCs w:val="18"/>
          <w:vertAlign w:val="superscript"/>
          <w:lang w:eastAsia="ru-RU"/>
        </w:rPr>
        <w:t>4</w:t>
      </w:r>
      <w:proofErr w:type="gramEnd"/>
      <w:r w:rsidRPr="003808B0">
        <w:rPr>
          <w:rFonts w:ascii="Verdana" w:eastAsia="Times New Roman" w:hAnsi="Verdana" w:cs="Times New Roman"/>
          <w:color w:val="000000"/>
          <w:sz w:val="18"/>
          <w:szCs w:val="18"/>
          <w:lang w:eastAsia="ru-RU"/>
        </w:rPr>
        <w:t> детей в Организации.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социально-коммуникативное развитие;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познавательное развитие;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речевое развитие;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художественно-эстетическое развитие;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физическое развитие.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3808B0">
        <w:rPr>
          <w:rFonts w:ascii="Verdana" w:eastAsia="Times New Roman" w:hAnsi="Verdana" w:cs="Times New Roman"/>
          <w:color w:val="000000"/>
          <w:sz w:val="18"/>
          <w:szCs w:val="18"/>
          <w:lang w:eastAsia="ru-RU"/>
        </w:rPr>
        <w:t>со</w:t>
      </w:r>
      <w:proofErr w:type="gramEnd"/>
      <w:r w:rsidRPr="003808B0">
        <w:rPr>
          <w:rFonts w:ascii="Verdana" w:eastAsia="Times New Roman" w:hAnsi="Verdana" w:cs="Times New Roman"/>
          <w:color w:val="000000"/>
          <w:sz w:val="18"/>
          <w:szCs w:val="18"/>
          <w:lang w:eastAsia="ru-RU"/>
        </w:rPr>
        <w:t xml:space="preserve"> взрослыми и сверстниками; становление самостоятельности, целенаправленности и </w:t>
      </w:r>
      <w:proofErr w:type="spellStart"/>
      <w:r w:rsidRPr="003808B0">
        <w:rPr>
          <w:rFonts w:ascii="Verdana" w:eastAsia="Times New Roman" w:hAnsi="Verdana" w:cs="Times New Roman"/>
          <w:color w:val="000000"/>
          <w:sz w:val="18"/>
          <w:szCs w:val="18"/>
          <w:lang w:eastAsia="ru-RU"/>
        </w:rPr>
        <w:t>саморегуляции</w:t>
      </w:r>
      <w:proofErr w:type="spellEnd"/>
      <w:r w:rsidRPr="003808B0">
        <w:rPr>
          <w:rFonts w:ascii="Verdana" w:eastAsia="Times New Roman" w:hAnsi="Verdana" w:cs="Times New Roman"/>
          <w:color w:val="000000"/>
          <w:sz w:val="18"/>
          <w:szCs w:val="1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808B0">
        <w:rPr>
          <w:rFonts w:ascii="Verdana" w:eastAsia="Times New Roman" w:hAnsi="Verdana" w:cs="Times New Roman"/>
          <w:color w:val="000000"/>
          <w:sz w:val="18"/>
          <w:szCs w:val="1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3808B0">
        <w:rPr>
          <w:rFonts w:ascii="Verdana" w:eastAsia="Times New Roman" w:hAnsi="Verdana" w:cs="Times New Roman"/>
          <w:color w:val="000000"/>
          <w:sz w:val="18"/>
          <w:szCs w:val="18"/>
          <w:lang w:eastAsia="ru-RU"/>
        </w:rPr>
        <w:t xml:space="preserve"> </w:t>
      </w:r>
      <w:proofErr w:type="gramStart"/>
      <w:r w:rsidRPr="003808B0">
        <w:rPr>
          <w:rFonts w:ascii="Verdana" w:eastAsia="Times New Roman" w:hAnsi="Verdana" w:cs="Times New Roman"/>
          <w:color w:val="000000"/>
          <w:sz w:val="18"/>
          <w:szCs w:val="18"/>
          <w:lang w:eastAsia="ru-RU"/>
        </w:rPr>
        <w:t>общем</w:t>
      </w:r>
      <w:proofErr w:type="gramEnd"/>
      <w:r w:rsidRPr="003808B0">
        <w:rPr>
          <w:rFonts w:ascii="Verdana" w:eastAsia="Times New Roman" w:hAnsi="Verdana" w:cs="Times New Roman"/>
          <w:color w:val="000000"/>
          <w:sz w:val="18"/>
          <w:szCs w:val="18"/>
          <w:lang w:eastAsia="ru-RU"/>
        </w:rPr>
        <w:t xml:space="preserve"> доме людей, об особенностях ее природы, многообразии стран и народов мира.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proofErr w:type="gramStart"/>
      <w:r w:rsidRPr="003808B0">
        <w:rPr>
          <w:rFonts w:ascii="Verdana" w:eastAsia="Times New Roman" w:hAnsi="Verdana" w:cs="Times New Roman"/>
          <w:color w:val="000000"/>
          <w:sz w:val="18"/>
          <w:szCs w:val="1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808B0">
        <w:rPr>
          <w:rFonts w:ascii="Verdana" w:eastAsia="Times New Roman" w:hAnsi="Verdana" w:cs="Times New Roman"/>
          <w:color w:val="000000"/>
          <w:sz w:val="18"/>
          <w:szCs w:val="1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808B0">
        <w:rPr>
          <w:rFonts w:ascii="Verdana" w:eastAsia="Times New Roman" w:hAnsi="Verdana" w:cs="Times New Roman"/>
          <w:color w:val="000000"/>
          <w:sz w:val="18"/>
          <w:szCs w:val="18"/>
          <w:lang w:eastAsia="ru-RU"/>
        </w:rPr>
        <w:t>саморегуляции</w:t>
      </w:r>
      <w:proofErr w:type="spellEnd"/>
      <w:r w:rsidRPr="003808B0">
        <w:rPr>
          <w:rFonts w:ascii="Verdana" w:eastAsia="Times New Roman" w:hAnsi="Verdana" w:cs="Times New Roman"/>
          <w:color w:val="000000"/>
          <w:sz w:val="18"/>
          <w:szCs w:val="18"/>
          <w:lang w:eastAsia="ru-RU"/>
        </w:rPr>
        <w:t xml:space="preserve"> в двигательной сфере;</w:t>
      </w:r>
      <w:proofErr w:type="gramEnd"/>
      <w:r w:rsidRPr="003808B0">
        <w:rPr>
          <w:rFonts w:ascii="Verdana" w:eastAsia="Times New Roman" w:hAnsi="Verdana" w:cs="Times New Roman"/>
          <w:color w:val="000000"/>
          <w:sz w:val="18"/>
          <w:szCs w:val="1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lastRenderedPageBreak/>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proofErr w:type="gramStart"/>
      <w:r w:rsidRPr="003808B0">
        <w:rPr>
          <w:rFonts w:ascii="Verdana" w:eastAsia="Times New Roman" w:hAnsi="Verdana" w:cs="Times New Roman"/>
          <w:color w:val="000000"/>
          <w:sz w:val="18"/>
          <w:szCs w:val="1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3808B0">
        <w:rPr>
          <w:rFonts w:ascii="Verdana" w:eastAsia="Times New Roman" w:hAnsi="Verdana" w:cs="Times New Roman"/>
          <w:color w:val="000000"/>
          <w:sz w:val="18"/>
          <w:szCs w:val="18"/>
          <w:lang w:eastAsia="ru-RU"/>
        </w:rPr>
        <w:t>со</w:t>
      </w:r>
      <w:proofErr w:type="gramEnd"/>
      <w:r w:rsidRPr="003808B0">
        <w:rPr>
          <w:rFonts w:ascii="Verdana" w:eastAsia="Times New Roman" w:hAnsi="Verdana" w:cs="Times New Roman"/>
          <w:color w:val="000000"/>
          <w:sz w:val="18"/>
          <w:szCs w:val="1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3808B0">
        <w:rPr>
          <w:rFonts w:ascii="Verdana" w:eastAsia="Times New Roman" w:hAnsi="Verdana" w:cs="Times New Roman"/>
          <w:color w:val="000000"/>
          <w:sz w:val="18"/>
          <w:szCs w:val="1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2.8. Содержание Программы должно отражать следующие аспекты образовательной среды для ребенка дошкольного возраста: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предметно-пространственная развивающая образовательная среда;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2) характер взаимодействия </w:t>
      </w:r>
      <w:proofErr w:type="gramStart"/>
      <w:r w:rsidRPr="003808B0">
        <w:rPr>
          <w:rFonts w:ascii="Verdana" w:eastAsia="Times New Roman" w:hAnsi="Verdana" w:cs="Times New Roman"/>
          <w:color w:val="000000"/>
          <w:sz w:val="18"/>
          <w:szCs w:val="18"/>
          <w:lang w:eastAsia="ru-RU"/>
        </w:rPr>
        <w:t>со</w:t>
      </w:r>
      <w:proofErr w:type="gramEnd"/>
      <w:r w:rsidRPr="003808B0">
        <w:rPr>
          <w:rFonts w:ascii="Verdana" w:eastAsia="Times New Roman" w:hAnsi="Verdana" w:cs="Times New Roman"/>
          <w:color w:val="000000"/>
          <w:sz w:val="18"/>
          <w:szCs w:val="18"/>
          <w:lang w:eastAsia="ru-RU"/>
        </w:rPr>
        <w:t xml:space="preserve"> взрослыми;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характер взаимодействия с другими детьми;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4) система отношений ребенка к миру, к другим людям, к себе самому.</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2.11.1. Целевой раздел включает в себя пояснительную записку и планируемые результаты освоения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Пояснительная записка должна раскрывать:</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цели и задачи реализации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принципы и подходы к формированию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w:t>
      </w:r>
      <w:r w:rsidRPr="003808B0">
        <w:rPr>
          <w:rFonts w:ascii="Verdana" w:eastAsia="Times New Roman" w:hAnsi="Verdana" w:cs="Times New Roman"/>
          <w:color w:val="000000"/>
          <w:sz w:val="18"/>
          <w:szCs w:val="18"/>
          <w:lang w:eastAsia="ru-RU"/>
        </w:rPr>
        <w:lastRenderedPageBreak/>
        <w:t>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2.11.2. Содержательный раздел представляет общее содержание Программы, обеспечивающее полноценное развитие личности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Содержательный раздел Программы должен включать:</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proofErr w:type="gramStart"/>
      <w:r w:rsidRPr="003808B0">
        <w:rPr>
          <w:rFonts w:ascii="Verdana" w:eastAsia="Times New Roman" w:hAnsi="Verdana" w:cs="Times New Roman"/>
          <w:color w:val="000000"/>
          <w:sz w:val="18"/>
          <w:szCs w:val="1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содержательном разделе Программы должны быть представлены: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а) особенности образовательной деятельности разных видов и культурных практик;</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б) способы и направления поддержки детской инициативы;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особенности взаимодействия педагогического коллектива с семьями воспитанников;</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г) иные характеристики содержания Программы, наиболее существенные с точки зрения авторов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3808B0">
        <w:rPr>
          <w:rFonts w:ascii="Verdana" w:eastAsia="Times New Roman" w:hAnsi="Verdana" w:cs="Times New Roman"/>
          <w:color w:val="000000"/>
          <w:sz w:val="18"/>
          <w:szCs w:val="18"/>
          <w:lang w:eastAsia="ru-RU"/>
        </w:rPr>
        <w:t>на</w:t>
      </w:r>
      <w:proofErr w:type="gramEnd"/>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специфику национальных, социокультурных и иных условий, в которых осуществляется образовательная деятельность;</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сложившиеся традиции Организации или Группы.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Коррекционная работа и/или инклюзивное образование должны быть направлены </w:t>
      </w:r>
      <w:proofErr w:type="gramStart"/>
      <w:r w:rsidRPr="003808B0">
        <w:rPr>
          <w:rFonts w:ascii="Verdana" w:eastAsia="Times New Roman" w:hAnsi="Verdana" w:cs="Times New Roman"/>
          <w:color w:val="000000"/>
          <w:sz w:val="18"/>
          <w:szCs w:val="18"/>
          <w:lang w:eastAsia="ru-RU"/>
        </w:rPr>
        <w:t>на</w:t>
      </w:r>
      <w:proofErr w:type="gramEnd"/>
      <w:r w:rsidRPr="003808B0">
        <w:rPr>
          <w:rFonts w:ascii="Verdana" w:eastAsia="Times New Roman" w:hAnsi="Verdana" w:cs="Times New Roman"/>
          <w:color w:val="000000"/>
          <w:sz w:val="18"/>
          <w:szCs w:val="18"/>
          <w:lang w:eastAsia="ru-RU"/>
        </w:rPr>
        <w:t>:</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1) обеспечение </w:t>
      </w:r>
      <w:proofErr w:type="gramStart"/>
      <w:r w:rsidRPr="003808B0">
        <w:rPr>
          <w:rFonts w:ascii="Verdana" w:eastAsia="Times New Roman" w:hAnsi="Verdana" w:cs="Times New Roman"/>
          <w:color w:val="000000"/>
          <w:sz w:val="18"/>
          <w:szCs w:val="18"/>
          <w:lang w:eastAsia="ru-RU"/>
        </w:rPr>
        <w:t>коррекции нарушений развития различных категорий детей</w:t>
      </w:r>
      <w:proofErr w:type="gramEnd"/>
      <w:r w:rsidRPr="003808B0">
        <w:rPr>
          <w:rFonts w:ascii="Verdana" w:eastAsia="Times New Roman" w:hAnsi="Verdana" w:cs="Times New Roman"/>
          <w:color w:val="000000"/>
          <w:sz w:val="18"/>
          <w:szCs w:val="18"/>
          <w:lang w:eastAsia="ru-RU"/>
        </w:rPr>
        <w:t xml:space="preserve"> с ограниченными возможностями здоровья, оказание им квалифицированной помощи в освоении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w:t>
      </w:r>
      <w:r w:rsidRPr="003808B0">
        <w:rPr>
          <w:rFonts w:ascii="Verdana" w:eastAsia="Times New Roman" w:hAnsi="Verdana" w:cs="Times New Roman"/>
          <w:color w:val="000000"/>
          <w:sz w:val="18"/>
          <w:szCs w:val="18"/>
          <w:lang w:eastAsia="ru-RU"/>
        </w:rPr>
        <w:lastRenderedPageBreak/>
        <w:t>учитывать особенности развития и специфические образовательные потребности каждой категории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3808B0">
        <w:rPr>
          <w:rFonts w:ascii="Verdana" w:eastAsia="Times New Roman" w:hAnsi="Verdana" w:cs="Times New Roman"/>
          <w:color w:val="000000"/>
          <w:sz w:val="18"/>
          <w:szCs w:val="18"/>
          <w:lang w:eastAsia="ru-RU"/>
        </w:rPr>
        <w:t>представлена</w:t>
      </w:r>
      <w:proofErr w:type="gramEnd"/>
      <w:r w:rsidRPr="003808B0">
        <w:rPr>
          <w:rFonts w:ascii="Verdana" w:eastAsia="Times New Roman" w:hAnsi="Verdana" w:cs="Times New Roman"/>
          <w:color w:val="000000"/>
          <w:sz w:val="18"/>
          <w:szCs w:val="18"/>
          <w:lang w:eastAsia="ru-RU"/>
        </w:rPr>
        <w:t xml:space="preserve"> развернуто в соответствии с пунктом 2.11 Стандарта, в случае если она не соответствует одной из примерных программ.</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В краткой презентации Программы должны быть указаны: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2) используемые Примерные программы;</w:t>
      </w:r>
    </w:p>
    <w:p w:rsidR="003808B0" w:rsidRPr="003808B0" w:rsidRDefault="003808B0" w:rsidP="003808B0">
      <w:pPr>
        <w:shd w:val="clear" w:color="auto" w:fill="FFFFFF"/>
        <w:spacing w:after="180" w:line="240" w:lineRule="auto"/>
        <w:rPr>
          <w:rFonts w:ascii="Verdana" w:eastAsia="Times New Roman" w:hAnsi="Verdana" w:cs="Times New Roman"/>
          <w:color w:val="000000"/>
          <w:sz w:val="18"/>
          <w:szCs w:val="18"/>
          <w:lang w:eastAsia="ru-RU"/>
        </w:rPr>
      </w:pPr>
      <w:r w:rsidRPr="003808B0">
        <w:rPr>
          <w:rFonts w:ascii="Verdana" w:eastAsia="Times New Roman" w:hAnsi="Verdana" w:cs="Times New Roman"/>
          <w:color w:val="000000"/>
          <w:sz w:val="18"/>
          <w:szCs w:val="18"/>
          <w:lang w:eastAsia="ru-RU"/>
        </w:rPr>
        <w:t>3) характеристика взаимодействия педагогического коллектива с семьями детей.</w:t>
      </w:r>
    </w:p>
    <w:p w:rsidR="00B066BD" w:rsidRDefault="00B066BD">
      <w:bookmarkStart w:id="0" w:name="_GoBack"/>
      <w:bookmarkEnd w:id="0"/>
    </w:p>
    <w:sectPr w:rsidR="00B06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CCF"/>
    <w:rsid w:val="003808B0"/>
    <w:rsid w:val="007D4CCF"/>
    <w:rsid w:val="00B06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731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3379</Words>
  <Characters>19266</Characters>
  <Application>Microsoft Office Word</Application>
  <DocSecurity>0</DocSecurity>
  <Lines>160</Lines>
  <Paragraphs>45</Paragraphs>
  <ScaleCrop>false</ScaleCrop>
  <Company/>
  <LinksUpToDate>false</LinksUpToDate>
  <CharactersWithSpaces>22600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2017-01-29T19:46:00Z</dcterms:created>
  <dcterms:modified xsi:type="dcterms:W3CDTF">2017-01-29T19:47:00Z</dcterms:modified>
</cp:coreProperties>
</file>