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ПОЛОЖЕНИЕ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 проведении XIX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Открытого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республиканского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телевизионного молодежного фестиваля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эстрадного искусства «СОЗВЕЗДИЕ - ЙОЛДЫЗЛЫК - 2019»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 ОБЩИЕ ПОЛОЖЕНИЯ.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1.1. Учредители и организаторы 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Фестиваль учрежден Фондом поддержки развития культуры при Президенте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Республики Татарстан, министерством по делам молодежи Республики Татарстан,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министерством культуры Республики Татарстан, министерством образования и науки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Республики Татарстан, ОАО «Телерадиокомпания «Новый Век», казанской городской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общественной организацией «Объединение творческих работников «АРТИАС»,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РЕГИОНАЛЬНОЙ МОЛОДЕЖНОЙ ОБЩЕСТВЕННОЙ ОРГАНИЗАЦИЕЙ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РЕСПУБЛИКИ ТАТАРСТАН «СОЗВЕЗДИЕ-ЙОЛДЫЗЛЫК», при участии Совета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при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Президенте Республики Татарстан по поддержке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республиканского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фестивального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движения «Созвездие-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Йолдызлык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>» и Совета муниципальных образований Республики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Татарстан.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Фонд поддержки развития культуры при Президенте Республики Татарстан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оказывает содействие в организации и проведении мероприятий фестивального движения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на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территории Республики Татарстан, Российской Федерации, стран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ближнего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и дальнего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зарубежья. Формирует общественное мнение, участвует в пропаганде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фестивального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движения и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формировании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призового фонда.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Министерство по делам молодежи Республики Татарстан </w:t>
      </w:r>
      <w:r>
        <w:rPr>
          <w:rFonts w:ascii="TimesNewRomanPSMT" w:hAnsi="TimesNewRomanPSMT" w:cs="TimesNewRomanPSMT"/>
          <w:sz w:val="24"/>
          <w:szCs w:val="24"/>
        </w:rPr>
        <w:t>является координатором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фестиваля и ежегодно осуществляет оперативную работу по организации и проведению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фестивальных мероприятий, формирует призовой фонд, участвует в финансировании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технического, ресурсного и административного обеспечения фестиваля в рамках бюджета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министерства, организует участие в фестивале творчески одаренной молодежи РТ.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Муниципальные управления и отделы по делам детей и молодежи городов и районов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РТ </w:t>
      </w:r>
      <w:r>
        <w:rPr>
          <w:rFonts w:ascii="TimesNewRomanPSMT" w:hAnsi="TimesNewRomanPSMT" w:cs="TimesNewRomanPSMT"/>
          <w:sz w:val="24"/>
          <w:szCs w:val="24"/>
        </w:rPr>
        <w:t xml:space="preserve">организуют участие всех желающих конкурсантов в фестивале, оказывают содействие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организации и проведении фестивального цикла, формировании общественного мнения,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пропаганде фестивального движения; участвуют в создании призового спонсорского фонда.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Министерство культуры Республики Татарстан </w:t>
      </w:r>
      <w:r>
        <w:rPr>
          <w:rFonts w:ascii="TimesNewRomanPSMT" w:hAnsi="TimesNewRomanPSMT" w:cs="TimesNewRomanPSMT"/>
          <w:sz w:val="24"/>
          <w:szCs w:val="24"/>
        </w:rPr>
        <w:t>обеспечивает участие в фестивале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коллективов и исполнителей, относящихся к системе министерства культуры РТ,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предоставляет культурные центры для проведения отборочных туров, организует работу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сценарных и режиссерских групп, обеспечивает работу творческих вспомогательных групп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(ведущих, звукорежиссеров,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светорежиссеров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и др.) на зональных отборочных этапах и гала-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концертах</w:t>
      </w:r>
      <w:proofErr w:type="gram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Министерство образования и науки Республики Татарстан </w:t>
      </w:r>
      <w:r>
        <w:rPr>
          <w:rFonts w:ascii="TimesNewRomanPSMT" w:hAnsi="TimesNewRomanPSMT" w:cs="TimesNewRomanPSMT"/>
          <w:sz w:val="24"/>
          <w:szCs w:val="24"/>
        </w:rPr>
        <w:t xml:space="preserve">организует участие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фестивале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учащихся дошкольных и средних общеобразовательных и специализированных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учреждений РТ, студентов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ССУЗов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и ВУЗов РТ.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ОАО «Телерадиокомпания «Новый Век» </w:t>
      </w:r>
      <w:r>
        <w:rPr>
          <w:rFonts w:ascii="TimesNewRomanPSMT" w:hAnsi="TimesNewRomanPSMT" w:cs="TimesNewRomanPSMT"/>
          <w:sz w:val="24"/>
          <w:szCs w:val="24"/>
        </w:rPr>
        <w:t>обеспечивает трансляции телевизионных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версий зональных концертов, а также осуществляет съемки и трансляцию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республиканского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Гала–концерта на телеканале «ТНВ» по республике, России, странам ближнего и дальнего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зарубежья, а также хранение отснятых видеоматериалов в архивах.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Казанская городская общественная организация «Объединение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творческих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Äîêóìåíò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</w:t>
      </w:r>
      <w:proofErr w:type="spellEnd"/>
      <w:r>
        <w:rPr>
          <w:rFonts w:ascii="Arial" w:hAnsi="Arial" w:cs="Arial"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ôîðìå</w:t>
      </w:r>
      <w:proofErr w:type="spellEnd"/>
      <w:r>
        <w:rPr>
          <w:rFonts w:ascii="Arial" w:hAnsi="Arial" w:cs="Arial"/>
          <w:sz w:val="16"/>
          <w:szCs w:val="16"/>
        </w:rPr>
        <w:t xml:space="preserve">. ¹ 606 </w:t>
      </w:r>
      <w:proofErr w:type="spellStart"/>
      <w:r>
        <w:rPr>
          <w:rFonts w:ascii="Arial" w:hAnsi="Arial" w:cs="Arial"/>
          <w:sz w:val="16"/>
          <w:szCs w:val="16"/>
        </w:rPr>
        <w:t>îò</w:t>
      </w:r>
      <w:proofErr w:type="spellEnd"/>
      <w:r>
        <w:rPr>
          <w:rFonts w:ascii="Arial" w:hAnsi="Arial" w:cs="Arial"/>
          <w:sz w:val="16"/>
          <w:szCs w:val="16"/>
        </w:rPr>
        <w:t xml:space="preserve"> 17.10.2018. </w:t>
      </w:r>
      <w:proofErr w:type="spellStart"/>
      <w:r>
        <w:rPr>
          <w:rFonts w:ascii="Arial" w:hAnsi="Arial" w:cs="Arial"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sz w:val="16"/>
          <w:szCs w:val="16"/>
        </w:rPr>
        <w:t>Òóìàíîâ</w:t>
      </w:r>
      <w:proofErr w:type="spellEnd"/>
      <w:r>
        <w:rPr>
          <w:rFonts w:ascii="Arial" w:hAnsi="Arial" w:cs="Arial"/>
          <w:sz w:val="16"/>
          <w:szCs w:val="16"/>
        </w:rPr>
        <w:t xml:space="preserve"> Ä.À.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èç</w:t>
      </w:r>
      <w:proofErr w:type="spellEnd"/>
      <w:r>
        <w:rPr>
          <w:rFonts w:ascii="Arial" w:hAnsi="Arial" w:cs="Arial"/>
          <w:sz w:val="16"/>
          <w:szCs w:val="16"/>
        </w:rPr>
        <w:t xml:space="preserve"> 23. </w:t>
      </w:r>
      <w:proofErr w:type="spellStart"/>
      <w:r>
        <w:rPr>
          <w:rFonts w:ascii="Arial" w:hAnsi="Arial" w:cs="Arial"/>
          <w:sz w:val="16"/>
          <w:szCs w:val="16"/>
        </w:rPr>
        <w:t>Ñòðàíèöà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ñîçäàíà</w:t>
      </w:r>
      <w:proofErr w:type="spellEnd"/>
      <w:r>
        <w:rPr>
          <w:rFonts w:ascii="Arial" w:hAnsi="Arial" w:cs="Arial"/>
          <w:sz w:val="16"/>
          <w:szCs w:val="16"/>
        </w:rPr>
        <w:t>: 17.10.2018 14:08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работников «АРТИАС» и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РЕГИОНАЛЬНАЯ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МОЛОДЕЖНАЯ ОБЩЕСТВЕННАЯ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ОРГАНИЗАЦИЯ РЕСПУБЛИКИ ТАТАРСТАН «СОЗВЕЗДИЕ-ЙОЛДЫЗЛЫК», </w:t>
      </w:r>
      <w:r>
        <w:rPr>
          <w:rFonts w:ascii="TimesNewRomanPSMT" w:hAnsi="TimesNewRomanPSMT" w:cs="TimesNewRomanPSMT"/>
          <w:sz w:val="24"/>
          <w:szCs w:val="24"/>
        </w:rPr>
        <w:t>как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авторы проекта, оказывают содействие оргкомитету фестиваля в организации и проведении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фестивального цикла в течение календарного года, в формировании общественного мнения,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пропаганде фестивального движения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(см. Приложение № 1)</w:t>
      </w:r>
      <w:r>
        <w:rPr>
          <w:rFonts w:ascii="TimesNewRomanPSMT" w:hAnsi="TimesNewRomanPSMT" w:cs="TimesNewRomanPSMT"/>
          <w:sz w:val="24"/>
          <w:szCs w:val="24"/>
        </w:rPr>
        <w:t xml:space="preserve">, а также участвуют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формировании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призового фонда.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Совет муниципальных образований Республики Татарстан </w:t>
      </w:r>
      <w:r>
        <w:rPr>
          <w:rFonts w:ascii="TimesNewRomanPSMT" w:hAnsi="TimesNewRomanPSMT" w:cs="TimesNewRomanPSMT"/>
          <w:sz w:val="24"/>
          <w:szCs w:val="24"/>
        </w:rPr>
        <w:t xml:space="preserve">оказывает содействие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организации и проведении фестиваля на территории республики, согласовывает график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проведения фестиваля по городам и муниципальным образованиям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(см. Приложение № 2).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Формирует общественное мнение, участвует в формировании призового фонда и пропаганде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фестивального движения, а также проводит мониторинг условий проведения фестиваля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муниципальных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образованиях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республики.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Совет при Президенте Республики Татарстан по поддержке 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республиканского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фестивального движения «Созвездие-</w:t>
      </w:r>
      <w:proofErr w:type="spell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Йолдызлык</w:t>
      </w:r>
      <w:proofErr w:type="spellEnd"/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» </w:t>
      </w:r>
      <w:r>
        <w:rPr>
          <w:rFonts w:ascii="TimesNewRomanPSMT" w:hAnsi="TimesNewRomanPSMT" w:cs="TimesNewRomanPSMT"/>
          <w:b/>
          <w:bCs/>
          <w:sz w:val="24"/>
          <w:szCs w:val="24"/>
        </w:rPr>
        <w:t>оказывает содействие в организации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проведении фестиваля, формировании общественного мнения, а также участвует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в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ресурсном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обеспечении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мероприятий фестивального цикла в течение календарного года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формировании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призового фонда.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Взаимодействия между учредителями и организаторами фестиваля во время всего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фестивального цикла осуществляется Советом при Президенте Республики Татарстан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по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поддержке республиканского фестивального движения «Созвездие-</w:t>
      </w:r>
      <w:proofErr w:type="spellStart"/>
      <w:r>
        <w:rPr>
          <w:rFonts w:ascii="TimesNewRomanPSMT" w:hAnsi="TimesNewRomanPSMT" w:cs="TimesNewRomanPSMT"/>
          <w:b/>
          <w:bCs/>
          <w:sz w:val="24"/>
          <w:szCs w:val="24"/>
        </w:rPr>
        <w:t>Йолдызлык</w:t>
      </w:r>
      <w:proofErr w:type="spell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»,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который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возглавляет Премьер-министр Республики Татарстан, текущие вопросы деятельности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осуществляются исполнительной дирекцией и оргкомитетом, состав которого утверждается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Распоряжением Кабинета Министров Республики Татарстан.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2. ЦЕЛИ И ЗАДАЧИ.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2.1. Фестиваль призван содействовать: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развитию гуманитарно-культурного образования детей дошкольного возраста,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школьников, студентов и молодежи,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предоставляющего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собой единый процесс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целенаправленного формирования гармонично развитой личности;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повышению социального статуса творческой личности через выступления и средства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массовой информации;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повышению исполнительского мастерства участников;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- созданию системы поддержки молодых талантов через выход на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профессиональную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сцену, телевидение и радио;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укреплению толерантных, межконфессиональных и этнических отношений молодежи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Республики Татарстан;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- военно-патриотическому воспитанию.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Задачи: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создание системы поиска одаренных детей и талантливой молодежи;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создание банка данных одаренных детей и молодежи Республики Татарстан;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укрепление профессиональных культурных связей между творческими коллективами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и исполнителями;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консолидация усилий государственных органов и общественных организаций в сфере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поддержки творчества детей и молодежи, направленных на укрепление толерантности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взаимообогащения национальных и этнических, культурных и духовных ценностей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молодежную среду;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b/>
          <w:bCs/>
          <w:sz w:val="16"/>
          <w:szCs w:val="16"/>
        </w:rPr>
        <w:t>Äîêóìåíò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ñîçäàí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ôîðìå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. ¹ 606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îò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17.10.2018.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Òóìàíîâ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Ä.À.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b/>
          <w:bCs/>
          <w:sz w:val="16"/>
          <w:szCs w:val="16"/>
        </w:rPr>
        <w:t>Ñòðàíèöà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3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èç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23.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Ñòðàíèöà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ñîçäàíà</w:t>
      </w:r>
      <w:proofErr w:type="spellEnd"/>
      <w:r>
        <w:rPr>
          <w:rFonts w:ascii="Arial" w:hAnsi="Arial" w:cs="Arial"/>
          <w:b/>
          <w:bCs/>
          <w:sz w:val="16"/>
          <w:szCs w:val="16"/>
        </w:rPr>
        <w:t>: 17.10.2018 14:08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3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сохранение и развитие творческого генофонда республики;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- создание условий для развития общественных организаций в районах Республики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Татарстан.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3. МЕСТО И ВРЕМЯ ПРОВЕДЕНИЯ.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3.1. Фестиваль проводится ежегодно и носит зональный характер. Организаторами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координаторами мест проведения зональных туров фестиваля являются Совет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Муниципальных образований РТ, муниципальные образования Республики Татарстан,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муниципальные управления и отделы по делам молодежи, спорту и туризму РТ,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муниципальные управления (отделы) культуры, муниципальные управления и отделы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образования и науки.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3.2. Место и время проведения зональных туров и суперфинала фестиваля ежегодно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устанавливаются исполнительной дирекцией фестиваля по согласованию с Советом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при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Президенте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Республики Татарстан по поддержке республиканского фестивального движения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«Созвездие-</w:t>
      </w:r>
      <w:proofErr w:type="spellStart"/>
      <w:r>
        <w:rPr>
          <w:rFonts w:ascii="TimesNewRomanPSMT" w:hAnsi="TimesNewRomanPSMT" w:cs="TimesNewRomanPSMT"/>
          <w:b/>
          <w:bCs/>
          <w:sz w:val="24"/>
          <w:szCs w:val="24"/>
        </w:rPr>
        <w:t>Йолдызлык</w:t>
      </w:r>
      <w:proofErr w:type="spellEnd"/>
      <w:r>
        <w:rPr>
          <w:rFonts w:ascii="TimesNewRomanPSMT" w:hAnsi="TimesNewRomanPSMT" w:cs="TimesNewRomanPSMT"/>
          <w:b/>
          <w:bCs/>
          <w:sz w:val="24"/>
          <w:szCs w:val="24"/>
        </w:rPr>
        <w:t>», Советом муниципальных образований Республики Татарстан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Фондом поддержки развития культуры при Президенте Республики Татарстан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утверждаются Оргкомитетом фестиваля (см. п.4.1. настоящего Положения).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3.3. Фестиваль проводится в четыре этапа: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 этап – отборочные туры </w:t>
      </w:r>
      <w:r>
        <w:rPr>
          <w:rFonts w:ascii="TimesNewRomanPSMT" w:hAnsi="TimesNewRomanPSMT" w:cs="TimesNewRomanPSMT"/>
          <w:b/>
          <w:bCs/>
          <w:sz w:val="24"/>
          <w:szCs w:val="24"/>
        </w:rPr>
        <w:t>– проводятся городскими и (или) районными оргкомитетами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в установленные ими сроки. Отбор участников осуществляет жюри, сформированное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на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местах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>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 этап – полуфинал (зональный этап)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- проводится зональными оргкомитетами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сроки, установленные исполнительной дирекцией фестиваля, при обязательном участии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членов жюри фестиваля, утвержденных оргкомитетом 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 этап – финал </w:t>
      </w:r>
      <w:r>
        <w:rPr>
          <w:rFonts w:ascii="TimesNewRomanPSMT" w:hAnsi="TimesNewRomanPSMT" w:cs="TimesNewRomanPSMT"/>
          <w:b/>
          <w:bCs/>
          <w:sz w:val="24"/>
          <w:szCs w:val="24"/>
        </w:rPr>
        <w:t>– проводится в г. Казани в сроки, установленные исполнительной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дирекцией фестиваля, при обязательном участии членов жюри, утвержденных оргкомитетом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4 этап – суперфинал </w:t>
      </w:r>
      <w:r>
        <w:rPr>
          <w:rFonts w:ascii="TimesNewRomanPSMT" w:hAnsi="TimesNewRomanPSMT" w:cs="TimesNewRomanPSMT"/>
          <w:b/>
          <w:bCs/>
          <w:sz w:val="24"/>
          <w:szCs w:val="24"/>
        </w:rPr>
        <w:t>– проводится в г. Казани в сроки, установленные исполнительной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дирекцией фестиваля, при обязательном участии членов жюри, утвержденных оргкомитетом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4. ОРГАНИЗАЦИОННАЯ СТРУКТУРА 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4.1. Для подготовки и проведения фестиваля формируется организационный комитет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(далее - Оргкомитет) фестиваля, который осуществляет оперативное руководство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подготовкой и проведением фестиваля, определяет размер призового фонда и утверждает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сроки проведения фестиваля, а также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контроль за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его финансированием. Оргкомитет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фестиваля утверждает состав исполнительной дирекции 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Состав исполнительной дирекции представляют авторы проекта (Казанская городская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общественная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организации «Объединение творческих работников «АРТИАС»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РЕГИОНАЛЬНАЯ МОЛОДЕЖНАЯ ОБЩЕСТВЕННАЯ ОРГАНИЗАЦИЯ РЕСПУБЛИКИ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ТАТАРСТАН «СОЗВЕЗДИЕ-ЙОЛДЫЗЛЫК») по согласованию с Министерством по делам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молодежи Республики Татарстан.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4.2. Исполнительная дирекция: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4.2.1. ведет всю оперативную работу по организации и проведению фестиваля;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4.2.2. осуществляет взаимодействие с организациями и должностными лицами,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b/>
          <w:bCs/>
          <w:sz w:val="16"/>
          <w:szCs w:val="16"/>
        </w:rPr>
        <w:t>Äîêóìåíò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ñîçäàí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â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ýëåêòðîííîé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ôîðìå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. ¹ 606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îò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17.10.2018.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Èñïîëíèòåëü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: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Òóìàíîâ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Ä.À.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b/>
          <w:bCs/>
          <w:sz w:val="16"/>
          <w:szCs w:val="16"/>
        </w:rPr>
        <w:t>Ñòðàíèöà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4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èç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23.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Ñòðàíèöà</w:t>
      </w:r>
      <w:proofErr w:type="spellEnd"/>
      <w:r>
        <w:rPr>
          <w:rFonts w:ascii="Arial" w:hAnsi="Arial" w:cs="Arial"/>
          <w:b/>
          <w:bCs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sz w:val="16"/>
          <w:szCs w:val="16"/>
        </w:rPr>
        <w:t>ñîçäàíà</w:t>
      </w:r>
      <w:proofErr w:type="spellEnd"/>
      <w:r>
        <w:rPr>
          <w:rFonts w:ascii="Arial" w:hAnsi="Arial" w:cs="Arial"/>
          <w:b/>
          <w:bCs/>
          <w:sz w:val="16"/>
          <w:szCs w:val="16"/>
        </w:rPr>
        <w:t>: 17.10.2018 14:08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задействованными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в работе по подготовке и проведению фестиваля;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4.2.3. утверждает состав творческой группы, ответственной за разработку сценария 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режиссуры Гала-концерта фестиваля.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4.3. В муниципальных образованиях республики решением исполнительной дирекции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фестиваля и по согласованию с главами муниципальных образований создаются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соответствующие городские и районные оргкомитеты, которые осуществляют подготовку,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организацию и проведение мероприятий фестиваля на местах и несут совместную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ответственность за свои обязательства и финансирование проводимых ими мероприятий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фестиваля. В задачу городских и районных оргкомитетов также входят сбор заявок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на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участие в отборочном этапе, а также сбор и направление заявок на участие в зональном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этапе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>; поиск и предоставление залов для проведения отборочных туров; формирование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призового фонда; организация рекламной кампании отборочных туров фестиваля в средствах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массовой информации; командирование лауреатов отборочных этапов для участия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в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зональном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этапе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фестиваля и лауреатов зонального этапа для </w:t>
      </w:r>
      <w:proofErr w:type="spellStart"/>
      <w:r>
        <w:rPr>
          <w:rFonts w:ascii="TimesNewRomanPSMT" w:hAnsi="TimesNewRomanPSMT" w:cs="TimesNewRomanPSMT"/>
          <w:b/>
          <w:bCs/>
          <w:sz w:val="24"/>
          <w:szCs w:val="24"/>
        </w:rPr>
        <w:t>учстия</w:t>
      </w:r>
      <w:proofErr w:type="spell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в финале и суперфинале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фестиваля, а также обеспечение их транспортом и горячим питанием на местах согласно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абз.1 п.6.9 настоящего Положения.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Зональные оргкомитеты формируются в муниципальных образованиях, установленных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исполнительной дирекцией фестиваля по согласованию с Советом при Президенте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Республики Татарстан по поддержке республиканского фестивального движения «Созвездие-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proofErr w:type="spellStart"/>
      <w:r>
        <w:rPr>
          <w:rFonts w:ascii="TimesNewRomanPSMT" w:hAnsi="TimesNewRomanPSMT" w:cs="TimesNewRomanPSMT"/>
          <w:b/>
          <w:bCs/>
          <w:sz w:val="24"/>
          <w:szCs w:val="24"/>
        </w:rPr>
        <w:t>Йолдызлык</w:t>
      </w:r>
      <w:proofErr w:type="spellEnd"/>
      <w:r>
        <w:rPr>
          <w:rFonts w:ascii="TimesNewRomanPSMT" w:hAnsi="TimesNewRomanPSMT" w:cs="TimesNewRomanPSMT"/>
          <w:b/>
          <w:bCs/>
          <w:sz w:val="24"/>
          <w:szCs w:val="24"/>
        </w:rPr>
        <w:t>», Советом муниципальных образований Республики Татарстан и Фондом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поддержки развития культуры при Президенте Республики Татарстан. Зональные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оргкомитеты осуществляют подготовку, организацию и проведение мероприятий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зонального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этапа; поиск и предоставление концертных залов для проведения зональных этапов и гала-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концертов; формирование зонального призового фонда; составление и распечатка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протоколов жюри и программ выступлений участников; организацию рекламной кампании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зональных туров фестиваля в средствах массовой информации; организацию мест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для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переодевания участников; предоставление предложений по размещению и организации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горячего питания для участников зонального этапа.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4.4. Зональные оргкомитеты вправе вносить дополнения к данному Положению,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касающиеся особенностей проведения фестиваля в своей зоне по согласованию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с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республиканской исполнительной дирекцией.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4.5. Фестиваль является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телевизионным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. Зональные оргкомитеты совместно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с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авторами проекта обеспечивают обязательную профессиональную съемку и монтаж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телевизионных версий зональных Гала–концертов и предоставляют их на носителях </w:t>
      </w:r>
      <w:proofErr w:type="spellStart"/>
      <w:r>
        <w:rPr>
          <w:rFonts w:ascii="TimesNewRomanPSMT" w:hAnsi="TimesNewRomanPSMT" w:cs="TimesNewRomanPSMT"/>
          <w:b/>
          <w:bCs/>
          <w:sz w:val="24"/>
          <w:szCs w:val="24"/>
        </w:rPr>
        <w:t>Betakam</w:t>
      </w:r>
      <w:proofErr w:type="spell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SP для трансляции на телеканале «ТНВ». Региональные и заключительные республиканские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Гала–концерты записываются и транслируются на телеканале «ТНВ» и имеют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международный формат.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ОАО Телерадиокомпания «Новый Век» представляет копии отснятых видеоматериалов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авторам проекта -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РЕГИОНАЛЬНОЙ</w:t>
      </w:r>
      <w:proofErr w:type="gramEnd"/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 МОЛОДЕЖНОЙ ОБЩЕСТВЕННОЙ</w:t>
      </w:r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ОРГАНИЗАЦИЕЙ РЕСПУБЛИКИ ТАТАРСТАН «СОЗВЕЗДИЕ-ЙОЛДЫЗЛЫК» </w:t>
      </w:r>
      <w:proofErr w:type="gramStart"/>
      <w:r>
        <w:rPr>
          <w:rFonts w:ascii="TimesNewRomanPSMT" w:hAnsi="TimesNewRomanPSMT" w:cs="TimesNewRomanPSMT"/>
          <w:b/>
          <w:bCs/>
          <w:sz w:val="24"/>
          <w:szCs w:val="24"/>
        </w:rPr>
        <w:t>для</w:t>
      </w:r>
      <w:proofErr w:type="gramEnd"/>
    </w:p>
    <w:p w:rsidR="005477DB" w:rsidRDefault="005477DB" w:rsidP="005477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t>изготовления презентаций, буклетов и других видов продукции для популяризации идей и</w:t>
      </w:r>
    </w:p>
    <w:p w:rsidR="001907B8" w:rsidRDefault="005477DB" w:rsidP="005477DB">
      <w:r>
        <w:rPr>
          <w:rFonts w:ascii="TimesNewRomanPSMT" w:hAnsi="TimesNewRomanPSMT" w:cs="TimesNewRomanPSMT"/>
          <w:b/>
          <w:bCs/>
          <w:sz w:val="24"/>
          <w:szCs w:val="24"/>
        </w:rPr>
        <w:t>задач Фестиваля.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  <w:bookmarkStart w:id="0" w:name="_GoBack"/>
      <w:bookmarkEnd w:id="0"/>
    </w:p>
    <w:sectPr w:rsidR="00190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645"/>
    <w:rsid w:val="001907B8"/>
    <w:rsid w:val="005477DB"/>
    <w:rsid w:val="00EB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1782</Words>
  <Characters>10163</Characters>
  <Application>Microsoft Office Word</Application>
  <DocSecurity>0</DocSecurity>
  <Lines>84</Lines>
  <Paragraphs>23</Paragraphs>
  <ScaleCrop>false</ScaleCrop>
  <Company>Home</Company>
  <LinksUpToDate>false</LinksUpToDate>
  <CharactersWithSpaces>11922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2018-11-28T04:53:00Z</dcterms:created>
  <dcterms:modified xsi:type="dcterms:W3CDTF">2018-11-28T04:53:00Z</dcterms:modified>
</cp:coreProperties>
</file>