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ADB" w:rsidRDefault="004F1ADB" w:rsidP="004F1AD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800000"/>
          <w:sz w:val="21"/>
          <w:szCs w:val="21"/>
        </w:rPr>
        <w:t>УВАЖАЕМЫЕ РОДИТЕЛИ!</w:t>
      </w:r>
    </w:p>
    <w:p w:rsidR="004F1ADB" w:rsidRDefault="004F1ADB" w:rsidP="004F1AD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800000"/>
          <w:sz w:val="21"/>
          <w:szCs w:val="21"/>
        </w:rPr>
        <w:t>Безопасность жизни детей на водоемах во многих случаях зависит ТОЛЬКО ОТ ВАС!</w:t>
      </w:r>
    </w:p>
    <w:p w:rsidR="004F1ADB" w:rsidRDefault="004F1ADB" w:rsidP="004F1AD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00"/>
          <w:sz w:val="21"/>
          <w:szCs w:val="21"/>
        </w:rPr>
        <w:t>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завтра!</w:t>
      </w:r>
    </w:p>
    <w:p w:rsidR="004F1ADB" w:rsidRDefault="004F1ADB" w:rsidP="004F1AD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800000"/>
          <w:sz w:val="21"/>
          <w:szCs w:val="21"/>
        </w:rPr>
        <w:t>Категорически запрещено купание:</w:t>
      </w:r>
    </w:p>
    <w:p w:rsidR="004F1ADB" w:rsidRDefault="004F1ADB" w:rsidP="004F1ADB">
      <w:pPr>
        <w:pStyle w:val="a3"/>
        <w:shd w:val="clear" w:color="auto" w:fill="FFFFFF"/>
        <w:spacing w:before="0" w:beforeAutospacing="0" w:after="0" w:afterAutospacing="0"/>
        <w:ind w:left="72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00"/>
          <w:sz w:val="21"/>
          <w:szCs w:val="21"/>
        </w:rPr>
        <w:t>·         </w:t>
      </w:r>
      <w:r>
        <w:rPr>
          <w:rStyle w:val="a4"/>
          <w:rFonts w:ascii="Tahoma" w:hAnsi="Tahoma" w:cs="Tahoma"/>
          <w:color w:val="800000"/>
          <w:sz w:val="21"/>
          <w:szCs w:val="21"/>
          <w:u w:val="single"/>
        </w:rPr>
        <w:t>детей без надзора взрослых;</w:t>
      </w:r>
    </w:p>
    <w:p w:rsidR="004F1ADB" w:rsidRDefault="004F1ADB" w:rsidP="004F1ADB">
      <w:pPr>
        <w:pStyle w:val="a3"/>
        <w:shd w:val="clear" w:color="auto" w:fill="FFFFFF"/>
        <w:spacing w:before="0" w:beforeAutospacing="0" w:after="0" w:afterAutospacing="0"/>
        <w:ind w:left="72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00"/>
          <w:sz w:val="21"/>
          <w:szCs w:val="21"/>
        </w:rPr>
        <w:t>·         в незнакомых местах;</w:t>
      </w:r>
    </w:p>
    <w:p w:rsidR="004F1ADB" w:rsidRDefault="004F1ADB" w:rsidP="004F1ADB">
      <w:pPr>
        <w:pStyle w:val="a3"/>
        <w:shd w:val="clear" w:color="auto" w:fill="FFFFFF"/>
        <w:spacing w:before="0" w:beforeAutospacing="0" w:after="0" w:afterAutospacing="0"/>
        <w:ind w:left="72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00"/>
          <w:sz w:val="21"/>
          <w:szCs w:val="21"/>
        </w:rPr>
        <w:t>·         на надувных матрацах, камерах и других плавательных средствах (без надзора взрослых);</w:t>
      </w:r>
    </w:p>
    <w:p w:rsidR="004F1ADB" w:rsidRDefault="004F1ADB" w:rsidP="004F1ADB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rStyle w:val="a4"/>
          <w:rFonts w:ascii="Tahoma" w:hAnsi="Tahoma" w:cs="Tahoma"/>
          <w:color w:val="800000"/>
          <w:sz w:val="21"/>
          <w:szCs w:val="21"/>
        </w:rPr>
      </w:pPr>
    </w:p>
    <w:p w:rsidR="004F1ADB" w:rsidRDefault="004F1ADB" w:rsidP="004F1ADB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rStyle w:val="a4"/>
          <w:rFonts w:ascii="Tahoma" w:hAnsi="Tahoma" w:cs="Tahoma"/>
          <w:color w:val="800000"/>
          <w:sz w:val="21"/>
          <w:szCs w:val="21"/>
        </w:rPr>
      </w:pPr>
      <w:r>
        <w:rPr>
          <w:rStyle w:val="a4"/>
          <w:rFonts w:ascii="Tahoma" w:hAnsi="Tahoma" w:cs="Tahoma"/>
          <w:color w:val="800000"/>
          <w:sz w:val="21"/>
          <w:szCs w:val="21"/>
        </w:rPr>
        <w:t>Необходимо соблюдать следующие правила:</w:t>
      </w:r>
    </w:p>
    <w:p w:rsidR="004F1ADB" w:rsidRDefault="004F1ADB" w:rsidP="004F1ADB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4F1ADB" w:rsidRDefault="004F1ADB" w:rsidP="004F1AD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00"/>
          <w:sz w:val="21"/>
          <w:szCs w:val="21"/>
        </w:rPr>
        <w:t>·         Ребенку должно быть категорически запрещено не только купаться, но и находится недалеко от водоема или приближаться к нему, если поблизости нет родителей. Никогда не оставляйте малыша под присмотром чужих людей.</w:t>
      </w:r>
      <w:bookmarkStart w:id="0" w:name="_GoBack"/>
      <w:bookmarkEnd w:id="0"/>
    </w:p>
    <w:p w:rsidR="004F1ADB" w:rsidRDefault="004F1ADB" w:rsidP="004F1AD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00"/>
          <w:sz w:val="21"/>
          <w:szCs w:val="21"/>
        </w:rPr>
        <w:t>·         Ни в коем случае детям нельзя играть в местах, где можно упасть в водоем.</w:t>
      </w:r>
    </w:p>
    <w:p w:rsidR="004F1ADB" w:rsidRDefault="004F1ADB" w:rsidP="004F1AD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00"/>
          <w:sz w:val="21"/>
          <w:szCs w:val="21"/>
        </w:rPr>
        <w:t>·         Не нырять при недостаточной глубине водоема, при необследованном дне (особенно головой вниз!).</w:t>
      </w:r>
    </w:p>
    <w:p w:rsidR="004F1ADB" w:rsidRDefault="004F1ADB" w:rsidP="004F1AD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00"/>
          <w:sz w:val="21"/>
          <w:szCs w:val="21"/>
        </w:rPr>
        <w:t>·         Категорически запрещается прыгать в воду с обрывов, мостов или других возвышений. Не менее опасно нырять с плотов, катеров, лодок, пристаней и других плавучих сооружений.</w:t>
      </w:r>
    </w:p>
    <w:p w:rsidR="004F1ADB" w:rsidRDefault="004F1ADB" w:rsidP="004F1AD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00"/>
          <w:sz w:val="21"/>
          <w:szCs w:val="21"/>
        </w:rPr>
        <w:t>·         Нельзя цепляться за лодки, залезать на знаки навигационного оборудования – бакены, буйки и т.д.</w:t>
      </w:r>
    </w:p>
    <w:p w:rsidR="004F1ADB" w:rsidRDefault="004F1ADB" w:rsidP="004F1AD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00"/>
          <w:sz w:val="21"/>
          <w:szCs w:val="21"/>
        </w:rPr>
        <w:t>·         Ребенку нельзя купаться в глубоких местах не только если он плохо плавает или неуверенно держится на воде, но даже если он отличный пловец. Не стоит разрешать ребенку заплывать на глубину даже в присутствии родителей.</w:t>
      </w:r>
    </w:p>
    <w:p w:rsidR="004F1ADB" w:rsidRDefault="004F1ADB" w:rsidP="004F1AD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00"/>
          <w:sz w:val="21"/>
          <w:szCs w:val="21"/>
        </w:rPr>
        <w:t>·         Продолжительность купания - не более 30 минут, при невысокой температуре воды - не более 5-6 минут.</w:t>
      </w:r>
    </w:p>
    <w:p w:rsidR="004F1ADB" w:rsidRDefault="004F1ADB" w:rsidP="004F1AD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00"/>
          <w:sz w:val="21"/>
          <w:szCs w:val="21"/>
        </w:rPr>
        <w:t>·        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4F1ADB" w:rsidRDefault="004F1ADB" w:rsidP="004F1AD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00"/>
          <w:sz w:val="21"/>
          <w:szCs w:val="21"/>
        </w:rPr>
        <w:t>·         Во избежание перегревания отдыхайте на пляже в головном уборе.</w:t>
      </w:r>
    </w:p>
    <w:p w:rsidR="004F1ADB" w:rsidRDefault="004F1ADB" w:rsidP="004F1AD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00"/>
          <w:sz w:val="21"/>
          <w:szCs w:val="21"/>
        </w:rPr>
        <w:t>·         Не допускать ситуаций неоправданного риска, шалости на воде. На воде категорически запрещены игры, во время которых нужно захватывать и топить других.</w:t>
      </w:r>
    </w:p>
    <w:p w:rsidR="004F1ADB" w:rsidRDefault="004F1ADB" w:rsidP="004F1AD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00"/>
          <w:sz w:val="21"/>
          <w:szCs w:val="21"/>
        </w:rPr>
        <w:t>Не пытайся плавать на бревнах, досках, самодельных плотах.</w:t>
      </w:r>
    </w:p>
    <w:p w:rsidR="00074F94" w:rsidRDefault="00074F94"/>
    <w:sectPr w:rsidR="00074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8A5"/>
    <w:rsid w:val="00074F94"/>
    <w:rsid w:val="004F1ADB"/>
    <w:rsid w:val="00DE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E489C"/>
  <w15:chartTrackingRefBased/>
  <w15:docId w15:val="{AB5BB5E4-24DC-42A2-9585-AC3F9082F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1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1A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9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2024-07-01T07:16:00Z</dcterms:created>
  <dcterms:modified xsi:type="dcterms:W3CDTF">2024-07-01T07:17:00Z</dcterms:modified>
</cp:coreProperties>
</file>