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D4E" w:rsidRDefault="00F235F8" w:rsidP="00812D4E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8C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noProof/>
          <w:color w:val="008C46"/>
          <w:sz w:val="28"/>
          <w:szCs w:val="28"/>
          <w:lang w:eastAsia="ru-RU"/>
        </w:rPr>
        <w:drawing>
          <wp:inline distT="0" distB="0" distL="0" distR="0">
            <wp:extent cx="3148583" cy="3707027"/>
            <wp:effectExtent l="19050" t="0" r="0" b="0"/>
            <wp:docPr id="2" name="Рисунок 1" descr="11906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06067.jpg"/>
                    <pic:cNvPicPr/>
                  </pic:nvPicPr>
                  <pic:blipFill>
                    <a:blip r:embed="rId4" cstate="print"/>
                    <a:srcRect t="8108" b="13320"/>
                    <a:stretch>
                      <a:fillRect/>
                    </a:stretch>
                  </pic:blipFill>
                  <pic:spPr>
                    <a:xfrm>
                      <a:off x="0" y="0"/>
                      <a:ext cx="3148583" cy="3707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D4E" w:rsidRDefault="00812D4E" w:rsidP="00812D4E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 w:cs="Times New Roman"/>
          <w:b/>
          <w:bCs/>
          <w:caps/>
          <w:color w:val="008C46"/>
          <w:sz w:val="28"/>
          <w:szCs w:val="28"/>
          <w:lang w:eastAsia="ru-RU"/>
        </w:rPr>
      </w:pPr>
    </w:p>
    <w:p w:rsidR="00812D4E" w:rsidRPr="00651DFF" w:rsidRDefault="00812D4E" w:rsidP="00651DFF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8C46"/>
          <w:sz w:val="36"/>
          <w:szCs w:val="36"/>
          <w:lang w:eastAsia="ru-RU"/>
        </w:rPr>
      </w:pPr>
      <w:r w:rsidRPr="00651DFF">
        <w:rPr>
          <w:rFonts w:ascii="Times New Roman" w:eastAsia="Times New Roman" w:hAnsi="Times New Roman" w:cs="Times New Roman"/>
          <w:b/>
          <w:bCs/>
          <w:caps/>
          <w:color w:val="008C46"/>
          <w:sz w:val="36"/>
          <w:szCs w:val="36"/>
          <w:lang w:eastAsia="ru-RU"/>
        </w:rPr>
        <w:t>КОНСУЛЬТАЦИЯ ДЛЯ РОДИТЕЛЕЙ</w:t>
      </w:r>
    </w:p>
    <w:p w:rsidR="00651DFF" w:rsidRPr="00651DFF" w:rsidRDefault="00651DFF" w:rsidP="00651DFF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8C46"/>
          <w:sz w:val="32"/>
          <w:szCs w:val="32"/>
          <w:lang w:eastAsia="ru-RU"/>
        </w:rPr>
      </w:pPr>
    </w:p>
    <w:p w:rsidR="00812D4E" w:rsidRDefault="00812D4E" w:rsidP="00651DFF">
      <w:pPr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51D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Ветряная оспа (ветрянка)</w:t>
      </w:r>
      <w:r w:rsidRPr="00651D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— острое инфекционное заболевание, отличительной особенностью которого является образование на коже специфической сыпи в виде мелких пузырьков.</w:t>
      </w:r>
    </w:p>
    <w:p w:rsidR="00651DFF" w:rsidRPr="00651DFF" w:rsidRDefault="00651DFF" w:rsidP="00812D4E">
      <w:pPr>
        <w:spacing w:before="65" w:after="130"/>
        <w:ind w:firstLine="19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51DFF" w:rsidRPr="00651DFF" w:rsidRDefault="00812D4E" w:rsidP="00651DFF">
      <w:pPr>
        <w:spacing w:before="454" w:after="130"/>
        <w:ind w:right="649"/>
        <w:jc w:val="center"/>
        <w:rPr>
          <w:rFonts w:ascii="Times New Roman" w:eastAsia="Times New Roman" w:hAnsi="Times New Roman" w:cs="Times New Roman"/>
          <w:b/>
          <w:bCs/>
          <w:caps/>
          <w:color w:val="008C46"/>
          <w:sz w:val="16"/>
          <w:szCs w:val="16"/>
          <w:lang w:eastAsia="ru-RU"/>
        </w:rPr>
      </w:pPr>
      <w:r w:rsidRPr="00651DFF">
        <w:rPr>
          <w:rFonts w:ascii="Times New Roman" w:eastAsia="Times New Roman" w:hAnsi="Times New Roman" w:cs="Times New Roman"/>
          <w:b/>
          <w:bCs/>
          <w:caps/>
          <w:color w:val="008C46"/>
          <w:sz w:val="32"/>
          <w:szCs w:val="32"/>
          <w:lang w:eastAsia="ru-RU"/>
        </w:rPr>
        <w:t>ПРИРОДА, РАЗВИТИЕ И РАСПРОСТРАНЕНИЕ ИНФЕКЦИИ</w:t>
      </w:r>
    </w:p>
    <w:p w:rsidR="00812D4E" w:rsidRPr="00651DFF" w:rsidRDefault="00812D4E" w:rsidP="00651DFF">
      <w:pPr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51D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Ветряная оспа</w:t>
      </w:r>
      <w:r w:rsidRPr="00651D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— инфекционное заболевание вирусной природы. Вирус-возбудитель относится к семейству вирусов герпеса. Он обладает способностью поражать только клетки кожи и слизистых оболочек. В организм ребенка он попадает воздушно-капельным путем.</w:t>
      </w:r>
    </w:p>
    <w:p w:rsidR="00651DFF" w:rsidRDefault="00812D4E" w:rsidP="00651DFF">
      <w:pPr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51D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Источником инфекции является больной человек, причем наличие прямого контакта с ним для заражения не обязательно: вирус очень летуч и легко проникает в соседние комнаты и даже смежные квартиры. Однако он не обладает устойчивостью во внешней среде, поэтому через третьих лиц и предметы распространяться не может. </w:t>
      </w:r>
    </w:p>
    <w:p w:rsidR="00812D4E" w:rsidRPr="00651DFF" w:rsidRDefault="00812D4E" w:rsidP="00651DFF">
      <w:pPr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51D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Больной является, заразным начиная с двух дней до начала периода высыпаний и до окончания последних (когда пузырьки подживают, вирус уже не выделяется во внешнюю среду).</w:t>
      </w:r>
    </w:p>
    <w:p w:rsidR="00812D4E" w:rsidRDefault="00812D4E" w:rsidP="00651DFF">
      <w:pPr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51D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Восприимчивость к ветряной оспе особенно высока у детей в возрасте до 5 лет. Однако грудные младенцы (до 6 месяцев) практически не страдают этим заболеванием, так как мать передает им собственный иммунитет через плаценту во внутриутробном периоде и с грудным молоком. Дети после 10 лет также редко болеют ветрянкой, но если заболевают, то инфекция может протекать у них более тяжело и в осложненной форме.</w:t>
      </w:r>
    </w:p>
    <w:p w:rsidR="00651DFF" w:rsidRPr="00651DFF" w:rsidRDefault="00651DFF" w:rsidP="00812D4E">
      <w:pPr>
        <w:spacing w:before="65" w:after="130"/>
        <w:ind w:firstLine="19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51DFF" w:rsidRDefault="00812D4E" w:rsidP="00651DFF">
      <w:pPr>
        <w:spacing w:before="454" w:after="130"/>
        <w:ind w:right="649"/>
        <w:jc w:val="center"/>
        <w:rPr>
          <w:rFonts w:ascii="Times New Roman" w:eastAsia="Times New Roman" w:hAnsi="Times New Roman" w:cs="Times New Roman"/>
          <w:b/>
          <w:bCs/>
          <w:caps/>
          <w:color w:val="008C46"/>
          <w:sz w:val="16"/>
          <w:szCs w:val="16"/>
          <w:lang w:eastAsia="ru-RU"/>
        </w:rPr>
      </w:pPr>
      <w:r w:rsidRPr="00651DFF">
        <w:rPr>
          <w:rFonts w:ascii="Times New Roman" w:eastAsia="Times New Roman" w:hAnsi="Times New Roman" w:cs="Times New Roman"/>
          <w:b/>
          <w:bCs/>
          <w:caps/>
          <w:color w:val="008C46"/>
          <w:sz w:val="32"/>
          <w:szCs w:val="32"/>
          <w:lang w:eastAsia="ru-RU"/>
        </w:rPr>
        <w:t>ПРИЗНАКИ И ТЕЧЕНИЕ ЗАБОЛЕВАНИЯ</w:t>
      </w:r>
    </w:p>
    <w:p w:rsidR="00651DFF" w:rsidRPr="00651DFF" w:rsidRDefault="00651DFF" w:rsidP="00651DFF">
      <w:pPr>
        <w:spacing w:before="454" w:after="130"/>
        <w:ind w:right="649"/>
        <w:jc w:val="center"/>
        <w:rPr>
          <w:rFonts w:ascii="Times New Roman" w:eastAsia="Times New Roman" w:hAnsi="Times New Roman" w:cs="Times New Roman"/>
          <w:b/>
          <w:bCs/>
          <w:caps/>
          <w:color w:val="008C46"/>
          <w:sz w:val="16"/>
          <w:szCs w:val="16"/>
          <w:lang w:eastAsia="ru-RU"/>
        </w:rPr>
      </w:pPr>
    </w:p>
    <w:p w:rsidR="00812D4E" w:rsidRPr="00651DFF" w:rsidRDefault="00812D4E" w:rsidP="00651DFF">
      <w:pPr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51D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Скрытый период заболевания длится в среднем 2 недели, реже 10—21 день. Обычно начало заболевания острое. На фоне повышения температуры тела (обычно лихорадка умеренная 38—39°С) отмечаются высыпания по всей поверхности тела, за исключением ладоней и подошв. Вначале сыпь имеет вид пятнышек розового цвета размером с просяное зерно или горошину, но очень быстро в центре пятнышка образуется маленький пузырек, заполненный прозрачным содержимым. При этом ребенок ощущает интенсивный зуд, вследствие чего постоянно стремится расчесывать пораженную кожу. Дело родителей — следить за ним и предотвращать расчесы, поскольку таким образом можно внести постороннюю инфекцию.</w:t>
      </w:r>
    </w:p>
    <w:p w:rsidR="00812D4E" w:rsidRPr="00651DFF" w:rsidRDefault="00812D4E" w:rsidP="00651DFF">
      <w:pPr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51D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Пузырьки сохраняются 1-2 дня, после чего подсыхают и покрываются буроватой корочкой. Однако высыпания продолжают появляться на протяжении недели в 2-3 этапа с интервалом 1-2 дня. Каждый такой этап сопровождается повторным подъемом температуры, которая затем вновь снижается. В это время ребенок ощущает слабость, раздражительность, у него нарушаются сон и аппетит. По окончании периода высыпаний корочки на коже остаются еще 1-2 недели, после чего сходят, оставляя незначительную пигментацию. Рубцы при </w:t>
      </w:r>
      <w:proofErr w:type="spellStart"/>
      <w:r w:rsidRPr="00651D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неосложненном</w:t>
      </w:r>
      <w:proofErr w:type="spellEnd"/>
      <w:r w:rsidRPr="00651D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течении не образуются. Если при расчесывании все же была занесена гноеродная инфекция, пузырьки перерождаются в гнойнички, и тогда после их исчезновения возможны остаточные явления в виде пожизненных мелких рубчиков, внешне сходных с </w:t>
      </w:r>
      <w:proofErr w:type="gramStart"/>
      <w:r w:rsidRPr="00651D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оспенными</w:t>
      </w:r>
      <w:proofErr w:type="gramEnd"/>
      <w:r w:rsidRPr="00651D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812D4E" w:rsidRDefault="00812D4E" w:rsidP="00651DFF">
      <w:pPr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51D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Выздоровление ребенка наступает не ранее 10-го дня с момента начала заболевания. Выделение вируса прекращается после </w:t>
      </w:r>
      <w:proofErr w:type="spellStart"/>
      <w:r w:rsidRPr="00651D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подсыхания</w:t>
      </w:r>
      <w:proofErr w:type="spellEnd"/>
      <w:r w:rsidRPr="00651D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последних элементов сыпи. Осложнения при ветрянке встречаются редко, как правило, течение заболевания благоприятное. При распознавании заболевания трудностей обычно не бывает.</w:t>
      </w:r>
    </w:p>
    <w:p w:rsidR="00651DFF" w:rsidRPr="00651DFF" w:rsidRDefault="00651DFF" w:rsidP="00812D4E">
      <w:pPr>
        <w:spacing w:before="65" w:after="130"/>
        <w:ind w:firstLine="19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12D4E" w:rsidRDefault="00812D4E" w:rsidP="00651DFF">
      <w:pPr>
        <w:spacing w:before="454" w:after="130"/>
        <w:ind w:right="649"/>
        <w:jc w:val="center"/>
        <w:rPr>
          <w:rFonts w:ascii="Times New Roman" w:eastAsia="Times New Roman" w:hAnsi="Times New Roman" w:cs="Times New Roman"/>
          <w:b/>
          <w:bCs/>
          <w:caps/>
          <w:color w:val="008C46"/>
          <w:sz w:val="16"/>
          <w:szCs w:val="16"/>
          <w:lang w:eastAsia="ru-RU"/>
        </w:rPr>
      </w:pPr>
      <w:r w:rsidRPr="00651DFF">
        <w:rPr>
          <w:rFonts w:ascii="Times New Roman" w:eastAsia="Times New Roman" w:hAnsi="Times New Roman" w:cs="Times New Roman"/>
          <w:b/>
          <w:bCs/>
          <w:caps/>
          <w:color w:val="008C46"/>
          <w:sz w:val="32"/>
          <w:szCs w:val="32"/>
          <w:lang w:eastAsia="ru-RU"/>
        </w:rPr>
        <w:t>ЛЕЧЕНИЕ ВЕТРЯНКИ У ДЕТЕЙ</w:t>
      </w:r>
    </w:p>
    <w:p w:rsidR="00651DFF" w:rsidRPr="00651DFF" w:rsidRDefault="00651DFF" w:rsidP="00651DFF">
      <w:pPr>
        <w:spacing w:before="454" w:after="130"/>
        <w:ind w:right="649"/>
        <w:jc w:val="center"/>
        <w:rPr>
          <w:rFonts w:ascii="Times New Roman" w:eastAsia="Times New Roman" w:hAnsi="Times New Roman" w:cs="Times New Roman"/>
          <w:b/>
          <w:bCs/>
          <w:caps/>
          <w:color w:val="008C46"/>
          <w:sz w:val="16"/>
          <w:szCs w:val="16"/>
          <w:lang w:eastAsia="ru-RU"/>
        </w:rPr>
      </w:pPr>
    </w:p>
    <w:p w:rsidR="00812D4E" w:rsidRPr="00651DFF" w:rsidRDefault="00812D4E" w:rsidP="00651DFF">
      <w:pPr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51D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типичных случаях ветрянку лечат дома. Решение о госпитализации принимает врач (в редких случаях крайне тяжелого течения инфекции).</w:t>
      </w:r>
    </w:p>
    <w:p w:rsidR="00812D4E" w:rsidRPr="00651DFF" w:rsidRDefault="00812D4E" w:rsidP="00651DFF">
      <w:pPr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51D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домашних условиях специализированной терапии не требуется. Ребенок должен соблюдать постельный режим в течение 6-7 дней, при этом желательно чаще менять постельное белье. Необходимо, чтобы больной пил как можно больше жидкости, диета преимущественно молочно-растительного характера (молочные каши, пюре из протертых овощей, протертые фрукты и фруктовые соки).</w:t>
      </w:r>
    </w:p>
    <w:p w:rsidR="00812D4E" w:rsidRPr="00651DFF" w:rsidRDefault="00812D4E" w:rsidP="00651DFF">
      <w:pPr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51D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предупреждения наслоения гнойной инфекции элементы сыпи следует обрабатывать 2 раза в день спиртовым раствором бриллиантовой зелени (зеленкой) или темным водным раствором марганцовки.</w:t>
      </w:r>
    </w:p>
    <w:p w:rsidR="00797824" w:rsidRPr="00812D4E" w:rsidRDefault="00797824" w:rsidP="00812D4E">
      <w:pPr>
        <w:rPr>
          <w:rFonts w:ascii="Times New Roman" w:hAnsi="Times New Roman" w:cs="Times New Roman"/>
          <w:sz w:val="28"/>
          <w:szCs w:val="28"/>
        </w:rPr>
      </w:pPr>
    </w:p>
    <w:sectPr w:rsidR="00797824" w:rsidRPr="00812D4E" w:rsidSect="00812D4E">
      <w:pgSz w:w="11906" w:h="16838"/>
      <w:pgMar w:top="709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12D4E"/>
    <w:rsid w:val="005377A4"/>
    <w:rsid w:val="00544850"/>
    <w:rsid w:val="00651DFF"/>
    <w:rsid w:val="00797824"/>
    <w:rsid w:val="00812D4E"/>
    <w:rsid w:val="0090083B"/>
    <w:rsid w:val="00A00BDF"/>
    <w:rsid w:val="00C902E8"/>
    <w:rsid w:val="00EA6F5B"/>
    <w:rsid w:val="00F2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824"/>
  </w:style>
  <w:style w:type="paragraph" w:styleId="2">
    <w:name w:val="heading 2"/>
    <w:basedOn w:val="a"/>
    <w:link w:val="20"/>
    <w:uiPriority w:val="9"/>
    <w:qFormat/>
    <w:rsid w:val="00812D4E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2D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1">
    <w:name w:val="h1"/>
    <w:basedOn w:val="a"/>
    <w:rsid w:val="00812D4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12D4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12D4E"/>
  </w:style>
  <w:style w:type="paragraph" w:customStyle="1" w:styleId="h4">
    <w:name w:val="h4"/>
    <w:basedOn w:val="a"/>
    <w:rsid w:val="00812D4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2D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2D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0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575</Words>
  <Characters>3284</Characters>
  <Application>Microsoft Office Word</Application>
  <DocSecurity>0</DocSecurity>
  <Lines>27</Lines>
  <Paragraphs>7</Paragraphs>
  <ScaleCrop>false</ScaleCrop>
  <Company>WolfishLair</Company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Grey Wolf</cp:lastModifiedBy>
  <cp:revision>4</cp:revision>
  <cp:lastPrinted>2013-06-20T06:28:00Z</cp:lastPrinted>
  <dcterms:created xsi:type="dcterms:W3CDTF">2013-06-19T11:46:00Z</dcterms:created>
  <dcterms:modified xsi:type="dcterms:W3CDTF">2013-06-20T07:18:00Z</dcterms:modified>
</cp:coreProperties>
</file>