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C80" w:rsidRDefault="00C84C80" w:rsidP="007759B3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bookmarkStart w:id="0" w:name="_GoBack"/>
      <w:r>
        <w:rPr>
          <w:rFonts w:ascii="Times New Roman" w:eastAsia="SimSun" w:hAnsi="Times New Roman" w:cs="Mangal"/>
          <w:b/>
          <w:bCs/>
          <w:noProof/>
          <w:color w:val="000000"/>
          <w:kern w:val="1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pk\Pictures\2026-04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Pictures\2026-04-2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4C80" w:rsidRDefault="00C84C80" w:rsidP="007759B3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C84C80" w:rsidRDefault="00C84C80" w:rsidP="007759B3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C84C80" w:rsidRDefault="00C84C80" w:rsidP="007759B3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C84C80" w:rsidRDefault="00C84C80" w:rsidP="007759B3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C84C80" w:rsidRDefault="00C84C80" w:rsidP="007759B3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C84C80" w:rsidRDefault="00C84C80" w:rsidP="007759B3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C84C80" w:rsidRPr="007759B3" w:rsidRDefault="00C84C80" w:rsidP="007759B3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7759B3" w:rsidRPr="007759B3" w:rsidRDefault="007759B3" w:rsidP="007759B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1. Общие положения.</w:t>
      </w: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br/>
        <w:t xml:space="preserve">         Для того</w:t>
      </w:r>
      <w:proofErr w:type="gramStart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,</w:t>
      </w:r>
      <w:proofErr w:type="gramEnd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 все сотрудники</w:t>
      </w: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Учреждения.</w:t>
      </w: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1.2. Положения настоящего Кодекса разработаны с учетом миссии, философии и ценностей учреждения.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Философия жизнедеятельности.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К ценностям детского сада относятся: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1. Открытость, поддержка и сотрудничество.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Педагоги и родители открыто делятся информацией, обсуждают проблемы, соблюдая </w:t>
      </w: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конфиденциальность.</w:t>
      </w: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 Комментарии педагогов корректны и носят оптимистичный, позитивный характер.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2. </w:t>
      </w:r>
      <w:proofErr w:type="spellStart"/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Инновационность</w:t>
      </w:r>
      <w:proofErr w:type="spellEnd"/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3. Индивидуализация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4. Преемственность.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Традиции и стили семейного и общественного воспитания </w:t>
      </w:r>
      <w:proofErr w:type="gramStart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являются для нас равноценными и уникальный опыт каждой из сторон используется</w:t>
      </w:r>
      <w:proofErr w:type="gramEnd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для обогащения практики воспитания в семье и ДОУ.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5. Здоровье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каждого участника образовательного процесса. Это обеспечивается </w:t>
      </w:r>
      <w:proofErr w:type="spellStart"/>
      <w:r w:rsidRPr="0077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здоровьесберегающими</w:t>
      </w:r>
      <w:proofErr w:type="spellEnd"/>
      <w:r w:rsidRPr="0077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технологиями, разработкой и реализацией новых программ и проектов.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6. Профессионализм и высокое качество образовательных услуг.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Сотрудники стремятся в совершенстве овладеть профессиональными знаниями и умениями. 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</w:t>
      </w: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lastRenderedPageBreak/>
        <w:t>поведения, правилах внутреннего распорядка и других внутренних документах учреждения.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. Действие настоящего Кодекса распространяется на всех должностных лиц и других работников Учреждения.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7. Взаимоотношения сотрудников в учреждении.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взаимного уважения и взаимопомощи;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открытости и доброжелательности;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командной работы и ориентации на сотрудничество.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  <w:t>Любые формы пренебрежительного или оскорбительного отношения друг к другу являются недопустимыми.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8. Взаимоотношения с родителями (законными представителями) воспитанников и иными посетителями</w:t>
      </w: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ab/>
        <w:t>Учреждения. </w:t>
      </w: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br/>
      </w: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Во взаимоотношениях с родителями и иными посетителями сотрудники должны руководствоваться принципами: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уважения, доброжелательности и корректности;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сотрудники не должны разглашать информацию, которая может нанести им или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7759B3" w:rsidRPr="007759B3" w:rsidRDefault="007759B3" w:rsidP="00775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Взаимоотношения с Администрацией.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 </w:t>
      </w:r>
      <w:r w:rsidRPr="0077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7759B3" w:rsidRPr="007759B3" w:rsidRDefault="007759B3" w:rsidP="007759B3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10. Поддержание и укрепление имиджа Учреждения.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Для поддержания и укрепления имиджа ДОУ Учреждение осуществляет следующие основные мероприятия: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- повышение престижа профессий работников учреждения  </w:t>
      </w:r>
      <w:proofErr w:type="gramStart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через</w:t>
      </w:r>
      <w:proofErr w:type="gramEnd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: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конкурсы педагогического мастерства,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открытые конференции и семинары для других учреждений,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- публикация опыта работы в </w:t>
      </w:r>
      <w:proofErr w:type="gramStart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научных</w:t>
      </w:r>
      <w:proofErr w:type="gramEnd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и сайта Учреждения.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11. Формирование и развитие стиля Учреждения.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Внешним элементом стиля является: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  <w:t xml:space="preserve"> Деловой стиль в одежде, который предполагает: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Адекватность. Внешний вид должен соответствовать стилю образовательного учреждения.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Независимо от времени года необходимо носить сменную обувь</w:t>
      </w:r>
      <w:proofErr w:type="gramStart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.(</w:t>
      </w:r>
      <w:proofErr w:type="gramEnd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  <w:t xml:space="preserve">Помимо этого важнейшим элементом стиля учреждения является культура речи сотрудников. 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12.Требования к речи педагога: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внутритекстовой</w:t>
      </w:r>
      <w:proofErr w:type="spellEnd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связи.</w:t>
      </w:r>
    </w:p>
    <w:p w:rsidR="007759B3" w:rsidRPr="007759B3" w:rsidRDefault="007759B3" w:rsidP="007759B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</w:t>
      </w: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lastRenderedPageBreak/>
        <w:t>собственной речи: недопустимо использование слов-паразитов, диалектных и жаргонных слов.</w:t>
      </w:r>
    </w:p>
    <w:p w:rsidR="007759B3" w:rsidRPr="007759B3" w:rsidRDefault="007759B3" w:rsidP="007759B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  <w:t>Поведение сотрудников на рабочем месте является так же одним из важных элементов стиля Учреждения.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 Учреждении приветствуется здоровый образ жизни!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13.Правила пользования средствами мобильной связи в ДОУ</w:t>
      </w:r>
      <w:r w:rsidRPr="007759B3"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  <w:t xml:space="preserve"> </w:t>
      </w:r>
    </w:p>
    <w:p w:rsidR="007759B3" w:rsidRPr="007759B3" w:rsidRDefault="007759B3" w:rsidP="007759B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7759B3" w:rsidRPr="007759B3" w:rsidRDefault="007759B3" w:rsidP="007759B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7759B3" w:rsidRPr="007759B3" w:rsidRDefault="007759B3" w:rsidP="007759B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время телефонного разговора запрещено оставлять воспитанников без присмотра</w:t>
      </w:r>
    </w:p>
    <w:p w:rsidR="007759B3" w:rsidRPr="007759B3" w:rsidRDefault="007759B3" w:rsidP="007759B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 по мобильному телефону не должен быть длительным.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14.Использование информационных ресурсов 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 w:rsidRPr="0077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 w:rsidRPr="0077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15 . Конфликт интересов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.</w:t>
      </w:r>
      <w:proofErr w:type="gramEnd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</w:t>
      </w:r>
      <w:proofErr w:type="gramStart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и</w:t>
      </w:r>
      <w:proofErr w:type="gramEnd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других ситуаций, которые могут привести к неблагоприятным для Учреждения последствиям.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В случае возникновения конфликта интересов или возможности такого конфликта, </w:t>
      </w: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lastRenderedPageBreak/>
        <w:t>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 Подарки и помощь ДОУ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Работник  может принимать лишь те подарки, которые: 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преподносятся </w:t>
      </w:r>
      <w:proofErr w:type="gramStart"/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 добровольно</w:t>
      </w:r>
      <w:proofErr w:type="gramEnd"/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 имеют и не могут иметь своей целью подкуп сотрудника; 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7759B3" w:rsidRPr="007759B3" w:rsidRDefault="007759B3" w:rsidP="00775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proofErr w:type="gramStart"/>
      <w:r w:rsidRPr="0077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 Учреждения</w:t>
      </w:r>
      <w:proofErr w:type="gramEnd"/>
      <w:r w:rsidRPr="0077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17. Порядок присоединения к Кодексу деловой этики.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18. Меры, принимаемые к нарушителям правил и норм деловой этики.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коллектива</w:t>
      </w:r>
      <w:proofErr w:type="gramEnd"/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и отслеживаться через систему обратной связи (анкетирование).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19. Заключительные положения.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7759B3" w:rsidRPr="007759B3" w:rsidRDefault="007759B3" w:rsidP="007759B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759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7759B3" w:rsidRPr="007759B3" w:rsidRDefault="007759B3" w:rsidP="00775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759B3" w:rsidRPr="00775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20"/>
    <w:rsid w:val="00703A6B"/>
    <w:rsid w:val="007759B3"/>
    <w:rsid w:val="00C84C80"/>
    <w:rsid w:val="00E7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C84C80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84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C84C80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84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cp:lastPrinted>2026-04-27T09:22:00Z</cp:lastPrinted>
  <dcterms:created xsi:type="dcterms:W3CDTF">2026-04-27T09:26:00Z</dcterms:created>
  <dcterms:modified xsi:type="dcterms:W3CDTF">2026-04-27T09:26:00Z</dcterms:modified>
</cp:coreProperties>
</file>