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CC6" w:rsidRDefault="003E3CC6" w:rsidP="003E3CC6">
      <w:pPr>
        <w:jc w:val="center"/>
        <w:rPr>
          <w:sz w:val="56"/>
          <w:szCs w:val="56"/>
        </w:rPr>
      </w:pPr>
      <w:r w:rsidRPr="003E3CC6">
        <w:rPr>
          <w:sz w:val="56"/>
          <w:szCs w:val="56"/>
        </w:rPr>
        <w:t>План работы</w:t>
      </w:r>
    </w:p>
    <w:p w:rsidR="003E3CC6" w:rsidRPr="003E3CC6" w:rsidRDefault="003E3CC6" w:rsidP="003E3CC6">
      <w:pPr>
        <w:jc w:val="center"/>
        <w:rPr>
          <w:sz w:val="56"/>
          <w:szCs w:val="56"/>
        </w:rPr>
      </w:pPr>
      <w:r w:rsidRPr="003E3CC6">
        <w:rPr>
          <w:sz w:val="56"/>
          <w:szCs w:val="56"/>
        </w:rPr>
        <w:t xml:space="preserve"> </w:t>
      </w:r>
      <w:proofErr w:type="gramStart"/>
      <w:r w:rsidRPr="003E3CC6">
        <w:rPr>
          <w:sz w:val="56"/>
          <w:szCs w:val="56"/>
        </w:rPr>
        <w:t>антитеррористической</w:t>
      </w:r>
      <w:proofErr w:type="gramEnd"/>
      <w:r w:rsidRPr="003E3CC6">
        <w:rPr>
          <w:sz w:val="56"/>
          <w:szCs w:val="56"/>
        </w:rPr>
        <w:t xml:space="preserve"> комиссии АМР РТ</w:t>
      </w:r>
    </w:p>
    <w:p w:rsidR="003E3CC6" w:rsidRPr="003E3CC6" w:rsidRDefault="003E3CC6" w:rsidP="003E3CC6">
      <w:pPr>
        <w:jc w:val="center"/>
        <w:rPr>
          <w:sz w:val="56"/>
          <w:szCs w:val="56"/>
        </w:rPr>
      </w:pPr>
      <w:proofErr w:type="gramStart"/>
      <w:r>
        <w:rPr>
          <w:sz w:val="56"/>
          <w:szCs w:val="56"/>
        </w:rPr>
        <w:t>н</w:t>
      </w:r>
      <w:r w:rsidRPr="003E3CC6">
        <w:rPr>
          <w:sz w:val="56"/>
          <w:szCs w:val="56"/>
        </w:rPr>
        <w:t>а</w:t>
      </w:r>
      <w:proofErr w:type="gramEnd"/>
      <w:r w:rsidRPr="003E3CC6">
        <w:rPr>
          <w:sz w:val="56"/>
          <w:szCs w:val="56"/>
        </w:rPr>
        <w:t xml:space="preserve"> 2025 год</w:t>
      </w: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12899"/>
        <w:gridCol w:w="1276"/>
      </w:tblGrid>
      <w:tr w:rsidR="005F3D61" w:rsidTr="005F3D61">
        <w:tc>
          <w:tcPr>
            <w:tcW w:w="14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pageBreakBefore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Оглавление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Листы №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мониторинга обстановки в области противодействия терроризму. Приоритетные задачи АТК в АМР на 2025 год.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3-7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исполнению поручений АТК в РТ.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8-15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устранению выявленных аппаратом АТК в РТ и собственными силами проблем и недостатков в работе.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15-18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профилактике терроризма и экстремизма в сельских поселениях.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18-23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готовности к действиям в рамках при установлении уровня террористической опасности, а также при возникновении угроз совершения ДТА в образовательных учреждениях.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23-25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повышению уровня АТЗ потенциальных объектов террористических посягательств, мест массового пребывания людей и устранению ранее выявленных нарушений и недостатков.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25-27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применению мер административного воздействия в отношении лиц, допустивших в 2025 году неисполнение поручений АТК в РТ и протокольных решений АТК АМР.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реализации Комплексного плана противодействия идеологии терроризма в Российской Федерации на 2024-2028 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28-31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IX.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реализации муниципальной программы «Профилактика терроризма и экстремизма в Агрызском муниципальном районе Республики Татарстан на 2024-2028 годы»»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с использованием периодических изданий НАК и материалов, размещенных на сайте в деятельности АТК по профилактике терроризма.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34-35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XI.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Информационно-пропагандистские мероприятия.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35-40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XII.</w:t>
            </w:r>
          </w:p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АТК АМР по повышению уровня профессионализма участников антитеррористической деятельности.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40-41</w:t>
            </w:r>
          </w:p>
        </w:tc>
      </w:tr>
      <w:tr w:rsidR="005F3D61" w:rsidTr="005F3D6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к рассмотрению на заседаниях АТК АМР вопросы.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</w:rPr>
              <w:t>42-47</w:t>
            </w:r>
          </w:p>
        </w:tc>
      </w:tr>
    </w:tbl>
    <w:p w:rsidR="005F3D61" w:rsidRDefault="005F3D61" w:rsidP="005F3D61">
      <w:pPr>
        <w:pStyle w:val="a7"/>
        <w:ind w:left="360" w:right="252"/>
        <w:jc w:val="center"/>
        <w:rPr>
          <w:sz w:val="28"/>
          <w:szCs w:val="28"/>
          <w:lang w:val="en-US"/>
        </w:rPr>
      </w:pPr>
    </w:p>
    <w:p w:rsidR="005F3D61" w:rsidRDefault="005F3D61" w:rsidP="005F3D61">
      <w:pPr>
        <w:pStyle w:val="a7"/>
        <w:ind w:left="360" w:right="252"/>
        <w:jc w:val="center"/>
      </w:pPr>
    </w:p>
    <w:p w:rsidR="005F3D61" w:rsidRDefault="005F3D61" w:rsidP="005F3D61">
      <w:pPr>
        <w:pStyle w:val="a7"/>
        <w:ind w:left="360" w:right="252"/>
        <w:jc w:val="center"/>
      </w:pPr>
    </w:p>
    <w:p w:rsidR="005F3D61" w:rsidRDefault="005F3D61" w:rsidP="005F3D61">
      <w:pPr>
        <w:pStyle w:val="a7"/>
        <w:ind w:left="360" w:right="252"/>
        <w:jc w:val="center"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Результаты мониторинга обстановки в области противодействия терроризму. </w:t>
      </w:r>
    </w:p>
    <w:p w:rsidR="005F3D61" w:rsidRDefault="005F3D61" w:rsidP="005F3D61">
      <w:pPr>
        <w:pStyle w:val="a7"/>
        <w:ind w:left="360" w:right="252"/>
        <w:jc w:val="center"/>
      </w:pPr>
      <w:r>
        <w:rPr>
          <w:sz w:val="28"/>
          <w:szCs w:val="28"/>
        </w:rPr>
        <w:t>Приоритетные задачи АТК в АМР на 2025 год.</w:t>
      </w:r>
    </w:p>
    <w:p w:rsidR="005F3D61" w:rsidRDefault="005F3D61" w:rsidP="005F3D61">
      <w:pPr>
        <w:ind w:firstLine="709"/>
        <w:jc w:val="both"/>
        <w:rPr>
          <w:color w:val="FF0000"/>
          <w:sz w:val="28"/>
          <w:szCs w:val="28"/>
        </w:rPr>
      </w:pP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За истекший период 2024 года, равно как и на протяжении последних 5 лет складывающаяся в муниципальном районе общественно-политическая и оперативная обстановка не претерпевала существенных изменений, сохранялась стабильной и находилась под контролем, что подтверждается отсутствием допущенных террористических актов, тенденций к ухудшению ситуации не выявлено. </w:t>
      </w: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Оперативная обстановка не претерпела существенных изменений </w:t>
      </w:r>
      <w:proofErr w:type="gramStart"/>
      <w:r>
        <w:rPr>
          <w:rFonts w:eastAsia="Calibri"/>
          <w:sz w:val="28"/>
          <w:szCs w:val="28"/>
          <w:lang w:eastAsia="en-US"/>
        </w:rPr>
        <w:t>и  характеризуется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снижением общей преступности на 10,3% (с 310 до 278). Снижение преступности достигнуто </w:t>
      </w:r>
      <w:proofErr w:type="spellStart"/>
      <w:r>
        <w:rPr>
          <w:rFonts w:eastAsia="Calibri"/>
          <w:sz w:val="28"/>
          <w:szCs w:val="28"/>
          <w:lang w:eastAsia="en-US"/>
        </w:rPr>
        <w:t>засчет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уменьшения в большей степени преступлений против собственности на 9,4% (со 139 до 126) и на 22,3% преступлений против личности (с 103 до 80).</w:t>
      </w: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Несмотря на снижение количества зафиксированных мошенничеств, совершенных с применением IT-технологий (с 56 до 49), их удельный вес в общем количестве зарегистрированных преступлений  остается высоким (17,6%), как правило, эти преступления совершаются наряду с обычными </w:t>
      </w:r>
      <w:proofErr w:type="spellStart"/>
      <w:r>
        <w:rPr>
          <w:rFonts w:eastAsia="Calibri"/>
          <w:sz w:val="28"/>
          <w:szCs w:val="28"/>
          <w:lang w:eastAsia="en-US"/>
        </w:rPr>
        <w:t>кибермошенниками</w:t>
      </w:r>
      <w:proofErr w:type="spellEnd"/>
      <w:r>
        <w:rPr>
          <w:rFonts w:eastAsia="Calibri"/>
          <w:sz w:val="28"/>
          <w:szCs w:val="28"/>
          <w:lang w:eastAsia="en-US"/>
        </w:rPr>
        <w:t>, со стороны проукраинских структур, в связи с чем также сохраняется опасность вовлечения жителей в новые мошеннические схемы, особенно ранее подверженных мошенническим действиям, в совершение противоправных действий (поджоги, подрывы и т.д.) с целью якобы возврата похищенных сумм, с целью недопущения которых ведется активная профилактическая работа.</w:t>
      </w: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t>Отмечается рост категории преступлений против общественной безопасности и общественного порядка на 11,6% (с 43 до 48), в том числе за счет наличия 2 фактов зарегистрированных преступлений террористической направленности1 (АППГ-1).</w:t>
      </w: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proofErr w:type="spellStart"/>
      <w:r>
        <w:rPr>
          <w:rFonts w:eastAsia="Calibri"/>
          <w:sz w:val="28"/>
          <w:szCs w:val="28"/>
          <w:lang w:eastAsia="en-US"/>
        </w:rPr>
        <w:t>Справочно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: </w:t>
      </w:r>
      <w:proofErr w:type="gramStart"/>
      <w:r>
        <w:rPr>
          <w:rFonts w:eastAsia="Calibri"/>
          <w:sz w:val="28"/>
          <w:szCs w:val="28"/>
          <w:lang w:eastAsia="en-US"/>
        </w:rPr>
        <w:t>возбуждено  2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уголовных дела против общественной безопасности и общественного порядка, предусмотренных статьей 207 УК РФ, а именно:</w:t>
      </w: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- 29.03.2024 возбуждено уголовное дело по ст. 207 ч.3 УК РФ (заведомо ложные сведения о готовящемся теракте в Агрызской МБОУ СОШ №2, поступившее от неизвестного «бывшего ученика», дело приостановлено в связи с </w:t>
      </w:r>
      <w:proofErr w:type="spellStart"/>
      <w:r>
        <w:rPr>
          <w:rFonts w:eastAsia="Calibri"/>
          <w:sz w:val="28"/>
          <w:szCs w:val="28"/>
          <w:lang w:eastAsia="en-US"/>
        </w:rPr>
        <w:t>неустановлением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лица, подлежащего привлечению в качестве обвиняемого;</w:t>
      </w: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 xml:space="preserve">- 26.04.2024 возбуждено уголовное дело по ст. 207 ч.2 УК РФ (заведомо ложные сведения о готовящемся теракте в Агрызской МБОУ СОШ №2, поступившее от неизвестного, дело приостановлено в связи с </w:t>
      </w:r>
      <w:proofErr w:type="spellStart"/>
      <w:r>
        <w:rPr>
          <w:rFonts w:eastAsia="Calibri"/>
          <w:sz w:val="28"/>
          <w:szCs w:val="28"/>
          <w:lang w:eastAsia="en-US"/>
        </w:rPr>
        <w:t>неустановлением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лица, подлежащего привлечению в качестве обвиняемого.</w:t>
      </w:r>
    </w:p>
    <w:p w:rsidR="005F3D61" w:rsidRDefault="005F3D61" w:rsidP="005F3D61">
      <w:pPr>
        <w:tabs>
          <w:tab w:val="left" w:pos="1134"/>
        </w:tabs>
        <w:ind w:firstLine="709"/>
        <w:contextualSpacing/>
        <w:jc w:val="both"/>
      </w:pPr>
      <w:r>
        <w:rPr>
          <w:rFonts w:eastAsia="Calibri"/>
          <w:sz w:val="28"/>
          <w:szCs w:val="28"/>
          <w:lang w:eastAsia="en-US"/>
        </w:rPr>
        <w:t>В аналогичных периодах 2020 года было зафиксировано 1 ПТН, в 2021 - 0, в 2022 - 5.</w:t>
      </w:r>
    </w:p>
    <w:p w:rsidR="005F3D61" w:rsidRDefault="005F3D61" w:rsidP="005F3D61">
      <w:pPr>
        <w:ind w:firstLine="709"/>
        <w:jc w:val="both"/>
        <w:rPr>
          <w:sz w:val="28"/>
          <w:szCs w:val="28"/>
        </w:rPr>
      </w:pP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 xml:space="preserve">В то же время сохраняются </w:t>
      </w:r>
      <w:proofErr w:type="spellStart"/>
      <w:r>
        <w:rPr>
          <w:sz w:val="28"/>
          <w:szCs w:val="28"/>
        </w:rPr>
        <w:t>угрозообразующие</w:t>
      </w:r>
      <w:proofErr w:type="spellEnd"/>
      <w:r>
        <w:rPr>
          <w:sz w:val="28"/>
          <w:szCs w:val="28"/>
        </w:rPr>
        <w:t xml:space="preserve"> факторы, в том числе усугубляющиеся проведением специальной военной операции на Украине, можно выделить </w:t>
      </w:r>
      <w:proofErr w:type="gramStart"/>
      <w:r>
        <w:rPr>
          <w:sz w:val="28"/>
          <w:szCs w:val="28"/>
        </w:rPr>
        <w:t>следующие  из</w:t>
      </w:r>
      <w:proofErr w:type="gramEnd"/>
      <w:r>
        <w:rPr>
          <w:sz w:val="28"/>
          <w:szCs w:val="28"/>
        </w:rPr>
        <w:t xml:space="preserve"> них: 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- распространение идеологии терроризма деструктивными сообществами в социальных сетях и вовлечение жителей района в диверсионно-террористическую деятельность, подпитанные материальным стимулированием;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 xml:space="preserve">: Отмечается увеличение количества выявленных с подписчиков запрещенных страниц (всего 158; 2022г.-14; 2023г.-35), однако проведенным анализом причин роста установлено, что прежде всего это связано с активизацией </w:t>
      </w:r>
      <w:proofErr w:type="gramStart"/>
      <w:r>
        <w:rPr>
          <w:sz w:val="28"/>
          <w:szCs w:val="28"/>
        </w:rPr>
        <w:t>работы  «</w:t>
      </w:r>
      <w:proofErr w:type="spellStart"/>
      <w:proofErr w:type="gramEnd"/>
      <w:r>
        <w:rPr>
          <w:sz w:val="28"/>
          <w:szCs w:val="28"/>
        </w:rPr>
        <w:t>Кибердружины</w:t>
      </w:r>
      <w:proofErr w:type="spellEnd"/>
      <w:r>
        <w:rPr>
          <w:sz w:val="28"/>
          <w:szCs w:val="28"/>
        </w:rPr>
        <w:t>» по результатам проведенных заслушиваний и принятых контрольных мер. Личности подписчиков не установлены. На блокировку запрещенных сайтов в «</w:t>
      </w:r>
      <w:proofErr w:type="spellStart"/>
      <w:r>
        <w:rPr>
          <w:sz w:val="28"/>
          <w:szCs w:val="28"/>
        </w:rPr>
        <w:t>Роскомнадзор</w:t>
      </w:r>
      <w:proofErr w:type="spellEnd"/>
      <w:r>
        <w:rPr>
          <w:sz w:val="28"/>
          <w:szCs w:val="28"/>
        </w:rPr>
        <w:t xml:space="preserve">» в текущем году направлено со стороны ОМВД 19 запросов (подтверждение блокировки не получено, в связи с признанием отсутствующей деструктивной направленности). На официальных аккаунтах Агрызского муниципального района Республики Татарстан информации с признаками радикализма или </w:t>
      </w:r>
      <w:proofErr w:type="spellStart"/>
      <w:r>
        <w:rPr>
          <w:sz w:val="28"/>
          <w:szCs w:val="28"/>
        </w:rPr>
        <w:t>деструктива</w:t>
      </w:r>
      <w:proofErr w:type="spellEnd"/>
      <w:r>
        <w:rPr>
          <w:sz w:val="28"/>
          <w:szCs w:val="28"/>
        </w:rPr>
        <w:t xml:space="preserve"> не выявлено.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За истекший период 2024 года в отношении 1 лица, за публичное демонстрирование символики экстремистской организации в виде флага бело-сине-белого цвета, который является символом запрещенного украинского «Легиона «Свобода России»» на государственном номере собственного автомобиля, 22.03.2024 вынесено предостережение.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 xml:space="preserve"> - распространение идей приверженцами </w:t>
      </w:r>
      <w:proofErr w:type="spellStart"/>
      <w:r>
        <w:rPr>
          <w:sz w:val="28"/>
          <w:szCs w:val="28"/>
        </w:rPr>
        <w:t>скулшутинга</w:t>
      </w:r>
      <w:proofErr w:type="spellEnd"/>
      <w:r>
        <w:rPr>
          <w:sz w:val="28"/>
          <w:szCs w:val="28"/>
        </w:rPr>
        <w:t xml:space="preserve"> с использованием террористических методов, радикальных взглядов в молодежной среде, увеличение количества приверженцев деструктивных идеологий («</w:t>
      </w:r>
      <w:proofErr w:type="spellStart"/>
      <w:r>
        <w:rPr>
          <w:sz w:val="28"/>
          <w:szCs w:val="28"/>
        </w:rPr>
        <w:t>колумбайн</w:t>
      </w:r>
      <w:proofErr w:type="spellEnd"/>
      <w:r>
        <w:rPr>
          <w:sz w:val="28"/>
          <w:szCs w:val="28"/>
        </w:rPr>
        <w:t>», «А.У.Е.», неонацисты);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>: результаты проведенного в ноябре-декабре 2024 года   мониторинга безопасности образовательной среды еще не изучены, не поступили. Детальный анализ будет проведен по их получении.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- недостаточная антитеррористическая защищенность и высокий процент уязвимости в случае организации террористических актов на отдельных объектах и территориях, потенциальных объектах террористических посягательств1 с учетом вновь выявленных угроз, с применением беспилотных летательных аппаратов2,  в том числе недостаточная антитеррористическая защищенность официально выделенного места массового пребывания людей3 (сквер «</w:t>
      </w:r>
      <w:proofErr w:type="spellStart"/>
      <w:r>
        <w:rPr>
          <w:sz w:val="28"/>
          <w:szCs w:val="28"/>
        </w:rPr>
        <w:t>Яшьлек</w:t>
      </w:r>
      <w:proofErr w:type="spellEnd"/>
      <w:r>
        <w:rPr>
          <w:sz w:val="28"/>
          <w:szCs w:val="28"/>
        </w:rPr>
        <w:t xml:space="preserve">»), проведение национальных праздников и массовых мероприятий в местах, не подпадающих под </w:t>
      </w:r>
      <w:r>
        <w:rPr>
          <w:sz w:val="28"/>
          <w:szCs w:val="28"/>
        </w:rPr>
        <w:lastRenderedPageBreak/>
        <w:t>признаки объектов с массовым пребыванием людей, согласно требованиям действующего законодательства (стадион «Локомотив», Ипподром);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 xml:space="preserve">: в перечень ПОТП включен 121 объект, в том числе 1 ММПЛ. Состояние их антитеррористической защищенности4 и результативность принимаемых мер к устранению недостатков регулярно рассматриваются на заседаниях АТК в </w:t>
      </w:r>
      <w:proofErr w:type="gramStart"/>
      <w:r>
        <w:rPr>
          <w:sz w:val="28"/>
          <w:szCs w:val="28"/>
        </w:rPr>
        <w:t>АМР,  в</w:t>
      </w:r>
      <w:proofErr w:type="gramEnd"/>
      <w:r>
        <w:rPr>
          <w:sz w:val="28"/>
          <w:szCs w:val="28"/>
        </w:rPr>
        <w:t xml:space="preserve"> течении 2024 года достигнуты положительные результаты.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- возможное совершение диверсионно-террористических актов представителями украинских силовых структур и националистических формирований на объектах топливно-энергетического комплекса и транспортной инфраструктуры;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>: наличие крупного железнодорожного узла – станция "Агрыз", являющегося важным узлом железнодорожных линий на Казань, Екатеринбург, Ижевск, Акбаш, который может представлять интерес для срыва железнодорожного движения в сторону столицы, а также в случае спланированной чрезвычайной ситуации, предполагается тяжесть последствий, большая дальность распространения.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 xml:space="preserve">- наличие в отдаленных районах групп лиц, придерживающихся религиозных взглядов нетрадиционного толка, требующие пристального контроля (секты); нетрадиционная деятельность с признаками </w:t>
      </w:r>
      <w:proofErr w:type="spellStart"/>
      <w:r>
        <w:rPr>
          <w:sz w:val="28"/>
          <w:szCs w:val="28"/>
        </w:rPr>
        <w:t>деструктивности</w:t>
      </w:r>
      <w:proofErr w:type="spellEnd"/>
      <w:r>
        <w:rPr>
          <w:sz w:val="28"/>
          <w:szCs w:val="28"/>
        </w:rPr>
        <w:t xml:space="preserve"> в отдельных местах отправления религиозных обрядов (мечети);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 xml:space="preserve">: на территории АМР всего 41 культовый объект, из них - 37 </w:t>
      </w:r>
      <w:proofErr w:type="spellStart"/>
      <w:r>
        <w:rPr>
          <w:sz w:val="28"/>
          <w:szCs w:val="28"/>
        </w:rPr>
        <w:t>мухтасибата</w:t>
      </w:r>
      <w:proofErr w:type="spellEnd"/>
      <w:r>
        <w:rPr>
          <w:sz w:val="28"/>
          <w:szCs w:val="28"/>
        </w:rPr>
        <w:t xml:space="preserve">, 4 - прихода, среди официальных мест проведения проповедей за 3 осуществляется пристальный контроль (2 - район, 1 - город). Также действует 1 местная религиозная организация церковь </w:t>
      </w:r>
      <w:proofErr w:type="spellStart"/>
      <w:r>
        <w:rPr>
          <w:sz w:val="28"/>
          <w:szCs w:val="28"/>
        </w:rPr>
        <w:t>Христиана</w:t>
      </w:r>
      <w:proofErr w:type="spellEnd"/>
      <w:r>
        <w:rPr>
          <w:sz w:val="28"/>
          <w:szCs w:val="28"/>
        </w:rPr>
        <w:t xml:space="preserve"> веры евангельской «Дело веры». Находятся на контроле, еженедельно посещаются участковыми, оперативными сотрудниками изучается литературу, фактов в изъятия в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 не имеется.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- проникновение в район с территории новых субъектов Российской Федерации и Украины под видом беженцев представителей украинских радикальных структур, внедрение теории неонацизма;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>: из числа лиц, прибывших на территорию АМР, из стран с повышенной террористической активностью вновь зарегистрировано 2 гражданки Украины (одна из них прибыла к мужу, гражданину РФ (срок пребывания продлен), другая к брату, гражданину РФ (покинула РФ, цель прибытия была — получение медицинских услуг)). С 2022 года на территорию района въехало 16 граждан с Донецкой, Луганской, Запорожской, Херсонской областей. Из них – 2 человека умерли, 2 человека вернулись к прежнему месту жительства.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- со стороны граждан, прошедших обучение в зарубежных религиозных учебных заведениях;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>: имеется информация о 5 лицах, получивших религиозное образование за рубежом. 2 лица проходили обучение в университете «Аль-</w:t>
      </w:r>
      <w:proofErr w:type="spellStart"/>
      <w:r>
        <w:rPr>
          <w:sz w:val="28"/>
          <w:szCs w:val="28"/>
        </w:rPr>
        <w:t>Азхар</w:t>
      </w:r>
      <w:proofErr w:type="spellEnd"/>
      <w:r>
        <w:rPr>
          <w:sz w:val="28"/>
          <w:szCs w:val="28"/>
        </w:rPr>
        <w:t xml:space="preserve">» г. Каир Египет. 1 </w:t>
      </w:r>
      <w:proofErr w:type="spellStart"/>
      <w:r>
        <w:rPr>
          <w:sz w:val="28"/>
          <w:szCs w:val="28"/>
        </w:rPr>
        <w:t>подучетный</w:t>
      </w:r>
      <w:proofErr w:type="spellEnd"/>
      <w:r>
        <w:rPr>
          <w:sz w:val="28"/>
          <w:szCs w:val="28"/>
        </w:rPr>
        <w:t xml:space="preserve"> проходил обучение в медресе «</w:t>
      </w:r>
      <w:proofErr w:type="spellStart"/>
      <w:r>
        <w:rPr>
          <w:sz w:val="28"/>
          <w:szCs w:val="28"/>
        </w:rPr>
        <w:t>Даруль</w:t>
      </w:r>
      <w:proofErr w:type="spellEnd"/>
      <w:r>
        <w:rPr>
          <w:sz w:val="28"/>
          <w:szCs w:val="28"/>
        </w:rPr>
        <w:t xml:space="preserve">-Хадис» Египет. 2 </w:t>
      </w:r>
      <w:proofErr w:type="spellStart"/>
      <w:r>
        <w:rPr>
          <w:sz w:val="28"/>
          <w:szCs w:val="28"/>
        </w:rPr>
        <w:t>подучетных</w:t>
      </w:r>
      <w:proofErr w:type="spellEnd"/>
      <w:r>
        <w:rPr>
          <w:sz w:val="28"/>
          <w:szCs w:val="28"/>
        </w:rPr>
        <w:t xml:space="preserve"> проходили обучение в Республике Йемен, учебные заведения не установлены. Указанные лица </w:t>
      </w:r>
      <w:r>
        <w:rPr>
          <w:sz w:val="28"/>
          <w:szCs w:val="28"/>
        </w:rPr>
        <w:lastRenderedPageBreak/>
        <w:t>проживают за пределами РФ, ежеквартально со стороны ОМВД проводится проверка по месту проживания родственников. Согласно информации ДУМ, лиц, официально направленных на обучение за границу не имеется.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- пребывание на территории трудовых мигрантов, из стран ЦАР, стран с повышенной террористической опасностью, распространение через них/с их участием антироссийской пропаганды;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>: За 11 мес. 2024 на территории района временно пребывало 160 трудовых мигрантов, из них первично 79 (без учета перерегистрации), 14 оформили патенты на трудовую деятельность из них наибольшее количество: 47 – Узбекистан, 21 – Кыргызстан, 9 - Армения. Выявлено 6 человек осуществлявших незаконную трудовую деятельность, привлечены к административной ответственности, 4 человека выдворено (путем самоконтролируемого выезда).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 xml:space="preserve"> - наличие проживающих в АМР членов семей лиц категории особого внимания.</w:t>
      </w:r>
    </w:p>
    <w:p w:rsidR="005F3D61" w:rsidRDefault="005F3D61" w:rsidP="005F3D61">
      <w:pPr>
        <w:ind w:firstLine="709"/>
        <w:jc w:val="both"/>
      </w:pPr>
      <w:proofErr w:type="spell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 xml:space="preserve">: в категории группы «особого внимания» состоит 1 гражданин, который отбыл наказание за совершение преступлений террористического характера. 20.04.2022 гражданин арестован </w:t>
      </w:r>
      <w:proofErr w:type="spellStart"/>
      <w:r>
        <w:rPr>
          <w:sz w:val="28"/>
          <w:szCs w:val="28"/>
        </w:rPr>
        <w:t>Вахитовским</w:t>
      </w:r>
      <w:proofErr w:type="spellEnd"/>
      <w:r>
        <w:rPr>
          <w:sz w:val="28"/>
          <w:szCs w:val="28"/>
        </w:rPr>
        <w:t xml:space="preserve"> районным судом г. Казани по подозрению в участии в бандформированиях, в настоящее время содержится в СИЗО за пределами Республики Татарстан. Из членов семьи жена находится под наблюдением.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Информация о жителях района, выехавших для участия в боевых действиях на стороне международных террористических организаций не поступала. Факторов, оказывающих дестабилизирующее влияние на обстановку в Агрызском муниципальном районе Республики Татарстан не выявлено.</w:t>
      </w:r>
    </w:p>
    <w:p w:rsidR="005F3D61" w:rsidRDefault="005F3D61" w:rsidP="005F3D61">
      <w:pPr>
        <w:widowControl w:val="0"/>
        <w:ind w:firstLine="709"/>
        <w:contextualSpacing/>
        <w:jc w:val="both"/>
      </w:pPr>
      <w:r>
        <w:rPr>
          <w:rFonts w:ascii="Tinos" w:hAnsi="Tinos"/>
          <w:color w:val="191919"/>
          <w:sz w:val="28"/>
          <w:szCs w:val="28"/>
        </w:rPr>
        <w:t>Географическими факторами, влияющими на оперативную обстановку в районе, в том числе в сфере противодействия терроризму являются:</w:t>
      </w:r>
    </w:p>
    <w:p w:rsidR="005F3D61" w:rsidRDefault="005F3D61" w:rsidP="005F3D61">
      <w:pPr>
        <w:widowControl w:val="0"/>
        <w:ind w:firstLine="709"/>
        <w:contextualSpacing/>
        <w:jc w:val="both"/>
        <w:rPr>
          <w:rFonts w:ascii="Tinos" w:hAnsi="Tinos"/>
        </w:rPr>
      </w:pPr>
      <w:r>
        <w:rPr>
          <w:rFonts w:ascii="Tinos" w:hAnsi="Tinos"/>
          <w:color w:val="191919"/>
          <w:sz w:val="28"/>
          <w:szCs w:val="28"/>
        </w:rPr>
        <w:t>- характерная географическая особенность района - вытянутость с севера на юг (расстояние от районного центра до крайнего населенного пункта более 120 км), в то время, как ширина с запада на восток местами имеет около 3 км;</w:t>
      </w:r>
    </w:p>
    <w:p w:rsidR="005F3D61" w:rsidRDefault="005F3D61" w:rsidP="005F3D61">
      <w:pPr>
        <w:widowControl w:val="0"/>
        <w:ind w:firstLine="709"/>
        <w:contextualSpacing/>
        <w:jc w:val="both"/>
        <w:rPr>
          <w:rFonts w:ascii="Tinos" w:hAnsi="Tinos"/>
        </w:rPr>
      </w:pPr>
      <w:r>
        <w:rPr>
          <w:rFonts w:ascii="Tinos" w:hAnsi="Tinos"/>
          <w:color w:val="191919"/>
          <w:sz w:val="28"/>
          <w:szCs w:val="28"/>
        </w:rPr>
        <w:t>- близость столицы Удмуртской Республики, являющейся крупным объектом оборонной промышленности (в 30 км от города Агрыз располагается столица - город Ижевск);</w:t>
      </w:r>
    </w:p>
    <w:p w:rsidR="005F3D61" w:rsidRDefault="005F3D61" w:rsidP="005F3D61">
      <w:pPr>
        <w:widowControl w:val="0"/>
        <w:ind w:firstLine="709"/>
        <w:contextualSpacing/>
        <w:jc w:val="both"/>
        <w:rPr>
          <w:rFonts w:ascii="Tinos" w:hAnsi="Tinos"/>
        </w:rPr>
      </w:pPr>
      <w:r>
        <w:rPr>
          <w:rFonts w:ascii="Tinos" w:hAnsi="Tinos"/>
          <w:color w:val="191919"/>
          <w:sz w:val="28"/>
          <w:szCs w:val="28"/>
        </w:rPr>
        <w:t xml:space="preserve">- общие границы с Удмуртской Республикой, район с севера и запада граничит с </w:t>
      </w:r>
      <w:proofErr w:type="spellStart"/>
      <w:r>
        <w:rPr>
          <w:rFonts w:ascii="Tinos" w:hAnsi="Tinos"/>
          <w:color w:val="191919"/>
          <w:sz w:val="28"/>
          <w:szCs w:val="28"/>
        </w:rPr>
        <w:t>Алнашским</w:t>
      </w:r>
      <w:proofErr w:type="spellEnd"/>
      <w:r>
        <w:rPr>
          <w:rFonts w:ascii="Tinos" w:hAnsi="Tinos"/>
          <w:color w:val="191919"/>
          <w:sz w:val="28"/>
          <w:szCs w:val="28"/>
        </w:rPr>
        <w:t xml:space="preserve">, </w:t>
      </w:r>
      <w:proofErr w:type="spellStart"/>
      <w:r>
        <w:rPr>
          <w:rFonts w:ascii="Tinos" w:hAnsi="Tinos"/>
          <w:color w:val="191919"/>
          <w:sz w:val="28"/>
          <w:szCs w:val="28"/>
        </w:rPr>
        <w:t>Можгинским</w:t>
      </w:r>
      <w:proofErr w:type="spellEnd"/>
      <w:r>
        <w:rPr>
          <w:rFonts w:ascii="Tinos" w:hAnsi="Tinos"/>
          <w:color w:val="191919"/>
          <w:sz w:val="28"/>
          <w:szCs w:val="28"/>
        </w:rPr>
        <w:t xml:space="preserve"> и </w:t>
      </w:r>
      <w:proofErr w:type="spellStart"/>
      <w:r>
        <w:rPr>
          <w:rFonts w:ascii="Tinos" w:hAnsi="Tinos"/>
          <w:color w:val="191919"/>
          <w:sz w:val="28"/>
          <w:szCs w:val="28"/>
        </w:rPr>
        <w:t>Малопургинским</w:t>
      </w:r>
      <w:proofErr w:type="spellEnd"/>
      <w:r>
        <w:rPr>
          <w:rFonts w:ascii="Tinos" w:hAnsi="Tinos"/>
          <w:color w:val="191919"/>
          <w:sz w:val="28"/>
          <w:szCs w:val="28"/>
        </w:rPr>
        <w:t xml:space="preserve">, с востока – с Сарапульским, </w:t>
      </w:r>
      <w:proofErr w:type="spellStart"/>
      <w:r>
        <w:rPr>
          <w:rFonts w:ascii="Tinos" w:hAnsi="Tinos"/>
          <w:color w:val="191919"/>
          <w:sz w:val="28"/>
          <w:szCs w:val="28"/>
        </w:rPr>
        <w:t>Киясовским</w:t>
      </w:r>
      <w:proofErr w:type="spellEnd"/>
      <w:r>
        <w:rPr>
          <w:rFonts w:ascii="Tinos" w:hAnsi="Tinos"/>
          <w:color w:val="191919"/>
          <w:sz w:val="28"/>
          <w:szCs w:val="28"/>
        </w:rPr>
        <w:t xml:space="preserve"> и </w:t>
      </w:r>
      <w:proofErr w:type="spellStart"/>
      <w:r>
        <w:rPr>
          <w:rFonts w:ascii="Tinos" w:hAnsi="Tinos"/>
          <w:color w:val="191919"/>
          <w:sz w:val="28"/>
          <w:szCs w:val="28"/>
        </w:rPr>
        <w:t>Каракулинским</w:t>
      </w:r>
      <w:proofErr w:type="spellEnd"/>
      <w:r>
        <w:rPr>
          <w:rFonts w:ascii="Tinos" w:hAnsi="Tinos"/>
          <w:color w:val="191919"/>
          <w:sz w:val="28"/>
          <w:szCs w:val="28"/>
        </w:rPr>
        <w:t xml:space="preserve"> районами Республики Удмуртия;</w:t>
      </w:r>
    </w:p>
    <w:p w:rsidR="005F3D61" w:rsidRDefault="005F3D61" w:rsidP="005F3D61">
      <w:pPr>
        <w:widowControl w:val="0"/>
        <w:ind w:firstLine="709"/>
        <w:contextualSpacing/>
        <w:jc w:val="both"/>
        <w:rPr>
          <w:rFonts w:ascii="Tinos" w:hAnsi="Tinos"/>
        </w:rPr>
      </w:pPr>
      <w:r>
        <w:rPr>
          <w:rFonts w:ascii="Tinos" w:hAnsi="Tinos"/>
          <w:color w:val="191919"/>
          <w:sz w:val="28"/>
          <w:szCs w:val="28"/>
        </w:rPr>
        <w:t xml:space="preserve">- сухопутных границ </w:t>
      </w:r>
      <w:proofErr w:type="gramStart"/>
      <w:r>
        <w:rPr>
          <w:rFonts w:ascii="Tinos" w:hAnsi="Tinos"/>
          <w:color w:val="191919"/>
          <w:sz w:val="28"/>
          <w:szCs w:val="28"/>
        </w:rPr>
        <w:t>с  муниципальными</w:t>
      </w:r>
      <w:proofErr w:type="gramEnd"/>
      <w:r>
        <w:rPr>
          <w:rFonts w:ascii="Tinos" w:hAnsi="Tinos"/>
          <w:color w:val="191919"/>
          <w:sz w:val="28"/>
          <w:szCs w:val="28"/>
        </w:rPr>
        <w:t xml:space="preserve"> районами Республики Татарстан Агрызский муниципальный район не имеет, граничит только через реку Кама с </w:t>
      </w:r>
      <w:proofErr w:type="spellStart"/>
      <w:r>
        <w:rPr>
          <w:rFonts w:ascii="Tinos" w:hAnsi="Tinos"/>
          <w:color w:val="191919"/>
          <w:sz w:val="28"/>
          <w:szCs w:val="28"/>
        </w:rPr>
        <w:t>Мензелинским</w:t>
      </w:r>
      <w:proofErr w:type="spellEnd"/>
      <w:r>
        <w:rPr>
          <w:rFonts w:ascii="Tinos" w:hAnsi="Tinos"/>
          <w:color w:val="191919"/>
          <w:sz w:val="28"/>
          <w:szCs w:val="28"/>
        </w:rPr>
        <w:t xml:space="preserve"> и </w:t>
      </w:r>
      <w:proofErr w:type="spellStart"/>
      <w:r>
        <w:rPr>
          <w:rFonts w:ascii="Tinos" w:hAnsi="Tinos"/>
          <w:color w:val="191919"/>
          <w:sz w:val="28"/>
          <w:szCs w:val="28"/>
        </w:rPr>
        <w:t>Тукаевским</w:t>
      </w:r>
      <w:proofErr w:type="spellEnd"/>
      <w:r>
        <w:rPr>
          <w:rFonts w:ascii="Tinos" w:hAnsi="Tinos"/>
          <w:color w:val="191919"/>
          <w:sz w:val="28"/>
          <w:szCs w:val="28"/>
        </w:rPr>
        <w:t xml:space="preserve"> муниципальным районами. Транспортная связь с центром Республики осуществляется по железной дороге и автомобильным транспортом через территорию Удмуртии.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 xml:space="preserve">Исходя из динамики основных показателей и складывающейся оперативной обстановки в районе, применяемых мер профилактики, предполагается дальнейшее недопущение роста общего числа преступлений, преступлений в </w:t>
      </w:r>
      <w:proofErr w:type="gramStart"/>
      <w:r>
        <w:rPr>
          <w:sz w:val="28"/>
          <w:szCs w:val="28"/>
        </w:rPr>
        <w:t>сфере  IT</w:t>
      </w:r>
      <w:proofErr w:type="gramEnd"/>
      <w:r>
        <w:rPr>
          <w:sz w:val="28"/>
          <w:szCs w:val="28"/>
        </w:rPr>
        <w:t>-</w:t>
      </w:r>
      <w:r>
        <w:rPr>
          <w:sz w:val="28"/>
          <w:szCs w:val="28"/>
        </w:rPr>
        <w:lastRenderedPageBreak/>
        <w:t>технологий, снижение числа поставленных на миграционный учёт иностранных граждан и лиц без гражданства, в том числе с целью осуществления трудовой деятельности, уменьшение  нарушений миграционного законодательства (в том числе впоследствии ужесточения его норм).</w:t>
      </w:r>
    </w:p>
    <w:p w:rsidR="005F3D61" w:rsidRDefault="005F3D61" w:rsidP="005F3D61">
      <w:pPr>
        <w:ind w:firstLine="709"/>
        <w:jc w:val="both"/>
      </w:pPr>
      <w:r>
        <w:rPr>
          <w:sz w:val="28"/>
          <w:szCs w:val="28"/>
        </w:rPr>
        <w:t>Обстановка в общественно-политической сфере оставалась контролируемой. Протестные акции, несанкционированные митинги, шествия и пикетирования на территории района не зафиксированы.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В складывающихся условиях, в 2025 году в качестве приоритетных задач, необходимо считать следующие: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повышение качества мониторинга, осуществляемого в соответствии с рекомендациями от 23 сентября 2024 года № 19-8329, в организации профилактической работы;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совершенствование организации профилактической работы, устранение имеющихся в ней недостатков;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обеспечение высокой степени готовности к действиям в условиях возникновения (совершения) угроз террористического характера;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реализация комплекса организационных мер, направленных на устранение имеющихся недостатков АТЗ объектов потенциальных объектов террористических посягательств (далее – ПОТП), прежде всего задействованных в обеспечении СВО) и мест массового пребывания людей (далее – ММПЛ);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организация деятельности субъектов профилактики по реализации мероприятий Комплексного плана противодействия идеологии терроризма в Российской Федерации на 2024 - 2028 годы (далее – Комплексный план), а также муниципальных программ в данной сфере;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противодействие террористическим угрозам, исходящим от деятельности МТО, украинских спецслужб и националистических структур, а также деструктивных сообществ в сети Интернет;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проведение среди населения разъяснительной работы о целях и задачах специальной военной операции на Украине, участие в акциях «Своих не бросаем», оказание необходимой помощи семьям добровольцев и мобилизованных граждан;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повышение результативности информационно-пропагандистской работы по противодействию распространению идеологии терроризма, идей неонацизма и различных деструктивных движений, прежде всего в сети Интернет;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повышение уровня профессиональной подготовки должностных лиц органов местного самоуправления (далее – ОМСУ), а также иных специалистов, участвующих в профилактике терроризма (педагоги, психологи, социальные работники);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повышение эффективности работы психологических служб в образовательных учреждениях;</w:t>
      </w:r>
    </w:p>
    <w:p w:rsidR="005F3D61" w:rsidRDefault="005F3D61" w:rsidP="005F3D61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- оказание профилактического воздействия на приверженцев радикальных религиозных и политических взглядов;</w:t>
      </w:r>
    </w:p>
    <w:p w:rsidR="005F3D61" w:rsidRPr="002965E9" w:rsidRDefault="005F3D61" w:rsidP="002965E9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- усиление контроля за исполнением поручений АТК в РТ и АТК АМР.</w:t>
      </w:r>
    </w:p>
    <w:p w:rsidR="005F3D61" w:rsidRDefault="005F3D61" w:rsidP="005F3D61">
      <w:pPr>
        <w:pStyle w:val="a7"/>
        <w:jc w:val="center"/>
        <w:rPr>
          <w:sz w:val="28"/>
        </w:rPr>
      </w:pPr>
    </w:p>
    <w:p w:rsidR="005F3D61" w:rsidRDefault="005F3D61" w:rsidP="005F3D61">
      <w:pPr>
        <w:pStyle w:val="a7"/>
        <w:jc w:val="center"/>
        <w:rPr>
          <w:sz w:val="28"/>
        </w:rPr>
      </w:pPr>
    </w:p>
    <w:p w:rsidR="005F3D61" w:rsidRDefault="005F3D61" w:rsidP="005F3D61">
      <w:pPr>
        <w:pStyle w:val="a7"/>
        <w:jc w:val="center"/>
        <w:rPr>
          <w:sz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</w:rPr>
        <w:t>. Мероприятия по исполнению поручений АТК в РТ.</w:t>
      </w:r>
    </w:p>
    <w:p w:rsidR="005F3D61" w:rsidRDefault="005F3D61" w:rsidP="005F3D61">
      <w:pPr>
        <w:pStyle w:val="a7"/>
        <w:ind w:firstLine="567"/>
        <w:jc w:val="center"/>
        <w:rPr>
          <w:b/>
          <w:sz w:val="28"/>
        </w:rPr>
      </w:pPr>
    </w:p>
    <w:tbl>
      <w:tblPr>
        <w:tblW w:w="150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6663"/>
        <w:gridCol w:w="3485"/>
        <w:gridCol w:w="2043"/>
        <w:gridCol w:w="1843"/>
      </w:tblGrid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663" w:type="dxa"/>
          </w:tcPr>
          <w:p w:rsidR="005F3D61" w:rsidRDefault="005F3D61" w:rsidP="005F3D61">
            <w:pPr>
              <w:pStyle w:val="1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исполнитель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(соисполнители)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Отметка об исполнении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Во исполнение протокола совместного заседания Совета Безопасности Республики Татарстан и Совета при Раисе Республики Татарстан по межнациональным и межконфессиональным отношениям от 21.11.2023 №ПР-256, 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>. 9151 (информацию об исполнении направить в Кабинет Министров Республики Татарстан):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обеспечить статистический учет детей мигрантов, воспитывающихся и обучающихся в дошкольных образовательных учреждениях, учреждениях начального общего, основного общего, среднего общего и профессионального образования, их уровня успеваемости, владения русским языком, вовлеченности в общественно полезную деятельность (п. 10.7.1.);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</w:pPr>
          </w:p>
          <w:p w:rsidR="005F3D61" w:rsidRDefault="005F3D61" w:rsidP="005F3D6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01.10.2025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2.1.2.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организовать работу по обеспечению равномерности наполнения учебных классов детьми иностранных граждан, принять меры по упорядочению досуговой деятельности детей мигрантов и представить соответствующий отчет (п. 10.7.2.);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01.03.2025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2.1.3.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- в целях формирования общепринятых норм </w:t>
            </w:r>
            <w:r>
              <w:rPr>
                <w:sz w:val="28"/>
                <w:szCs w:val="28"/>
              </w:rPr>
              <w:lastRenderedPageBreak/>
              <w:t>поведения у детей трудовых мигрантов обеспечить в рамках воспитательной работы их адаптацию в школьных коллективах, а также профилактический охват во внеурочное время и представить соответствующий отчет (п. 10.7.3.);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МКУ </w:t>
            </w:r>
            <w:r>
              <w:rPr>
                <w:sz w:val="28"/>
                <w:szCs w:val="28"/>
              </w:rPr>
              <w:lastRenderedPageBreak/>
              <w:t>«Управление образования» (Сафиуллина В.Г.)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lastRenderedPageBreak/>
              <w:t>До 01.03.2025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2.1.4.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Банк данных общеобразовательных организаций по информации в отношении детей мигрантов в части их охвата обязательным общим образованием и представить соответствующий отчет (п. 10.8.);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2.1.5.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провести анализ складывающейся миграционной ситуации на территории района для определения мест наиболее компактного проживания мигрантов в целях выявления предпосылок формирования анклавов, обеспечить направление информации в Отдел МВД России по Агрызскому району (п. 25.1).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4"/>
              </w:rPr>
              <w:t>Заместитель Главы АМР – Председатель Координационного общественного совета по взаимодействию с национально-культурными, религиозными и общественными объединениями</w:t>
            </w:r>
            <w:r>
              <w:rPr>
                <w:rStyle w:val="afa"/>
                <w:sz w:val="28"/>
                <w:szCs w:val="24"/>
              </w:rPr>
              <w:footnoteReference w:id="1"/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4"/>
              </w:rPr>
              <w:t>Главы СП</w:t>
            </w:r>
          </w:p>
        </w:tc>
        <w:tc>
          <w:tcPr>
            <w:tcW w:w="2043" w:type="dxa"/>
          </w:tcPr>
          <w:p w:rsidR="005F3D61" w:rsidRDefault="005F3D61" w:rsidP="005F3D61">
            <w:pPr>
              <w:pStyle w:val="a7"/>
              <w:widowControl w:val="0"/>
              <w:jc w:val="center"/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pStyle w:val="a7"/>
              <w:widowControl w:val="0"/>
              <w:jc w:val="center"/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pStyle w:val="a7"/>
              <w:widowControl w:val="0"/>
              <w:jc w:val="center"/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</w:rPr>
              <w:t>До 20.12.2025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2.1.6.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- во взаимодействии с лидерами этнических общин, неформальными лидерами этнических диаспор, а также Отделом МВД России по Агрызскому району способствовать ознакомлению трудовых мигрантов с традиционными российскими духовно-нравственными ценностями, а также нормами </w:t>
            </w:r>
            <w:r>
              <w:rPr>
                <w:sz w:val="28"/>
                <w:szCs w:val="28"/>
              </w:rPr>
              <w:lastRenderedPageBreak/>
              <w:t>поведения в обществе, провести профилактические мероприятия, направленные на недопущение межнациональных и межконфессиональных конфликтов и направить соответствующий отчет (п. 25.2);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4"/>
              </w:rPr>
              <w:lastRenderedPageBreak/>
              <w:t>Заместитель Главы АМР – Председатель КС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:rsidR="005F3D61" w:rsidRDefault="005F3D61" w:rsidP="005F3D61">
            <w:pPr>
              <w:pStyle w:val="a7"/>
              <w:widowControl w:val="0"/>
              <w:jc w:val="center"/>
            </w:pPr>
            <w:r>
              <w:rPr>
                <w:sz w:val="28"/>
              </w:rPr>
              <w:lastRenderedPageBreak/>
              <w:t>До 01.04.2025</w:t>
            </w:r>
          </w:p>
          <w:p w:rsidR="005F3D61" w:rsidRDefault="005F3D61" w:rsidP="005F3D61">
            <w:pPr>
              <w:pStyle w:val="a7"/>
              <w:widowControl w:val="0"/>
              <w:jc w:val="center"/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pStyle w:val="a7"/>
              <w:widowControl w:val="0"/>
              <w:jc w:val="center"/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</w:rPr>
              <w:t>До 20.12.2025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2.1.7.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- оказывать поддержку национальным диаспорам и автономиям в организации их взаимодействия с иностранными работниками, осуществляющими деятельность вахтовым методом, с целью вовлечения их в культурные и досуговые мероприятия и направить соответствующий отчет (п. 25.3). 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t>Заместитель Главы АМР – Председатель КС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До 20.12.2025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</w:pPr>
            <w:r>
              <w:rPr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Во исполнение протокола заседания антитеррористической комиссии в Республике Татарстан от 06.07.2022 №ПР-155, 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>. 5633: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2.2.1.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вести реестр данных о состоянии антитеррористической защищенности объектов АМР и направить выписки из него в профильные министерства Республики Татарстан (п. 4.8.1.);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Начальник ОВО по Агрызскому району – филиала ФГКУ «УВО ВНГ России по РТ» 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15.06.2025</w:t>
            </w:r>
          </w:p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15.10.2025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2.2.2.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вести реестр данных о состоянии антитеррористической защищенности мест массового пребывания людей и направить его в аппарат антитеррористической комиссии в Республике Татарстан (п. 4.8.2.).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Начальник ОВО по Агрызскому району – филиала ФГКУ «УВО ВНГ России по РТ» 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15.06.2025</w:t>
            </w:r>
          </w:p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15.10.2025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Во исполнение протокола заседания антитеррористической комиссии в Республике Татарстан от 31.08.2022 №ПР-</w:t>
            </w:r>
            <w:r>
              <w:rPr>
                <w:sz w:val="28"/>
                <w:szCs w:val="28"/>
              </w:rPr>
              <w:lastRenderedPageBreak/>
              <w:t xml:space="preserve">199, 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>. 7361: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2.3.1.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при поступлении сигнальной информации о фактах деструктивного влияния на учебные, религиозные, трудовые коллективы в 10- дневный срок обеспечить проведение членами информационно-пропагандистской группы адресных профилактических мероприятий (п. 1.5.1.);</w:t>
            </w:r>
          </w:p>
        </w:tc>
        <w:tc>
          <w:tcPr>
            <w:tcW w:w="3485" w:type="dxa"/>
          </w:tcPr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Руководитель ИК</w:t>
            </w:r>
            <w:r>
              <w:rPr>
                <w:rStyle w:val="afa"/>
                <w:sz w:val="28"/>
                <w:szCs w:val="28"/>
              </w:rPr>
              <w:footnoteReference w:id="2"/>
            </w:r>
            <w:r>
              <w:rPr>
                <w:sz w:val="28"/>
                <w:szCs w:val="28"/>
              </w:rPr>
              <w:t xml:space="preserve"> - руководитель ИПГ  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4"/>
              </w:rPr>
              <w:t>Имам-</w:t>
            </w:r>
            <w:proofErr w:type="spellStart"/>
            <w:r>
              <w:rPr>
                <w:sz w:val="28"/>
                <w:szCs w:val="24"/>
              </w:rPr>
              <w:t>мухтасиб</w:t>
            </w:r>
            <w:proofErr w:type="spellEnd"/>
            <w:r>
              <w:rPr>
                <w:sz w:val="28"/>
                <w:szCs w:val="24"/>
              </w:rPr>
              <w:t xml:space="preserve"> АМР – идеолог МРГ (</w:t>
            </w:r>
            <w:proofErr w:type="spellStart"/>
            <w:r>
              <w:rPr>
                <w:sz w:val="28"/>
                <w:szCs w:val="24"/>
              </w:rPr>
              <w:t>Гиззатуллин</w:t>
            </w:r>
            <w:proofErr w:type="spellEnd"/>
            <w:r>
              <w:rPr>
                <w:sz w:val="28"/>
                <w:szCs w:val="24"/>
              </w:rPr>
              <w:t xml:space="preserve"> А.К.)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муниципальный психолог 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10-дневный срок после получения</w:t>
            </w:r>
          </w:p>
          <w:p w:rsidR="005F3D61" w:rsidRDefault="005F3D61" w:rsidP="005F3D61">
            <w:pPr>
              <w:widowControl w:val="0"/>
              <w:contextualSpacing/>
              <w:jc w:val="center"/>
            </w:pP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2.3.2.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- сведения о проведенных ИПГ профилактических мероприятиях направить в информационно-просветительскую группу антитеррористической комиссии в РТ в 3 – дневный срок после проведения с приложением фото- и видеоматериалов (п. 1.5.2.);</w:t>
            </w:r>
          </w:p>
        </w:tc>
        <w:tc>
          <w:tcPr>
            <w:tcW w:w="3485" w:type="dxa"/>
          </w:tcPr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 xml:space="preserve">РИК - руководитель ИПГ  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Секретарь ИПГ 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Пресс-секретарь 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3 – дневный срок после проведения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2.3.3.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- учитывать полученную информацию о местах распространения радикальных установок при анализе причин и условий возникновения терроризма в ходе мониторинга социально-экономических, общественно-политических и иных процессов, для выделения </w:t>
            </w:r>
            <w:proofErr w:type="spellStart"/>
            <w:r>
              <w:rPr>
                <w:sz w:val="28"/>
                <w:szCs w:val="28"/>
              </w:rPr>
              <w:t>угрозообразующих</w:t>
            </w:r>
            <w:proofErr w:type="spellEnd"/>
            <w:r>
              <w:rPr>
                <w:sz w:val="28"/>
                <w:szCs w:val="28"/>
              </w:rPr>
              <w:t xml:space="preserve"> факторов и корректировки профилактических мероприятий (п. </w:t>
            </w:r>
            <w:r>
              <w:rPr>
                <w:sz w:val="28"/>
                <w:szCs w:val="28"/>
              </w:rPr>
              <w:lastRenderedPageBreak/>
              <w:t>1.5.3.).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Отчет о проведении анализа предоставить в АТК АМР для дальнейшего обобщения и направления в АТК РТ.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lastRenderedPageBreak/>
              <w:t>Заместитель Главы АМР – Председатель КС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Ямалиев</w:t>
            </w:r>
            <w:proofErr w:type="spellEnd"/>
            <w:r>
              <w:rPr>
                <w:sz w:val="28"/>
              </w:rPr>
              <w:t xml:space="preserve"> И.И.)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 xml:space="preserve">РИК - руководитель ИПГ  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t xml:space="preserve">Заместитель РИК (по социальным вопросам) – </w:t>
            </w:r>
            <w:r>
              <w:rPr>
                <w:sz w:val="28"/>
                <w:szCs w:val="24"/>
              </w:rPr>
              <w:lastRenderedPageBreak/>
              <w:t xml:space="preserve">руководитель МРГ 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rStyle w:val="afa"/>
                <w:sz w:val="28"/>
                <w:szCs w:val="24"/>
              </w:rPr>
              <w:footnoteReference w:id="3"/>
            </w:r>
            <w:r>
              <w:rPr>
                <w:sz w:val="28"/>
                <w:szCs w:val="24"/>
              </w:rPr>
              <w:t xml:space="preserve"> 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lastRenderedPageBreak/>
              <w:t>До 01.05.2025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  До 01.11.2025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2.3.4.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- провести на заседаниях МРГ при АТК в АМР профилактические встречи с лицами, отбывшими наказание за преступления террористического характера, а так же с совершеннолетними близкими родственниками, в случае благожелательного контакта освещать данные встречи в средствах массовой информации как проведенные круглые столы по решению вопросов </w:t>
            </w:r>
            <w:proofErr w:type="spellStart"/>
            <w:r>
              <w:rPr>
                <w:sz w:val="28"/>
                <w:szCs w:val="28"/>
              </w:rPr>
              <w:t>ресоциализации</w:t>
            </w:r>
            <w:proofErr w:type="spellEnd"/>
            <w:r>
              <w:rPr>
                <w:sz w:val="28"/>
                <w:szCs w:val="28"/>
              </w:rPr>
              <w:t xml:space="preserve"> (п. 1.5.4.).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</w:rPr>
              <w:t>(Бадахшин Р.Н.)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 xml:space="preserve">РИК - руководитель ИПГ  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Пресс-секретарь 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 xml:space="preserve">  До 01.12.2025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Во исполнение протокола заседания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 РН-12-370 от 23.12.2023, 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 xml:space="preserve">. 10148: направлять в Государственный комитет Республики Татарстан по туризму перечень гостинец и иных средств размещения, расположенные на территории </w:t>
            </w:r>
            <w:proofErr w:type="gramStart"/>
            <w:r>
              <w:rPr>
                <w:sz w:val="28"/>
                <w:szCs w:val="28"/>
              </w:rPr>
              <w:t>АМР .</w:t>
            </w:r>
            <w:proofErr w:type="gramEnd"/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Заместитель РИК (по экономическим вопросам)</w:t>
            </w:r>
          </w:p>
          <w:p w:rsidR="005F3D61" w:rsidRDefault="005F3D61" w:rsidP="005F3D61">
            <w:pPr>
              <w:widowControl w:val="0"/>
              <w:contextualSpacing/>
              <w:jc w:val="both"/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Шарипов</w:t>
            </w:r>
            <w:proofErr w:type="spellEnd"/>
            <w:r>
              <w:rPr>
                <w:sz w:val="28"/>
                <w:szCs w:val="28"/>
              </w:rPr>
              <w:t xml:space="preserve"> Р.Р.)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contextualSpacing/>
              <w:jc w:val="center"/>
            </w:pPr>
            <w:r>
              <w:rPr>
                <w:sz w:val="28"/>
                <w:szCs w:val="28"/>
              </w:rPr>
              <w:t>До 01.11.2025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5054" w:type="dxa"/>
            <w:gridSpan w:val="5"/>
          </w:tcPr>
          <w:p w:rsidR="005F3D61" w:rsidRDefault="005F3D61" w:rsidP="005F3D61">
            <w:pPr>
              <w:widowControl w:val="0"/>
              <w:ind w:right="-10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2.5. Во исполнение протокола заседания АТК в РТ № ПР-206 от 16.10.2024: 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2.5.1.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Взять на контроль подготовку информационных справок по мониторингу общественно-политических, социально- экономических и иных процессов, оказывающих влияние на обстановку в сфере противодействия терроризму, формат которой разработан, утвержден аппаратом АТК в РТ и направлен в муниципальные образования РТ 23 сентября 2024 года (№ 19-8329), обеспечив взаимодействие с ОМВД, ОУФСБ;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мониторинга утверждать решением АТК в АМР (п. </w:t>
            </w:r>
            <w:proofErr w:type="gramStart"/>
            <w:r>
              <w:rPr>
                <w:sz w:val="28"/>
                <w:szCs w:val="28"/>
              </w:rPr>
              <w:t>2.7.1.,</w:t>
            </w:r>
            <w:proofErr w:type="gramEnd"/>
            <w:r>
              <w:rPr>
                <w:sz w:val="28"/>
                <w:szCs w:val="28"/>
              </w:rPr>
              <w:t xml:space="preserve"> 2.7.2).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Главы- 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4"/>
              </w:rPr>
              <w:t>Председатель КС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Ямалиев</w:t>
            </w:r>
            <w:proofErr w:type="spellEnd"/>
            <w:r>
              <w:rPr>
                <w:sz w:val="28"/>
                <w:szCs w:val="28"/>
              </w:rPr>
              <w:t xml:space="preserve"> И.И.)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РИК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(А.С. 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5F3D61" w:rsidRDefault="005F3D61" w:rsidP="005F3D61">
            <w:pPr>
              <w:pStyle w:val="Default"/>
              <w:widowControl w:val="0"/>
              <w:jc w:val="both"/>
            </w:pP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15.01.2025</w:t>
            </w:r>
          </w:p>
          <w:p w:rsidR="005F3D61" w:rsidRDefault="005F3D61" w:rsidP="005F3D6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15.07.2025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2.5.2.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регулярную публикацию в средствах массовой информации, в том числе в сети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Интернет, информационных материалов, направленных на повышение бдительности населения и закрепление у граждан понимания алгоритмов их действий при возникновении различных террористических угроз (п. 2.7.7).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редактор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филиала</w:t>
            </w:r>
            <w:proofErr w:type="gramEnd"/>
            <w:r>
              <w:rPr>
                <w:sz w:val="28"/>
                <w:szCs w:val="28"/>
              </w:rPr>
              <w:t xml:space="preserve"> АО «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>» «</w:t>
            </w:r>
            <w:proofErr w:type="spellStart"/>
            <w:r>
              <w:rPr>
                <w:sz w:val="28"/>
                <w:szCs w:val="28"/>
              </w:rPr>
              <w:t>Агрызские</w:t>
            </w:r>
            <w:proofErr w:type="spellEnd"/>
            <w:r>
              <w:rPr>
                <w:sz w:val="28"/>
                <w:szCs w:val="28"/>
              </w:rPr>
              <w:t xml:space="preserve"> вести»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Абзалиева</w:t>
            </w:r>
            <w:proofErr w:type="spellEnd"/>
            <w:r>
              <w:rPr>
                <w:sz w:val="28"/>
                <w:szCs w:val="28"/>
              </w:rPr>
              <w:t xml:space="preserve"> Д.З.)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 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25.01.2025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25.02.2025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25.03.2025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25.04.2025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25.05.2025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25.06.2025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25.07.2025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25.08.2025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25.09.2025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25.10.2025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25.11.2025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2.5.3.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устранение выявленных надзорными и контролирующими органами нарушений требований к антитеррористической защищенности объектов и мест массового пребывания людей в установленные </w:t>
            </w:r>
            <w:r>
              <w:rPr>
                <w:sz w:val="28"/>
                <w:szCs w:val="28"/>
              </w:rPr>
              <w:lastRenderedPageBreak/>
              <w:t>сроки, о результатах информировать в рамках полугодовых и годовых отчетов АТК МО (п. 2.7.9.).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ИК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РИК (по социальным вопросам)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(Бадахшин Р.Н.)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01.05.2025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01.10.2025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5054" w:type="dxa"/>
            <w:gridSpan w:val="5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2.6. Во исполнение </w:t>
            </w:r>
            <w:r>
              <w:rPr>
                <w:sz w:val="28"/>
                <w:szCs w:val="28"/>
                <w:lang w:eastAsia="en-US"/>
              </w:rPr>
              <w:t xml:space="preserve">протокола заседания АТК в РТ </w:t>
            </w:r>
            <w:r>
              <w:rPr>
                <w:sz w:val="28"/>
                <w:szCs w:val="28"/>
              </w:rPr>
              <w:t>ПР-62 от 27.03.2024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2.6.1.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Разместить в популярных в Республики Татарстан средств массовой информации, а также группах в социальных сетях и мессенджерах созданные антитеррористические материалы с целью повышения эффективности восприятия населением принимаемых органами местного самоуправления мер по противодействию идеологии </w:t>
            </w:r>
            <w:proofErr w:type="gramStart"/>
            <w:r>
              <w:rPr>
                <w:sz w:val="28"/>
                <w:szCs w:val="28"/>
              </w:rPr>
              <w:t>терроризма,  привлечь</w:t>
            </w:r>
            <w:proofErr w:type="gramEnd"/>
            <w:r>
              <w:rPr>
                <w:sz w:val="28"/>
                <w:szCs w:val="28"/>
              </w:rPr>
              <w:t xml:space="preserve"> к подготовке антитеррористического контента популярных в Республике Татарстан и авторитетных в молодежной среде патриотически настроенных блогеров и общественных деятелей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направление создаваемого антитеррористического контента в экспертный совет антитеррористической комиссии в Республике Татарстан для получения оценки его соответствия информационным интересам целевой аудитории (пп.1.5.1-1.5.3).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направлениям — молодежь, культура, спорт) 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редактор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филиала</w:t>
            </w:r>
            <w:proofErr w:type="gramEnd"/>
            <w:r>
              <w:rPr>
                <w:sz w:val="28"/>
                <w:szCs w:val="28"/>
              </w:rPr>
              <w:t xml:space="preserve"> АО «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>» «</w:t>
            </w:r>
            <w:proofErr w:type="spellStart"/>
            <w:r>
              <w:rPr>
                <w:sz w:val="28"/>
                <w:szCs w:val="28"/>
              </w:rPr>
              <w:t>Агрызские</w:t>
            </w:r>
            <w:proofErr w:type="spellEnd"/>
            <w:r>
              <w:rPr>
                <w:sz w:val="28"/>
                <w:szCs w:val="28"/>
              </w:rPr>
              <w:t xml:space="preserve"> вести»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Абзалиева</w:t>
            </w:r>
            <w:proofErr w:type="spellEnd"/>
            <w:r>
              <w:rPr>
                <w:sz w:val="28"/>
                <w:szCs w:val="28"/>
              </w:rPr>
              <w:t xml:space="preserve"> Д.З.)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 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15.01.2025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15.04.2025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15.07.2025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5054" w:type="dxa"/>
            <w:gridSpan w:val="5"/>
          </w:tcPr>
          <w:p w:rsidR="005F3D61" w:rsidRDefault="005F3D61" w:rsidP="005F3D61">
            <w:pPr>
              <w:widowControl w:val="0"/>
              <w:ind w:right="-10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2.7. Во исполнение протокола заседания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 № РН-12-343 от 03.12.2024 (</w:t>
            </w:r>
            <w:proofErr w:type="spellStart"/>
            <w:r>
              <w:rPr>
                <w:sz w:val="28"/>
                <w:szCs w:val="28"/>
                <w:lang w:eastAsia="en-US"/>
              </w:rPr>
              <w:t>вх</w:t>
            </w:r>
            <w:proofErr w:type="spellEnd"/>
            <w:r>
              <w:rPr>
                <w:sz w:val="28"/>
                <w:szCs w:val="28"/>
                <w:lang w:eastAsia="en-US"/>
              </w:rPr>
              <w:t>. 9466):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2.7.1.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работу по установке автономной системой оповещения в месте массового пребывания людей для обеспечения оперативного </w:t>
            </w:r>
            <w:r>
              <w:rPr>
                <w:sz w:val="28"/>
                <w:szCs w:val="28"/>
              </w:rPr>
              <w:lastRenderedPageBreak/>
              <w:t>информирования людей об угрозе совершения или совершении террористического акта (п. 1.2.2.).</w:t>
            </w:r>
          </w:p>
        </w:tc>
        <w:tc>
          <w:tcPr>
            <w:tcW w:w="3485" w:type="dxa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ИК МО «Город Агрыз»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(И.Б. </w:t>
            </w:r>
            <w:proofErr w:type="spellStart"/>
            <w:r>
              <w:rPr>
                <w:sz w:val="28"/>
                <w:szCs w:val="28"/>
              </w:rPr>
              <w:t>Гиззатуллин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25.03.2025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5054" w:type="dxa"/>
            <w:gridSpan w:val="5"/>
          </w:tcPr>
          <w:p w:rsidR="005F3D61" w:rsidRDefault="005F3D61" w:rsidP="005F3D61">
            <w:pPr>
              <w:widowControl w:val="0"/>
              <w:ind w:right="-10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2.8. Во исполнение протокола заседания АТК в РТ от 13.09.2024 № ПР-182: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2.8.1.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контроль за соблюдением образовательными организациями методических рекомендаций по алгоритму действий организаторов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участников образовательного процесса с учетом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различных</w:t>
            </w:r>
            <w:proofErr w:type="gramEnd"/>
            <w:r>
              <w:rPr>
                <w:sz w:val="28"/>
                <w:szCs w:val="28"/>
              </w:rPr>
              <w:t xml:space="preserve"> ситуаций и сценариев развития событий в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случае</w:t>
            </w:r>
            <w:proofErr w:type="gramEnd"/>
            <w:r>
              <w:rPr>
                <w:sz w:val="28"/>
                <w:szCs w:val="28"/>
              </w:rPr>
              <w:t xml:space="preserve"> чрезвычайных ситуаций (нападения) в образовательной организации,  утвержденных приказом Министерства образования и науки Республики Татарстан от 21 сентября 2022 года № под-1567/22.</w:t>
            </w:r>
          </w:p>
        </w:tc>
        <w:tc>
          <w:tcPr>
            <w:tcW w:w="3485" w:type="dxa"/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РИК (по социальным вопросам)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3E3CC6" w:rsidRDefault="003E3CC6" w:rsidP="003E3CC6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общеобразовательных организаций</w:t>
            </w:r>
          </w:p>
          <w:p w:rsidR="003E3CC6" w:rsidRDefault="003E3CC6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01.10.2025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ind w:right="-10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2.8.2.</w:t>
            </w:r>
          </w:p>
        </w:tc>
        <w:tc>
          <w:tcPr>
            <w:tcW w:w="6663" w:type="dxa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эффективность работы членов 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 xml:space="preserve"> по выявлению в сети Интернет подписчиков деструктивного контента, в первую </w:t>
            </w:r>
            <w:proofErr w:type="gramStart"/>
            <w:r>
              <w:rPr>
                <w:sz w:val="28"/>
                <w:szCs w:val="28"/>
              </w:rPr>
              <w:t>очередь  пропагандирующего</w:t>
            </w:r>
            <w:proofErr w:type="gramEnd"/>
            <w:r>
              <w:rPr>
                <w:sz w:val="28"/>
                <w:szCs w:val="28"/>
              </w:rPr>
              <w:t xml:space="preserve"> массовые убийства в образовательных организациях по типу </w:t>
            </w:r>
            <w:proofErr w:type="spellStart"/>
            <w:r>
              <w:rPr>
                <w:sz w:val="28"/>
                <w:szCs w:val="28"/>
              </w:rPr>
              <w:t>колумбайна</w:t>
            </w:r>
            <w:proofErr w:type="spellEnd"/>
            <w:r>
              <w:rPr>
                <w:sz w:val="28"/>
                <w:szCs w:val="28"/>
              </w:rPr>
              <w:t>; Проводить заслушивания рабочих органов с протоколированием поставленных задач на заседаниях антитеррористической комиссии.</w:t>
            </w:r>
          </w:p>
        </w:tc>
        <w:tc>
          <w:tcPr>
            <w:tcW w:w="3485" w:type="dxa"/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РИК (Бадахшин Р.Н.)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общеобразовательных организаций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>» - директор МБУ ФООП «Форпост»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Ямеева</w:t>
            </w:r>
            <w:proofErr w:type="spellEnd"/>
            <w:r>
              <w:rPr>
                <w:sz w:val="28"/>
                <w:szCs w:val="28"/>
              </w:rPr>
              <w:t xml:space="preserve"> Р.Р.) </w:t>
            </w:r>
          </w:p>
        </w:tc>
        <w:tc>
          <w:tcPr>
            <w:tcW w:w="2043" w:type="dxa"/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графику заслушиваний (р. 13)</w:t>
            </w:r>
          </w:p>
        </w:tc>
        <w:tc>
          <w:tcPr>
            <w:tcW w:w="1843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 xml:space="preserve">Протокол заседания антитеррористической комиссии в Республике Татарстан от 09.12.2020 №ПР-253, 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>. 218пр (см. р.13 Плана).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2.10.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>Протокол заседания антитеррористической комиссии в Республике Татарстан от 04.08.2020 №ПР-166 ДСП (см. р. 13 Плана).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2.11.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 xml:space="preserve">Протокол заседания антитеррористической комиссии в Республике Татарстан от 21.10.2022 №ПР-234, </w:t>
            </w:r>
            <w:proofErr w:type="spellStart"/>
            <w:r>
              <w:rPr>
                <w:sz w:val="28"/>
                <w:szCs w:val="28"/>
              </w:rPr>
              <w:t>вх</w:t>
            </w:r>
            <w:proofErr w:type="spellEnd"/>
            <w:r>
              <w:rPr>
                <w:sz w:val="28"/>
                <w:szCs w:val="28"/>
              </w:rPr>
              <w:t>. 8961 (см. р. 12 Плана).</w:t>
            </w:r>
          </w:p>
        </w:tc>
      </w:tr>
      <w:tr w:rsidR="005F3D61" w:rsidTr="003E3CC6">
        <w:trPr>
          <w:trHeight w:val="394"/>
        </w:trPr>
        <w:tc>
          <w:tcPr>
            <w:tcW w:w="1020" w:type="dxa"/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2.12.</w:t>
            </w:r>
          </w:p>
        </w:tc>
        <w:tc>
          <w:tcPr>
            <w:tcW w:w="14034" w:type="dxa"/>
            <w:gridSpan w:val="4"/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 xml:space="preserve">Протокол заседания антитеррористической комиссии в Республике Татарстан от 23.05.2020 №ПР-118 ДСП (см. п </w:t>
            </w:r>
            <w:proofErr w:type="gramStart"/>
            <w:r>
              <w:rPr>
                <w:sz w:val="28"/>
                <w:szCs w:val="28"/>
              </w:rPr>
              <w:t>8.1.,</w:t>
            </w:r>
            <w:proofErr w:type="gramEnd"/>
            <w:r>
              <w:rPr>
                <w:sz w:val="28"/>
                <w:szCs w:val="28"/>
              </w:rPr>
              <w:t xml:space="preserve"> 13 Плана).</w:t>
            </w:r>
          </w:p>
        </w:tc>
      </w:tr>
    </w:tbl>
    <w:p w:rsidR="005F3D61" w:rsidRDefault="005F3D61" w:rsidP="005F3D61">
      <w:pPr>
        <w:pStyle w:val="a7"/>
        <w:jc w:val="center"/>
        <w:rPr>
          <w:sz w:val="28"/>
          <w:szCs w:val="28"/>
        </w:rPr>
      </w:pPr>
    </w:p>
    <w:p w:rsidR="005F3D61" w:rsidRDefault="005F3D61" w:rsidP="005F3D61">
      <w:pPr>
        <w:pStyle w:val="a7"/>
        <w:jc w:val="center"/>
        <w:rPr>
          <w:sz w:val="28"/>
          <w:szCs w:val="28"/>
        </w:rPr>
      </w:pPr>
    </w:p>
    <w:p w:rsidR="005F3D61" w:rsidRDefault="005F3D61" w:rsidP="005F3D61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Мероприятия по устранению выявленных Аппаратом АТК в РТ проблем и недостатков в работе.</w:t>
      </w:r>
    </w:p>
    <w:p w:rsidR="005F3D61" w:rsidRDefault="005F3D61" w:rsidP="005F3D61">
      <w:pPr>
        <w:pStyle w:val="a7"/>
        <w:jc w:val="center"/>
        <w:rPr>
          <w:sz w:val="28"/>
          <w:szCs w:val="28"/>
        </w:rPr>
      </w:pPr>
    </w:p>
    <w:tbl>
      <w:tblPr>
        <w:tblpPr w:leftFromText="180" w:rightFromText="180" w:vertAnchor="text" w:tblpX="108" w:tblpY="1"/>
        <w:tblW w:w="15055" w:type="dxa"/>
        <w:tblLayout w:type="fixed"/>
        <w:tblLook w:val="04A0" w:firstRow="1" w:lastRow="0" w:firstColumn="1" w:lastColumn="0" w:noHBand="0" w:noVBand="1"/>
      </w:tblPr>
      <w:tblGrid>
        <w:gridCol w:w="1070"/>
        <w:gridCol w:w="6188"/>
        <w:gridCol w:w="3968"/>
        <w:gridCol w:w="2126"/>
        <w:gridCol w:w="1703"/>
      </w:tblGrid>
      <w:tr w:rsidR="005F3D61" w:rsidTr="005F3D61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исполнители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pStyle w:val="a7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Изучить обзоры по итогам анализа отчетов антитеррористических комиссий муниципальных образований Республики Татарстан о результатах работы по профилактике терроризма и экстремизма, планов работы антитеррористических комиссий муниципальных образований Республики Татарстан, служебных записок от руководителя аппарата АТК в РТ</w:t>
            </w:r>
            <w:r>
              <w:rPr>
                <w:sz w:val="28"/>
                <w:szCs w:val="28"/>
              </w:rPr>
              <w:t xml:space="preserve"> на заседаниях АТК в АМР. </w:t>
            </w:r>
          </w:p>
          <w:p w:rsidR="005F3D61" w:rsidRDefault="005F3D61" w:rsidP="005F3D61">
            <w:pPr>
              <w:widowControl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Разработать и довести до заинтересованных перечень мероприятий по устранению недостатков.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01.12.2025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С целью повышения качества подготовки вопросов, выносимых на рассмотрение АТК и принимаемым по ним протокольных решений, собрать и изучить предложения для включения в 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повестку АТК, доклады выступающих.</w:t>
            </w:r>
          </w:p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При выявлении недостатков, принять меры к устранению.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Секретарь АТК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20.12.2025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3.3.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Реализовать дополнительные меры по усилению АТЗ ПОТП (объекты образования, культуры, молодежной политики и спорта, торговли, религиозные объекты) и ММПЛ (задействованных в проведении важных общественно-политических, культурных и спортивных мероприятий).</w:t>
            </w:r>
          </w:p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Рассмотреть на АТК АМР.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ОВО по Агрызскому району – филиала ФГКУ «УВО ВНГ России по РТ» 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Руководители ПОТП и ММПЛ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РИК - руководитель ИПГ 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(Салихов И.Х.)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20.12.2025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5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  <w:lang w:eastAsia="en-US"/>
              </w:rPr>
              <w:t xml:space="preserve">3.4. С целью устранения выявленных Аппаратом АТК в РТ недостатков по реализации </w:t>
            </w:r>
            <w:r>
              <w:rPr>
                <w:color w:val="000000"/>
                <w:sz w:val="28"/>
                <w:szCs w:val="28"/>
                <w:lang w:eastAsia="en-US"/>
              </w:rPr>
              <w:t>Комплексного плана противодействия идеологии терроризма в Российской Федерации на 2024–2028 годы</w:t>
            </w:r>
            <w:r>
              <w:rPr>
                <w:sz w:val="28"/>
                <w:szCs w:val="28"/>
                <w:lang w:eastAsia="en-US"/>
              </w:rPr>
              <w:t xml:space="preserve"> (обзор вн-13626 от 16.09.2024):</w:t>
            </w: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3" w:right="-22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3.4.1.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На основании проведенного анализа о количестве учащихся образовательных организаций, охваченных позитивной повесткой в свободное от учебы время, о задействовании в этой работе волонтерских, патриотических движений, провести заслушивание </w:t>
            </w:r>
            <w:r w:rsidRPr="00843A29">
              <w:rPr>
                <w:rFonts w:eastAsiaTheme="minorEastAsia"/>
                <w:b/>
                <w:color w:val="000000" w:themeColor="text1"/>
                <w:sz w:val="28"/>
                <w:szCs w:val="28"/>
              </w:rPr>
              <w:t>об организации данной работы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(п. 1.5.3 КП РФ).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РИК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направлениям — молодежь, культура, спорт) 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  <w:r w:rsidR="00843A29">
              <w:rPr>
                <w:sz w:val="28"/>
                <w:szCs w:val="28"/>
              </w:rPr>
              <w:t xml:space="preserve"> Руководители общеобразовательных организаций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01.05.2025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01.11.2025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3.4.2.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с ОВМ ОМВД по Агрызскому району и УО сверку по лицам, прибывающим из новых регионов Российской Федерации, списки </w:t>
            </w:r>
            <w:r>
              <w:rPr>
                <w:sz w:val="28"/>
                <w:szCs w:val="28"/>
              </w:rPr>
              <w:lastRenderedPageBreak/>
              <w:t xml:space="preserve">направить в подведомственные учреждения для организации мероприятий по </w:t>
            </w:r>
            <w:proofErr w:type="gramStart"/>
            <w:r>
              <w:rPr>
                <w:sz w:val="28"/>
                <w:szCs w:val="28"/>
              </w:rPr>
              <w:t>социализации  и</w:t>
            </w:r>
            <w:proofErr w:type="gramEnd"/>
            <w:r>
              <w:rPr>
                <w:sz w:val="28"/>
                <w:szCs w:val="28"/>
              </w:rPr>
              <w:t xml:space="preserve"> интеграции в российское общество.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Заслушать об организации работы в данном направлении (п. 2.6 КП РФ).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РИК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01.05.2025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01.11.2025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3.4.3.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Актуализировать списки лиц, состоящих на различных видах учетов, провести анализ охвата их адресными профилактическими мероприятиями с последующим заслушиванием результативности работы (п. 2.8. КП РФ).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РИК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направлениям — молодежь, культура, спорт) 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  <w:r w:rsidR="00843A29">
              <w:rPr>
                <w:sz w:val="28"/>
                <w:szCs w:val="28"/>
              </w:rPr>
              <w:t xml:space="preserve"> Руководители общеобразовательных организаций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01.05.2025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01.11.2025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3.4.4.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Подготовить и распространить в социальных сетях востребованный у населения антитеррористический контент с учетом информационных потребностей и умонастроений целевых групп (по предварительному согласованию с АТК РТ) (п. 4.1.1. КП РФ).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направлениям — молодежь, культура, спорт) 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  <w:r w:rsidR="00843A29">
              <w:rPr>
                <w:sz w:val="28"/>
                <w:szCs w:val="28"/>
              </w:rPr>
              <w:t xml:space="preserve"> Руководители общеобразовательных организаций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01.02.2025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3.4.5.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Провести мероприятия по выявлению лиц, 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требующих индивидуального профилактического внимания, прежде всего подверженных влиянию различных деструктивных идеологий, включенных в «группу риска» с привлечением школьных психологов и классных руководителей к индивидуальному сопровождению учащихся, состоящих на различных формах учета.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РИК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(Бадахшин Р.Н.)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  <w:r w:rsidR="00843A29">
              <w:rPr>
                <w:sz w:val="28"/>
                <w:szCs w:val="28"/>
              </w:rPr>
              <w:t xml:space="preserve"> Руководители общеобразовательных организаций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lastRenderedPageBreak/>
              <w:t>апрель</w:t>
            </w:r>
            <w:proofErr w:type="gramEnd"/>
            <w:r>
              <w:rPr>
                <w:sz w:val="28"/>
                <w:szCs w:val="28"/>
                <w:lang w:eastAsia="en-US"/>
              </w:rPr>
              <w:t>- май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ноябрь</w:t>
            </w:r>
            <w:proofErr w:type="gramEnd"/>
            <w:r>
              <w:rPr>
                <w:sz w:val="28"/>
                <w:szCs w:val="28"/>
                <w:lang w:eastAsia="en-US"/>
              </w:rPr>
              <w:t>-декабрь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3.4.6.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Осуществить анализ и оценку эффективности реализации </w:t>
            </w:r>
            <w:proofErr w:type="spellStart"/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общепрофилактических</w:t>
            </w:r>
            <w:proofErr w:type="spellEnd"/>
            <w:r>
              <w:rPr>
                <w:rFonts w:eastAsiaTheme="minorEastAsia"/>
                <w:color w:val="000000" w:themeColor="text1"/>
                <w:sz w:val="28"/>
                <w:szCs w:val="28"/>
              </w:rPr>
              <w:t>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молодежи, с целью последующей корректировки в профилактическую работу и в перечень мероприятий по исполнению Комплексного плана (п. 5.11. КП РФ)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РИК (по социальным вопросам)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направлениям — молодежь, культура, спорт) 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01.05.2025</w:t>
            </w:r>
          </w:p>
          <w:p w:rsidR="005F3D61" w:rsidRDefault="005F3D61" w:rsidP="005F3D61">
            <w:pPr>
              <w:widowControl w:val="0"/>
              <w:ind w:left="14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01.11.2025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F3D61" w:rsidRDefault="005F3D61" w:rsidP="00843A29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</w:rPr>
        <w:lastRenderedPageBreak/>
        <w:br w:type="textWrapping" w:clear="all"/>
      </w:r>
    </w:p>
    <w:p w:rsidR="005F3D61" w:rsidRDefault="005F3D61" w:rsidP="005F3D6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Мероприятия по обеспечению готовности к действиям в рамках при установлении уровня террористической опасности, а также при возникновении угроз совершения ДТА в образовательных учреждениях.</w:t>
      </w:r>
    </w:p>
    <w:p w:rsidR="005F3D61" w:rsidRDefault="005F3D61" w:rsidP="005F3D61">
      <w:pPr>
        <w:jc w:val="center"/>
        <w:rPr>
          <w:b/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6551"/>
        <w:gridCol w:w="3968"/>
        <w:gridCol w:w="2128"/>
        <w:gridCol w:w="1984"/>
      </w:tblGrid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исполнители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Пересмотреть и внести изменения, при необходимости, в план действий АТК в АМР при </w:t>
            </w:r>
            <w:r>
              <w:rPr>
                <w:sz w:val="28"/>
                <w:szCs w:val="28"/>
              </w:rPr>
              <w:lastRenderedPageBreak/>
              <w:t xml:space="preserve">установлении уровней террористической опасности, а также </w:t>
            </w:r>
            <w:r>
              <w:rPr>
                <w:color w:val="000000"/>
                <w:spacing w:val="1"/>
                <w:sz w:val="28"/>
                <w:szCs w:val="28"/>
              </w:rPr>
              <w:t>расчет сил и средств, привлекаемых к мероприятиям по минимизации и (или) ликвидации возможных последствий проявлений терроризма.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Довести до исполнителей.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Секретарь АТК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5.2.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tabs>
                <w:tab w:val="left" w:pos="7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учебную тренировку АТК района при установлении высокого («желтого») уровня террористической опасности на объектах ПОТП при совершении террористического акта, минимизации и ликвидации его последствий.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Отделение УФСБ РФ по РТ в г. Елабуга (Исаев Э.А.) 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ОНД и ПР по АМР УНД и ПР 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>
              <w:rPr>
                <w:bCs/>
                <w:sz w:val="28"/>
                <w:szCs w:val="28"/>
              </w:rPr>
              <w:t>Шайдуллин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А.Р.)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  <w:shd w:val="clear" w:color="auto" w:fill="FFFFFF"/>
              </w:rPr>
              <w:t xml:space="preserve">Агрызская 101 ПСЧ «15 ПСО ФПС ГПС ГУ МЧС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РФ  по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РТ»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(Парфенов А.С.)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АТК (Салихов И.Х., 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участие в совместной тренировке с оперативной группой по отработке действий субъектов противодействия терроризму при установлении критического («красного») уровня террористической опасности.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Отделение УФСБ РФ по РТ в г. Елабуга (Исаев Э.А.) 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ОНД и ПР по АМР УНД и ПР 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>
              <w:rPr>
                <w:bCs/>
                <w:sz w:val="28"/>
                <w:szCs w:val="28"/>
              </w:rPr>
              <w:t>Шайдуллин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А.Р.)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  <w:shd w:val="clear" w:color="auto" w:fill="FFFFFF"/>
              </w:rPr>
              <w:t xml:space="preserve">Агрызская 101 ПСЧ «15 ПСО ФПС ГПС ГУ МЧС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РФ  по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РТ»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(Парфенов А.С.)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АТК (Салихов И.Х., 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А.С.)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5.4.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совещания с целью анализа и выработки мероприятий по устранению выявленных замечаний в ходе отработки совместных действий субъектов противодействия терроризму при установлении уровней террористической опасности.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АТК (Салихов И.Х., 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right="-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Отработать по «Алгоритму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организации» согласно методических рекомендаций по алгоритму действий и регламенту межведомственного взаимодействия по предупреждению рисков массового насилия в образовательных организациях (протокол АТК РТ от 31.08.2022 №ПР-199) с разбором недостатков и соответствующими </w:t>
            </w:r>
            <w:r w:rsidR="00843A29">
              <w:rPr>
                <w:sz w:val="28"/>
                <w:szCs w:val="28"/>
              </w:rPr>
              <w:t>инструктажами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РИК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ОВО по Агрызскому району – филиала ФГКУ «УВО ВНГ России по РТ» 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МКУ «Управление образования»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(Сафиуллина В.Г.)</w:t>
            </w:r>
          </w:p>
          <w:p w:rsidR="00843A29" w:rsidRDefault="00843A29" w:rsidP="005F3D61">
            <w:pPr>
              <w:widowContro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Руководители  школ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филиала ГАПОУ «НКТИ» (</w:t>
            </w:r>
            <w:proofErr w:type="spellStart"/>
            <w:r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И.С.)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5F3D61">
      <w:pPr>
        <w:jc w:val="center"/>
        <w:rPr>
          <w:b/>
          <w:sz w:val="28"/>
          <w:szCs w:val="28"/>
        </w:rPr>
      </w:pPr>
    </w:p>
    <w:p w:rsidR="005F3D61" w:rsidRDefault="005F3D61" w:rsidP="005F3D61">
      <w:pPr>
        <w:jc w:val="center"/>
        <w:rPr>
          <w:b/>
          <w:sz w:val="28"/>
          <w:szCs w:val="28"/>
        </w:rPr>
      </w:pPr>
    </w:p>
    <w:p w:rsidR="005F3D61" w:rsidRDefault="005F3D61" w:rsidP="005F3D6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VI. Мероприятия по повышению уровня АТЗ потенциальных объектов террористических посягательств, мест массового пребывания людей и устранению ранее выявленных нарушений и недостатков.</w:t>
      </w:r>
    </w:p>
    <w:p w:rsidR="005F3D61" w:rsidRDefault="005F3D61" w:rsidP="005F3D6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6551"/>
        <w:gridCol w:w="3968"/>
        <w:gridCol w:w="2128"/>
        <w:gridCol w:w="1984"/>
      </w:tblGrid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462" w:firstLine="4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ind w:left="-462" w:firstLine="46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исполнители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Обновить перечни </w:t>
            </w:r>
            <w:r>
              <w:rPr>
                <w:rFonts w:eastAsia="Calibri"/>
                <w:sz w:val="28"/>
                <w:szCs w:val="28"/>
                <w:lang w:eastAsia="en-US"/>
              </w:rPr>
              <w:t>ПОТП и ММПЛ, расположенных на территории Агрызского МР.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Обеспечить своевременную актуализацию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паспортов безопасности ПОТП и ММПЛ.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РИК (Салихов И.Х.)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 по Агрызскому району – филиал ФГКУ «УВО ВНГ </w:t>
            </w:r>
            <w:r>
              <w:rPr>
                <w:sz w:val="28"/>
                <w:szCs w:val="28"/>
              </w:rPr>
              <w:lastRenderedPageBreak/>
              <w:t>России по РТ»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sz w:val="28"/>
                <w:szCs w:val="28"/>
              </w:rPr>
              <w:t>халикова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01.06.2025</w:t>
            </w:r>
          </w:p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6.2.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график актуализации паспортов безопасности ПОТП, расположенных на территории АМР и обеспечить контроль за его реализацией.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 по Агрызскому району – филиал ФГКУ «УВО ВНГ России по РТ»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АТК АМР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pStyle w:val="33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6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комиссионную проверку состояния АТЗ места массового пребывания людей (сквер «</w:t>
            </w:r>
            <w:proofErr w:type="spellStart"/>
            <w:r>
              <w:rPr>
                <w:sz w:val="28"/>
                <w:szCs w:val="28"/>
              </w:rPr>
              <w:t>Яшьлек</w:t>
            </w:r>
            <w:proofErr w:type="spellEnd"/>
            <w:r>
              <w:rPr>
                <w:sz w:val="28"/>
                <w:szCs w:val="28"/>
              </w:rPr>
              <w:t>»).</w:t>
            </w:r>
          </w:p>
        </w:tc>
        <w:tc>
          <w:tcPr>
            <w:tcW w:w="3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МВК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ИК МО «город Агрыз» (</w:t>
            </w:r>
            <w:proofErr w:type="spellStart"/>
            <w:r>
              <w:rPr>
                <w:sz w:val="28"/>
                <w:szCs w:val="28"/>
              </w:rPr>
              <w:t>Гиззатуллин</w:t>
            </w:r>
            <w:proofErr w:type="spellEnd"/>
            <w:r>
              <w:rPr>
                <w:sz w:val="28"/>
                <w:szCs w:val="28"/>
              </w:rPr>
              <w:t xml:space="preserve"> И.Б.)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 по Агрызскому району – филиал ФГКУ «УВО ВНГ России по РТ»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>
              <w:rPr>
                <w:bCs/>
                <w:sz w:val="28"/>
                <w:szCs w:val="28"/>
              </w:rPr>
              <w:t>Файзутдинов</w:t>
            </w:r>
            <w:proofErr w:type="spellEnd"/>
            <w:r>
              <w:rPr>
                <w:bCs/>
                <w:sz w:val="28"/>
                <w:szCs w:val="28"/>
              </w:rPr>
              <w:t xml:space="preserve"> М.Г.)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bCs/>
                <w:sz w:val="28"/>
                <w:szCs w:val="24"/>
              </w:rPr>
              <w:t>Хузяхметов</w:t>
            </w:r>
            <w:proofErr w:type="spellEnd"/>
            <w:r>
              <w:rPr>
                <w:bCs/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ОНД и ПР по АМР УНД и ПР 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>
              <w:rPr>
                <w:bCs/>
                <w:sz w:val="28"/>
                <w:szCs w:val="28"/>
              </w:rPr>
              <w:t>Шайдуллин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А.Р.)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  <w:shd w:val="clear" w:color="auto" w:fill="FFFFFF"/>
              </w:rPr>
              <w:t xml:space="preserve">Агрызская 101 ПСЧ «15 ПСО ФПС ГПС ГУ МЧС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РФ  по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РТ»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(Парфенов А.С.)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Провести </w:t>
            </w:r>
            <w:r>
              <w:rPr>
                <w:sz w:val="28"/>
                <w:szCs w:val="28"/>
              </w:rPr>
              <w:t>проверки ПОТП и ММПЛ, правообладателями которых является муниципальное образование или которые относятся к сфере деятельности ОМСУ</w:t>
            </w:r>
            <w:r>
              <w:rPr>
                <w:rFonts w:eastAsia="Arial Unicode MS"/>
                <w:sz w:val="28"/>
                <w:szCs w:val="28"/>
              </w:rPr>
              <w:t xml:space="preserve"> на предмет устранения </w:t>
            </w:r>
            <w:r>
              <w:rPr>
                <w:rFonts w:eastAsia="Arial Unicode MS"/>
                <w:sz w:val="28"/>
                <w:szCs w:val="28"/>
              </w:rPr>
              <w:lastRenderedPageBreak/>
              <w:t>недостатков, указанных в актах обследования</w:t>
            </w:r>
            <w:r>
              <w:rPr>
                <w:sz w:val="28"/>
                <w:szCs w:val="28"/>
              </w:rPr>
              <w:t xml:space="preserve">. </w:t>
            </w:r>
          </w:p>
          <w:p w:rsidR="005F3D61" w:rsidRDefault="005F3D61" w:rsidP="005F3D61">
            <w:pPr>
              <w:widowControl w:val="0"/>
              <w:tabs>
                <w:tab w:val="left" w:pos="1068"/>
              </w:tabs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Результативность рассмотреть на заседании АТК в АМР.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МВК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 по Агрызскому району – филиал ФГКУ «УВО ВНГ России по РТ»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ОМВД (по согласованию, </w:t>
            </w:r>
            <w:proofErr w:type="spellStart"/>
            <w:r>
              <w:rPr>
                <w:sz w:val="28"/>
                <w:szCs w:val="28"/>
              </w:rPr>
              <w:t>Хузяхметов</w:t>
            </w:r>
            <w:proofErr w:type="spellEnd"/>
            <w:r>
              <w:rPr>
                <w:sz w:val="28"/>
                <w:szCs w:val="28"/>
              </w:rPr>
              <w:t xml:space="preserve"> Т.Р.)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УФСБ РФ по РТ в г. Елабуга (Исаев Э.А.)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ОНД и ПР по АМР УНД и ПР </w:t>
            </w:r>
          </w:p>
          <w:p w:rsidR="005F3D61" w:rsidRDefault="005F3D61" w:rsidP="005F3D61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>
              <w:rPr>
                <w:bCs/>
                <w:sz w:val="28"/>
                <w:szCs w:val="28"/>
              </w:rPr>
              <w:t>Шайдуллин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А.Р.)</w:t>
            </w:r>
          </w:p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  <w:shd w:val="clear" w:color="auto" w:fill="FFFFFF"/>
              </w:rPr>
              <w:t xml:space="preserve">Агрызская 101 ПСЧ «15 ПСО ФПС ГПС ГУ МЧС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РФ  по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РТ»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(Парфенов А.С.)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6.5.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Заслушать </w:t>
            </w:r>
            <w:r>
              <w:rPr>
                <w:sz w:val="28"/>
                <w:szCs w:val="28"/>
              </w:rPr>
              <w:t>на заседаниях АТК АМР</w:t>
            </w:r>
            <w:r>
              <w:rPr>
                <w:color w:val="000000"/>
                <w:sz w:val="28"/>
                <w:szCs w:val="28"/>
              </w:rPr>
              <w:t xml:space="preserve"> ответственных должностных лиц и руководителей хозяйствующих субъектов, допустивших нарушения требований к АТЗ соответствующих объектов (территорий) и о планируемой выработке мер, направленных на устранение выявленных недостатков.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АТК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Нургаянов</w:t>
            </w:r>
            <w:proofErr w:type="spellEnd"/>
            <w:r>
              <w:rPr>
                <w:sz w:val="28"/>
                <w:szCs w:val="28"/>
              </w:rPr>
              <w:t xml:space="preserve"> Л.Ф.)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 по Агрызскому району – филиал ФГКУ «УВО ВНГ России по РТ»</w:t>
            </w:r>
          </w:p>
          <w:p w:rsidR="005F3D61" w:rsidRDefault="005F3D61" w:rsidP="005F3D6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6.6.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Реализовать </w:t>
            </w:r>
            <w:r>
              <w:rPr>
                <w:sz w:val="28"/>
                <w:szCs w:val="28"/>
                <w:shd w:val="clear" w:color="auto" w:fill="FFFFFF"/>
              </w:rPr>
              <w:t xml:space="preserve">комплекс </w:t>
            </w:r>
            <w:r>
              <w:rPr>
                <w:sz w:val="28"/>
                <w:szCs w:val="28"/>
              </w:rPr>
              <w:t>мероприятий</w:t>
            </w:r>
            <w:r>
              <w:rPr>
                <w:sz w:val="28"/>
                <w:szCs w:val="28"/>
                <w:shd w:val="clear" w:color="auto" w:fill="FFFFFF"/>
              </w:rPr>
              <w:t xml:space="preserve">, направленных </w:t>
            </w:r>
            <w:r>
              <w:rPr>
                <w:sz w:val="28"/>
                <w:szCs w:val="28"/>
                <w:shd w:val="clear" w:color="auto" w:fill="FFFFFF"/>
              </w:rPr>
              <w:br/>
              <w:t>на устранение имеющихся недостатков в антитеррористической защищенности объектов</w:t>
            </w:r>
            <w:r>
              <w:rPr>
                <w:sz w:val="28"/>
                <w:szCs w:val="28"/>
              </w:rPr>
              <w:t>, задействованных в проведении в 2025 году выборов Президента Российской Федерации и единого дня голосования (14.09.2025</w:t>
            </w:r>
            <w:proofErr w:type="gramStart"/>
            <w:r>
              <w:rPr>
                <w:sz w:val="28"/>
                <w:szCs w:val="28"/>
              </w:rPr>
              <w:t xml:space="preserve">). 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РИК (Салихов И.Х.)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01.09.2025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D61" w:rsidRDefault="005F3D61" w:rsidP="005F3D61">
      <w:pPr>
        <w:ind w:firstLine="709"/>
        <w:jc w:val="center"/>
        <w:rPr>
          <w:b/>
          <w:sz w:val="28"/>
          <w:szCs w:val="28"/>
        </w:rPr>
      </w:pPr>
    </w:p>
    <w:p w:rsidR="005F3D61" w:rsidRDefault="005F3D61" w:rsidP="005F3D6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VII. Мероприятия по применению мер административного воздействия в отношении лиц, допустивших в 2025 году неисполнение поручений АТК в РТ и протокольных решений АТК АМР.</w:t>
      </w:r>
    </w:p>
    <w:p w:rsidR="005F3D61" w:rsidRDefault="005F3D61" w:rsidP="005F3D61">
      <w:pPr>
        <w:ind w:firstLine="709"/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6548"/>
        <w:gridCol w:w="3968"/>
        <w:gridCol w:w="2131"/>
        <w:gridCol w:w="1984"/>
      </w:tblGrid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proofErr w:type="spellStart"/>
            <w:proofErr w:type="gramStart"/>
            <w:r>
              <w:rPr>
                <w:sz w:val="28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Мероприятия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462" w:firstLine="46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ind w:left="-462" w:firstLine="462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sz w:val="28"/>
                <w:szCs w:val="24"/>
              </w:rPr>
              <w:t>исполнители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7.1.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Провести анализ эффективности принимаемых мер по повышению персональной ответственности должностных лиц, допустивших неисполнение или ненадлежащее исполнение решений АТК АМР с информированием о результатах Аппарата АТК в РТ.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pStyle w:val="33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D61" w:rsidTr="005F3D6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Изучить положительный опыт применения мер административной ответственности за неисполнение или ненадлежащее исполнение решений АТК МО в рамках административных правонарушений по ч.2 ст.2.15 КоАП </w:t>
            </w:r>
            <w:proofErr w:type="gramStart"/>
            <w:r>
              <w:rPr>
                <w:sz w:val="28"/>
                <w:szCs w:val="28"/>
              </w:rPr>
              <w:t>РТ .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отдел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(Калашникова Е.В.)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33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D61" w:rsidRDefault="005F3D61" w:rsidP="005F3D61">
      <w:pPr>
        <w:ind w:right="111"/>
        <w:jc w:val="center"/>
        <w:rPr>
          <w:sz w:val="28"/>
          <w:szCs w:val="28"/>
        </w:rPr>
      </w:pPr>
    </w:p>
    <w:p w:rsidR="005F3D61" w:rsidRDefault="005F3D61" w:rsidP="002965E9">
      <w:pPr>
        <w:ind w:right="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3D61" w:rsidRDefault="005F3D61" w:rsidP="005F3D61">
      <w:pPr>
        <w:ind w:right="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VIII</w:t>
      </w:r>
      <w:proofErr w:type="gramStart"/>
      <w:r>
        <w:rPr>
          <w:sz w:val="28"/>
          <w:szCs w:val="28"/>
        </w:rPr>
        <w:t>.  Мероприятия</w:t>
      </w:r>
      <w:proofErr w:type="gramEnd"/>
      <w:r>
        <w:rPr>
          <w:sz w:val="28"/>
          <w:szCs w:val="28"/>
        </w:rPr>
        <w:t xml:space="preserve"> по реализации Комплексного плана противодействия идеологии терроризма в Российской Федерации на 2024-2028 годы</w:t>
      </w:r>
    </w:p>
    <w:p w:rsidR="005F3D61" w:rsidRDefault="005F3D61" w:rsidP="005F3D61">
      <w:pPr>
        <w:widowControl w:val="0"/>
        <w:ind w:firstLine="567"/>
        <w:jc w:val="both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8.1. Денежные средства, предусмотренные к освоению в 2025 году в рамках реализации муниципальной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>программы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профилактики терроризма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</w:p>
    <w:tbl>
      <w:tblPr>
        <w:tblW w:w="154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222"/>
        <w:gridCol w:w="2015"/>
        <w:gridCol w:w="1988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sz w:val="28"/>
                <w:szCs w:val="24"/>
              </w:rPr>
              <w:t>п</w:t>
            </w:r>
            <w:proofErr w:type="gramEnd"/>
            <w:r>
              <w:rPr>
                <w:sz w:val="28"/>
                <w:szCs w:val="24"/>
              </w:rPr>
              <w:t>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Мероприятия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sz w:val="28"/>
                <w:szCs w:val="24"/>
              </w:rPr>
              <w:t>исполнители</w:t>
            </w:r>
            <w:proofErr w:type="gram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8.1.1.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Реализовать мероприятия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рамках  муниципальной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программы «Профилактика терроризма и экстремизма в Агрызском муниципальном районе РТ на 2024-2028 годы», утвержденной Постановлением Руководителя ИК АМР № 73 от 15.03.2024 (предусмотренная сумма 255 тыс. руб.)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РИК (Салихов И.Х.)</w:t>
            </w:r>
          </w:p>
          <w:p w:rsidR="005F3D61" w:rsidRDefault="005F3D61" w:rsidP="005F3D61">
            <w:pPr>
              <w:widowControl w:val="0"/>
              <w:spacing w:after="37"/>
              <w:jc w:val="both"/>
            </w:pPr>
            <w:r>
              <w:rPr>
                <w:sz w:val="28"/>
                <w:szCs w:val="28"/>
              </w:rPr>
              <w:t xml:space="preserve">Заместитель РИК </w:t>
            </w:r>
          </w:p>
          <w:p w:rsidR="005F3D61" w:rsidRDefault="005F3D61" w:rsidP="005F3D61">
            <w:pPr>
              <w:widowControl w:val="0"/>
              <w:spacing w:after="37"/>
              <w:jc w:val="both"/>
            </w:pPr>
            <w:r>
              <w:rPr>
                <w:sz w:val="28"/>
                <w:szCs w:val="28"/>
              </w:rPr>
              <w:t>(Бадахшин Р.Н.),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Отдел социального развития (главные специалисты – ответственные за направления спорт, молодежь, культура)</w:t>
            </w:r>
          </w:p>
          <w:p w:rsidR="005F3D61" w:rsidRDefault="005F3D61" w:rsidP="005F3D61">
            <w:pPr>
              <w:widowControl w:val="0"/>
              <w:ind w:right="-1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(Закирова Э.М.)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В соответствии со сроками программы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8.1.2.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на заседании АТК в АМР результаты финансирования и реализации муниципальной программы «Профилактика терроризма и экстремизма в Агрызском муниципальном районе РТ на 2024-2028 годы»</w:t>
            </w:r>
          </w:p>
        </w:tc>
        <w:tc>
          <w:tcPr>
            <w:tcW w:w="4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РИК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Р.Н.)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ФБП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(Бадахшин А.Н.)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До 10.07.2025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До 25.12.2025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2965E9">
      <w:pPr>
        <w:widowControl w:val="0"/>
        <w:shd w:val="clear" w:color="auto" w:fill="FFFFFF"/>
        <w:tabs>
          <w:tab w:val="left" w:pos="284"/>
        </w:tabs>
        <w:ind w:right="252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>8.2. Мероприятия по оказанию адресного профилактического воздействия на подписчиков деструктивных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сообществ</w:t>
      </w:r>
      <w:proofErr w:type="gramEnd"/>
      <w:r>
        <w:rPr>
          <w:sz w:val="28"/>
          <w:szCs w:val="28"/>
        </w:rPr>
        <w:t xml:space="preserve"> в социальных сетях (в соответствии с методическими рекомендациями, утвержденными решением АТК в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>РТ от 4 августа 2020 года № ПР-166 ДСП)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110"/>
        <w:gridCol w:w="2128"/>
        <w:gridCol w:w="1984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sz w:val="28"/>
                <w:szCs w:val="24"/>
              </w:rPr>
              <w:t>п</w:t>
            </w:r>
            <w:proofErr w:type="gramEnd"/>
            <w:r>
              <w:rPr>
                <w:sz w:val="28"/>
                <w:szCs w:val="24"/>
              </w:rPr>
              <w:t>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sz w:val="28"/>
                <w:szCs w:val="24"/>
              </w:rPr>
              <w:t>исполнители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8.2.1.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Pr="00843A29" w:rsidRDefault="005F3D61" w:rsidP="00843A2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нормативно-правовую базу о работе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 w:rsidR="00843A29">
              <w:rPr>
                <w:sz w:val="28"/>
                <w:szCs w:val="28"/>
              </w:rPr>
              <w:t xml:space="preserve">» АМР, </w:t>
            </w:r>
          </w:p>
          <w:p w:rsidR="005F3D61" w:rsidRDefault="005F3D61" w:rsidP="005F3D61">
            <w:pPr>
              <w:widowControl w:val="0"/>
              <w:rPr>
                <w:rFonts w:ascii="wf segoe-ui normal;Segoe UI;Seg" w:hAnsi="wf segoe-ui normal;Segoe UI;Seg"/>
                <w:color w:val="33333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Довести до всех членов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Руководитель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 xml:space="preserve">» - </w:t>
            </w:r>
            <w:r>
              <w:rPr>
                <w:color w:val="auto"/>
                <w:sz w:val="28"/>
                <w:szCs w:val="28"/>
              </w:rPr>
              <w:t>директор МБУ «Форпост»</w:t>
            </w:r>
          </w:p>
          <w:p w:rsidR="005F3D61" w:rsidRDefault="005F3D61" w:rsidP="00843A29">
            <w:pPr>
              <w:pStyle w:val="Default"/>
              <w:widowControl w:val="0"/>
              <w:jc w:val="both"/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  <w:lang w:eastAsia="en-US"/>
              </w:rPr>
              <w:t>До 25.01.2025</w:t>
            </w:r>
          </w:p>
          <w:p w:rsidR="005F3D61" w:rsidRDefault="005F3D61" w:rsidP="005F3D61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8.2.2.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 с членами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>» и реализовать в деятельности алгоритмы по мониторингу Интернет-ресурсов, распространяющих запрещенные материалы и деструктивный контент, выявлению лиц, вовлеченных в деструктивные сообщества, в том числе сторонников массовых убийств (исх. №№ 19-9250 от 23.10.2024, 19-9443 от 28.10.2024).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</w:pPr>
            <w:r>
              <w:rPr>
                <w:sz w:val="28"/>
                <w:szCs w:val="28"/>
              </w:rPr>
              <w:t>Руководитель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 xml:space="preserve">» - </w:t>
            </w:r>
            <w:r>
              <w:rPr>
                <w:color w:val="auto"/>
                <w:sz w:val="28"/>
                <w:szCs w:val="28"/>
              </w:rPr>
              <w:t>директор МБУ «Форпост»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До 01.02.2025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8.2.3.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мероприятия по выявлению лиц категории риска путем мониторинга групп, сообществ и сайтов в сети Интернет на предмет выявления фактов вовлечения общества в виртуальные деструктивные сообщества. </w:t>
            </w: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pStyle w:val="a7"/>
              <w:widowControl w:val="0"/>
              <w:jc w:val="both"/>
            </w:pPr>
            <w:r>
              <w:rPr>
                <w:sz w:val="28"/>
                <w:szCs w:val="28"/>
              </w:rPr>
              <w:t xml:space="preserve">Направить информацию в соответствующие структуры (АТК РТ, АТК АМР, МРГ О-В, ОМВД, </w:t>
            </w:r>
            <w:proofErr w:type="spellStart"/>
            <w:r>
              <w:rPr>
                <w:sz w:val="28"/>
                <w:szCs w:val="28"/>
              </w:rPr>
              <w:t>КДНиЗП</w:t>
            </w:r>
            <w:proofErr w:type="spellEnd"/>
            <w:r>
              <w:rPr>
                <w:sz w:val="28"/>
                <w:szCs w:val="28"/>
              </w:rPr>
              <w:t>), в зависимости от уровня (зоны) риска и возрастной категории участников; при установлении лиц — в прокуратуру АМР.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 xml:space="preserve">» - </w:t>
            </w:r>
            <w:r>
              <w:rPr>
                <w:color w:val="auto"/>
                <w:sz w:val="28"/>
                <w:szCs w:val="28"/>
              </w:rPr>
              <w:t>директор МБУ «Форпост»</w:t>
            </w:r>
          </w:p>
          <w:p w:rsidR="005F3D61" w:rsidRDefault="005F3D61" w:rsidP="00843A2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10.01.2025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05.02.2025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05.03.2025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05.04.2025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05.05.2025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05.06.2025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05.07.2025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05.08.2025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05.09.2025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05.10.2025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05.11.2025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05.12.2025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8.2.4.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профилактические мероприятия </w:t>
            </w:r>
            <w:proofErr w:type="gramStart"/>
            <w:r>
              <w:rPr>
                <w:sz w:val="28"/>
                <w:szCs w:val="28"/>
              </w:rPr>
              <w:t>по  недопущению</w:t>
            </w:r>
            <w:proofErr w:type="gramEnd"/>
            <w:r>
              <w:rPr>
                <w:sz w:val="28"/>
                <w:szCs w:val="28"/>
              </w:rPr>
              <w:t xml:space="preserve"> вовлечения в деструктивные сообщества в социальных сетях учащихся в образовательных  организациях района, с разъяснением </w:t>
            </w:r>
            <w:proofErr w:type="spellStart"/>
            <w:r>
              <w:rPr>
                <w:sz w:val="28"/>
                <w:szCs w:val="28"/>
              </w:rPr>
              <w:t>отвественности</w:t>
            </w:r>
            <w:proofErr w:type="spellEnd"/>
            <w:r>
              <w:rPr>
                <w:sz w:val="28"/>
                <w:szCs w:val="28"/>
              </w:rPr>
              <w:t xml:space="preserve"> за возможно предлагаемые противоправные деяния при вербовочной деятельности. 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  <w:r w:rsidR="00843A29">
              <w:rPr>
                <w:sz w:val="28"/>
                <w:szCs w:val="28"/>
              </w:rPr>
              <w:t xml:space="preserve"> Руководители школ.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филиала ГАПОУ «НКТИ» (</w:t>
            </w:r>
            <w:proofErr w:type="spellStart"/>
            <w:r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И.С.)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01.05.2025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8.2.5.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основе проведенного мониторинга безопасности образовательной среды (МБОС) и психологического тестирования, сформировать списки учащихся, склонных к деструктивному поведению, с последующим закреплением за каждым из них психологов, педагогов для оказания адресного профилактического воздействия. </w:t>
            </w: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их вовлечение во внеурочную </w:t>
            </w:r>
            <w:r>
              <w:rPr>
                <w:sz w:val="28"/>
                <w:szCs w:val="28"/>
              </w:rPr>
              <w:lastRenderedPageBreak/>
              <w:t>деятельность, вступление в волонтерские организации и патриотические клубы, кружки, привлечение к школьной и общественной жизни, спортивные секции.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филиала ГАПОУ «НКТИ» (</w:t>
            </w:r>
            <w:proofErr w:type="spellStart"/>
            <w:r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И.С.)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01.05.2025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2965E9">
      <w:pPr>
        <w:widowControl w:val="0"/>
        <w:shd w:val="clear" w:color="auto" w:fill="FFFFFF"/>
        <w:tabs>
          <w:tab w:val="left" w:pos="284"/>
        </w:tabs>
        <w:ind w:right="252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r>
        <w:rPr>
          <w:sz w:val="28"/>
          <w:szCs w:val="28"/>
        </w:rPr>
        <w:t>8.3. Мероприятия по оказанию адресного профилактического воздействия на лиц, отнесенных к категории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особого</w:t>
      </w:r>
      <w:proofErr w:type="gramEnd"/>
      <w:r>
        <w:rPr>
          <w:sz w:val="28"/>
          <w:szCs w:val="28"/>
        </w:rPr>
        <w:t xml:space="preserve"> внимания (в соответствии с методическими рекомендациями, утвержденными решением АТК в РТ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ind w:right="25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23 мая 2020 года № ПР-118 ДСП</w:t>
      </w:r>
    </w:p>
    <w:tbl>
      <w:tblPr>
        <w:tblW w:w="154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18"/>
        <w:gridCol w:w="6211"/>
        <w:gridCol w:w="4109"/>
        <w:gridCol w:w="2128"/>
        <w:gridCol w:w="1988"/>
      </w:tblGrid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sz w:val="28"/>
                <w:szCs w:val="24"/>
              </w:rPr>
              <w:t>п</w:t>
            </w:r>
            <w:proofErr w:type="gramEnd"/>
            <w:r>
              <w:rPr>
                <w:sz w:val="28"/>
                <w:szCs w:val="24"/>
              </w:rPr>
              <w:t>/п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Мероприятия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proofErr w:type="gramStart"/>
            <w:r>
              <w:rPr>
                <w:sz w:val="28"/>
                <w:szCs w:val="24"/>
              </w:rPr>
              <w:t>исполнители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rPr>
          <w:trHeight w:val="97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8.3.1.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Разработать и утвердить план работы </w:t>
            </w:r>
            <w:r>
              <w:rPr>
                <w:rFonts w:eastAsia="Calibri"/>
                <w:sz w:val="28"/>
                <w:szCs w:val="28"/>
                <w:lang w:eastAsia="en-US"/>
              </w:rPr>
              <w:t>межведомственной рабочей группы по работе с лицами категории «особого внимания» при АТК района</w:t>
            </w:r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на 2024 год, с учетом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методических рекомендаций, утвержденных решением АТК в РТ ПР-118 ДСП от 23.05.2020, обеспечив соблюдение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поэтапности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работы.</w:t>
            </w: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Результативность работы и выполнения плана рассмотреть на совещании МРГ.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4"/>
              </w:rPr>
              <w:t>(Бадахшин Р.Н.)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25.01.2025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01.04.2025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977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8.3.2.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сверки лиц (с последующим направлением информации в АТК АМР для организации дальнейшей работы): </w:t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236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8.3.2.1.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освободившихся из мест лишения свободы из числа жителей АМР, а также отбывающих наказание, не связанное с лишением свободы, на предмет выявления осужденных по уголовным статьям террористического характера;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Руководитель филиала ФКУ УИИ УФСИН (</w:t>
            </w:r>
            <w:proofErr w:type="spellStart"/>
            <w:r>
              <w:rPr>
                <w:sz w:val="28"/>
                <w:szCs w:val="24"/>
              </w:rPr>
              <w:t>Гильфанов</w:t>
            </w:r>
            <w:proofErr w:type="spellEnd"/>
            <w:r>
              <w:rPr>
                <w:sz w:val="28"/>
                <w:szCs w:val="24"/>
              </w:rPr>
              <w:t xml:space="preserve"> К.Г.)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(Бадахшин Р.Н.)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8.3.2.2.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получивших религиозное образование за рубежом и возвращающихся в район, а также их близких родственников, проживающих в АМР;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Заместитель Главы АМР – Председатель КС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Имам-</w:t>
            </w:r>
            <w:proofErr w:type="spellStart"/>
            <w:r>
              <w:rPr>
                <w:sz w:val="28"/>
                <w:szCs w:val="24"/>
              </w:rPr>
              <w:t>мухтасиб</w:t>
            </w:r>
            <w:proofErr w:type="spellEnd"/>
            <w:r>
              <w:rPr>
                <w:sz w:val="28"/>
                <w:szCs w:val="24"/>
              </w:rPr>
              <w:t xml:space="preserve"> АМР – идеолог МРГ (</w:t>
            </w:r>
            <w:proofErr w:type="spellStart"/>
            <w:r>
              <w:rPr>
                <w:sz w:val="28"/>
                <w:szCs w:val="24"/>
              </w:rPr>
              <w:t>Гиззатуллин</w:t>
            </w:r>
            <w:proofErr w:type="spellEnd"/>
            <w:r>
              <w:rPr>
                <w:sz w:val="28"/>
                <w:szCs w:val="24"/>
              </w:rPr>
              <w:t xml:space="preserve"> А.К.)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57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8.3.2.3.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лиц и членов их семей, включенных в категорию лиц «особого внимания», закрепить за каждым «доверенное лицо», из числа членов АТК АМР.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(Бадахшин Р.Н.)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4"/>
              </w:rPr>
              <w:t>Хузяхметов</w:t>
            </w:r>
            <w:proofErr w:type="spellEnd"/>
            <w:r>
              <w:rPr>
                <w:sz w:val="28"/>
                <w:szCs w:val="24"/>
              </w:rPr>
              <w:t xml:space="preserve"> Т.Р.)</w:t>
            </w: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Секретарь МРГ 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(Ершова Л.В.)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</w:rPr>
              <w:t xml:space="preserve">  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8.3.3.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Обеспечить персональный подход к лицам О-В, с целью чего провести мероприятия по: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4"/>
              </w:rPr>
              <w:t>(Бадахшин Р.Н.)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251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8.3.3.1.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социализации семей </w:t>
            </w:r>
            <w:r>
              <w:rPr>
                <w:sz w:val="28"/>
                <w:szCs w:val="28"/>
                <w:lang w:eastAsia="en-US"/>
              </w:rPr>
              <w:t>лиц категории О-В</w:t>
            </w:r>
            <w:r>
              <w:rPr>
                <w:sz w:val="28"/>
                <w:szCs w:val="28"/>
              </w:rPr>
              <w:t xml:space="preserve"> путем вовлечения их в общественную жизнь города;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(Бадахшин Р.Н.)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отдела социального развития ИК АМР РТ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(Закирова Э.М)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251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8.3.3.2.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- оказанию содействия в </w:t>
            </w:r>
            <w:proofErr w:type="gramStart"/>
            <w:r>
              <w:rPr>
                <w:sz w:val="28"/>
                <w:szCs w:val="28"/>
                <w:lang w:eastAsia="en-US"/>
              </w:rPr>
              <w:t>трудоустройстве,  переподготовке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 получении востребованной профессии;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(Бадахшин Р.Н.)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Филиал ЦЗН (</w:t>
            </w:r>
            <w:proofErr w:type="spellStart"/>
            <w:r>
              <w:rPr>
                <w:sz w:val="28"/>
                <w:szCs w:val="28"/>
                <w:lang w:eastAsia="en-US"/>
              </w:rPr>
              <w:t>Поносова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И.П.)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251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8.3.3.3.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- выявлению потребностей в социальной поддержке и социальному обслуживанию лиц категории О-В и членов их семей (материальная помощь, одежда, продукты питания и др.);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(Бадахшин Р.Н.)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ОСЗ </w:t>
            </w:r>
            <w:proofErr w:type="spellStart"/>
            <w:r>
              <w:rPr>
                <w:sz w:val="28"/>
                <w:szCs w:val="28"/>
                <w:lang w:eastAsia="en-US"/>
              </w:rPr>
              <w:t>МТЗиСЗ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(Зарипова А.Т.)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251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8.3.3.4.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оказанию качественной медицинской помощи </w:t>
            </w:r>
            <w:r>
              <w:rPr>
                <w:sz w:val="28"/>
                <w:szCs w:val="28"/>
                <w:lang w:eastAsia="en-US"/>
              </w:rPr>
              <w:t>лиц категории О-В и членам их семей;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(Бадахшин Р.Н.)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АЦРБ (Овчинников Э.В.)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F3D61" w:rsidTr="005F3D61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251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8.3.3.5.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сопровождению детей лиц категории О-В в системе образования, включающий в себя разработку и реализацию плана психолого-педагогического сопровождения детей категории О-В (при наличии).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(Бадахшин Р.Н.)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8"/>
              </w:rPr>
              <w:t>До 20.12.2025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F3D61" w:rsidRDefault="005F3D61" w:rsidP="002965E9">
      <w:pPr>
        <w:widowControl w:val="0"/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IХ. Меры реализации муниципальной программы </w:t>
      </w:r>
      <w:r>
        <w:rPr>
          <w:rFonts w:eastAsia="Calibri"/>
          <w:sz w:val="28"/>
          <w:szCs w:val="28"/>
          <w:lang w:eastAsia="en-US"/>
        </w:rPr>
        <w:t xml:space="preserve">«Профилактика терроризма и экстремизма в Агрызском муниципальном районе РТ на 2024-2028 годы», утвержденной Постановлением Руководителя ИК АМР № 73 от 15.03.2024, планов и иных документов по профилактике терроризма, а также минимизации и (или) ликвидации </w:t>
      </w:r>
      <w:r>
        <w:rPr>
          <w:rFonts w:eastAsia="Calibri"/>
          <w:sz w:val="28"/>
          <w:szCs w:val="28"/>
          <w:lang w:eastAsia="en-US"/>
        </w:rPr>
        <w:lastRenderedPageBreak/>
        <w:t>последствий его проявлений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tbl>
      <w:tblPr>
        <w:tblW w:w="15506" w:type="dxa"/>
        <w:tblInd w:w="-59" w:type="dxa"/>
        <w:tblLayout w:type="fixed"/>
        <w:tblLook w:val="04A0" w:firstRow="1" w:lastRow="0" w:firstColumn="1" w:lastColumn="0" w:noHBand="0" w:noVBand="1"/>
      </w:tblPr>
      <w:tblGrid>
        <w:gridCol w:w="899"/>
        <w:gridCol w:w="6376"/>
        <w:gridCol w:w="4115"/>
        <w:gridCol w:w="2126"/>
        <w:gridCol w:w="1990"/>
      </w:tblGrid>
      <w:tr w:rsidR="005F3D61" w:rsidTr="005F3D61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пп</w:t>
            </w:r>
            <w:proofErr w:type="spellEnd"/>
            <w:proofErr w:type="gram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исполнители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15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Рассмотреть на заседаниях АТК в АМР с целью оценки реализации мероприятий, их корректировки (при необходимости), а также </w:t>
            </w:r>
            <w:proofErr w:type="gramStart"/>
            <w:r>
              <w:rPr>
                <w:sz w:val="28"/>
                <w:szCs w:val="28"/>
              </w:rPr>
              <w:t>снятия  с</w:t>
            </w:r>
            <w:proofErr w:type="gramEnd"/>
            <w:r>
              <w:rPr>
                <w:sz w:val="28"/>
                <w:szCs w:val="28"/>
              </w:rPr>
              <w:t xml:space="preserve"> контроля, продления вопросы:</w:t>
            </w:r>
          </w:p>
        </w:tc>
      </w:tr>
      <w:tr w:rsidR="005F3D61" w:rsidTr="005F3D61"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9.1.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реализации муниципальной программы </w:t>
            </w:r>
            <w:r>
              <w:rPr>
                <w:rFonts w:eastAsia="Calibri"/>
                <w:sz w:val="28"/>
                <w:szCs w:val="28"/>
                <w:lang w:eastAsia="en-US"/>
              </w:rPr>
              <w:t>«Профилактика терроризма и экстремизма в Агрызском муниципальном районе РТ на 2024-2028 годы»;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РИК  –</w:t>
            </w:r>
            <w:proofErr w:type="gramEnd"/>
            <w:r>
              <w:rPr>
                <w:sz w:val="28"/>
                <w:szCs w:val="28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(Бадахшин Р.Н.)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9.2.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исполнения  в</w:t>
            </w:r>
            <w:proofErr w:type="gramEnd"/>
            <w:r>
              <w:rPr>
                <w:sz w:val="28"/>
                <w:szCs w:val="28"/>
              </w:rPr>
              <w:t xml:space="preserve"> 2025 году Комплексного плана противодействия идеологии терроризма на 2024-2028 в РФ;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РИК  –</w:t>
            </w:r>
            <w:proofErr w:type="gramEnd"/>
            <w:r>
              <w:rPr>
                <w:sz w:val="28"/>
                <w:szCs w:val="28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(Бадахшин Р.Н.) </w:t>
            </w:r>
          </w:p>
          <w:p w:rsidR="005F3D61" w:rsidRDefault="005F3D61" w:rsidP="005F3D61">
            <w:pPr>
              <w:widowControl w:val="0"/>
              <w:ind w:right="-111"/>
              <w:jc w:val="both"/>
            </w:pPr>
            <w:r>
              <w:rPr>
                <w:sz w:val="28"/>
                <w:szCs w:val="28"/>
              </w:rPr>
              <w:t xml:space="preserve">Отдел социального развития (главные специалисты – ответственные за направления спорт, молодежь, культура), </w:t>
            </w:r>
          </w:p>
          <w:p w:rsidR="005F3D61" w:rsidRDefault="005F3D61" w:rsidP="005F3D61">
            <w:pPr>
              <w:widowControl w:val="0"/>
              <w:ind w:right="-1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о ходе исполнения мероприятий, предусмотренных планом работы антитеррористической комиссии в АМР.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25.12.2025</w:t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9.4.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сбор, обобщение и анализ исполнения </w:t>
            </w:r>
            <w:r>
              <w:rPr>
                <w:sz w:val="28"/>
                <w:szCs w:val="28"/>
              </w:rPr>
              <w:lastRenderedPageBreak/>
              <w:t xml:space="preserve">в 2025 году Комплексного плана противодействия идеологии терроризма на 2024-2028 в </w:t>
            </w:r>
            <w:proofErr w:type="gramStart"/>
            <w:r>
              <w:rPr>
                <w:sz w:val="28"/>
                <w:szCs w:val="28"/>
              </w:rPr>
              <w:t>РФ,  отчетную</w:t>
            </w:r>
            <w:proofErr w:type="gramEnd"/>
            <w:r>
              <w:rPr>
                <w:sz w:val="28"/>
                <w:szCs w:val="28"/>
              </w:rPr>
              <w:t xml:space="preserve"> информацию направить в Аппарат антитеррористической комиссии в Республике Татарстан.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РИК АМР – </w:t>
            </w:r>
            <w:r>
              <w:rPr>
                <w:sz w:val="28"/>
                <w:szCs w:val="28"/>
              </w:rPr>
              <w:lastRenderedPageBreak/>
              <w:t xml:space="preserve">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(Бадахшин Р.Н.) </w:t>
            </w:r>
          </w:p>
          <w:p w:rsidR="005F3D61" w:rsidRDefault="005F3D61" w:rsidP="005F3D61">
            <w:pPr>
              <w:widowControl w:val="0"/>
              <w:ind w:right="-1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социального развития (главные специалисты – ответственные за направления спорт, молодежь, культура), </w:t>
            </w:r>
          </w:p>
          <w:p w:rsidR="005F3D61" w:rsidRDefault="005F3D61" w:rsidP="005F3D61">
            <w:pPr>
              <w:widowControl w:val="0"/>
              <w:ind w:right="-1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Pr="00843A29" w:rsidRDefault="005F3D61" w:rsidP="005F3D61">
            <w:pPr>
              <w:pStyle w:val="Default"/>
              <w:widowControl w:val="0"/>
              <w:jc w:val="both"/>
              <w:rPr>
                <w:b/>
                <w:sz w:val="28"/>
                <w:szCs w:val="28"/>
              </w:rPr>
            </w:pPr>
            <w:r w:rsidRPr="00843A29">
              <w:rPr>
                <w:b/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20.06.2025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20.12.2025</w:t>
            </w:r>
          </w:p>
        </w:tc>
        <w:tc>
          <w:tcPr>
            <w:tcW w:w="1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Х. Мероприятия с использованием периодических изданий НАК и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материалов</w:t>
      </w:r>
      <w:proofErr w:type="gramEnd"/>
      <w:r>
        <w:rPr>
          <w:sz w:val="28"/>
          <w:szCs w:val="28"/>
        </w:rPr>
        <w:t>, размещенных на сайте в деятельности АТК по профилактике</w:t>
      </w:r>
    </w:p>
    <w:p w:rsidR="005F3D61" w:rsidRDefault="005F3D61" w:rsidP="002965E9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терроризма</w:t>
      </w:r>
      <w:proofErr w:type="gramEnd"/>
      <w:r>
        <w:rPr>
          <w:sz w:val="28"/>
          <w:szCs w:val="28"/>
        </w:rPr>
        <w:t>.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110"/>
        <w:gridCol w:w="2128"/>
        <w:gridCol w:w="1984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пп</w:t>
            </w:r>
            <w:proofErr w:type="spellEnd"/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исполнители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Разместить пост в социальных сетях и на официальном сайте района со ссылкой на Вестник НАК для изучения населением.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редактор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филиала</w:t>
            </w:r>
            <w:proofErr w:type="gramEnd"/>
            <w:r>
              <w:rPr>
                <w:sz w:val="28"/>
                <w:szCs w:val="28"/>
              </w:rPr>
              <w:t xml:space="preserve"> АО «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>» «</w:t>
            </w:r>
            <w:proofErr w:type="spellStart"/>
            <w:r>
              <w:rPr>
                <w:sz w:val="28"/>
                <w:szCs w:val="28"/>
              </w:rPr>
              <w:t>Агрызские</w:t>
            </w:r>
            <w:proofErr w:type="spellEnd"/>
            <w:r>
              <w:rPr>
                <w:sz w:val="28"/>
                <w:szCs w:val="28"/>
              </w:rPr>
              <w:t xml:space="preserve"> вести»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Абзалиева</w:t>
            </w:r>
            <w:proofErr w:type="spellEnd"/>
            <w:r>
              <w:rPr>
                <w:sz w:val="28"/>
                <w:szCs w:val="28"/>
              </w:rPr>
              <w:t xml:space="preserve"> Д.З.)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АТК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</w:t>
            </w: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материалы периодических изданий </w:t>
            </w:r>
            <w:r>
              <w:rPr>
                <w:sz w:val="28"/>
                <w:szCs w:val="28"/>
              </w:rPr>
              <w:lastRenderedPageBreak/>
              <w:t>НАК при проведении профилактических мероприятий (в ходе проведения тематических бесед, круглых столов, диспутов, выставок, игр, викторин и т.д.) и создании постов в сети Интернет.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РИК  –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(Бадахшин Р.Н.) </w:t>
            </w:r>
          </w:p>
          <w:p w:rsidR="005F3D61" w:rsidRDefault="005F3D61" w:rsidP="005F3D61">
            <w:pPr>
              <w:widowControl w:val="0"/>
              <w:ind w:right="-1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социального развития (главные специалисты – ответственные за направления спорт, молодежь, культура), </w:t>
            </w:r>
          </w:p>
          <w:p w:rsidR="005F3D61" w:rsidRDefault="005F3D61" w:rsidP="005F3D61">
            <w:pPr>
              <w:widowControl w:val="0"/>
              <w:ind w:right="-1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МКУ «Управление образования»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(Сафиуллина В.Г.)</w:t>
            </w:r>
            <w:r w:rsidR="00843A29">
              <w:rPr>
                <w:sz w:val="28"/>
                <w:szCs w:val="28"/>
              </w:rPr>
              <w:t xml:space="preserve"> Руководители школ.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редактор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филиала</w:t>
            </w:r>
            <w:proofErr w:type="gramEnd"/>
            <w:r>
              <w:rPr>
                <w:sz w:val="28"/>
                <w:szCs w:val="28"/>
              </w:rPr>
              <w:t xml:space="preserve"> АО «</w:t>
            </w:r>
            <w:proofErr w:type="spellStart"/>
            <w:r>
              <w:rPr>
                <w:sz w:val="28"/>
                <w:szCs w:val="28"/>
              </w:rPr>
              <w:t>Татмедиа</w:t>
            </w:r>
            <w:proofErr w:type="spellEnd"/>
            <w:r>
              <w:rPr>
                <w:sz w:val="28"/>
                <w:szCs w:val="28"/>
              </w:rPr>
              <w:t>» «</w:t>
            </w:r>
            <w:proofErr w:type="spellStart"/>
            <w:r>
              <w:rPr>
                <w:sz w:val="28"/>
                <w:szCs w:val="28"/>
              </w:rPr>
              <w:t>Агрызские</w:t>
            </w:r>
            <w:proofErr w:type="spellEnd"/>
            <w:r>
              <w:rPr>
                <w:sz w:val="28"/>
                <w:szCs w:val="28"/>
              </w:rPr>
              <w:t xml:space="preserve"> вести»</w:t>
            </w:r>
          </w:p>
          <w:p w:rsidR="005F3D61" w:rsidRDefault="005F3D61" w:rsidP="005F3D61">
            <w:pPr>
              <w:widowControl w:val="0"/>
              <w:spacing w:after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Абзалиева</w:t>
            </w:r>
            <w:proofErr w:type="spellEnd"/>
            <w:r>
              <w:rPr>
                <w:sz w:val="28"/>
                <w:szCs w:val="28"/>
              </w:rPr>
              <w:t xml:space="preserve"> Д.З.)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Главы СП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До 01.04.2025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До 01.07.2025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20.12.2025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rFonts w:eastAsia="Calibri"/>
          <w:sz w:val="28"/>
          <w:szCs w:val="28"/>
          <w:lang w:eastAsia="en-US"/>
        </w:rPr>
      </w:pP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11.  Информационно-пропагандистские мероприятия.</w:t>
      </w:r>
    </w:p>
    <w:p w:rsidR="005F3D61" w:rsidRDefault="005F3D61" w:rsidP="005F3D61">
      <w:pPr>
        <w:widowControl w:val="0"/>
        <w:shd w:val="clear" w:color="auto" w:fill="FFFFFF"/>
        <w:tabs>
          <w:tab w:val="left" w:pos="284"/>
        </w:tabs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110"/>
        <w:gridCol w:w="2128"/>
        <w:gridCol w:w="1984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пп</w:t>
            </w:r>
            <w:proofErr w:type="spellEnd"/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исполнители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b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Разработать и </w:t>
            </w:r>
            <w:proofErr w:type="gramStart"/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утвердить  план</w:t>
            </w:r>
            <w:proofErr w:type="gramEnd"/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работы Информационно-пропагандисткой группы при АТК АМР, направленного на информационное сопровождение мероприятий антитеррористической деятельности в средствах </w:t>
            </w:r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lastRenderedPageBreak/>
              <w:t>массовой информации на 2025 год, довести до исполнителей.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РИК - руководитель ИПГ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Секретарь ИПГ 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(</w:t>
            </w:r>
            <w:proofErr w:type="spellStart"/>
            <w:r>
              <w:rPr>
                <w:rFonts w:eastAsia="Arial Unicode MS"/>
                <w:sz w:val="28"/>
                <w:szCs w:val="28"/>
              </w:rPr>
              <w:t>Шарипов</w:t>
            </w:r>
            <w:proofErr w:type="spellEnd"/>
            <w:r>
              <w:rPr>
                <w:rFonts w:eastAsia="Arial Unicode MS"/>
                <w:sz w:val="28"/>
                <w:szCs w:val="28"/>
              </w:rPr>
              <w:t xml:space="preserve"> Р.Р.)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25.01.2025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конкурс на лучший видеоролик антитеррористического содержания в нескольких номинациях (по возрасту, групповой и т.д.) с последующим размещением лучших из них в муниципальном сегменте социальных сетей, иных информационных ресурсах сети Интернет района.</w:t>
            </w: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утвердить положение о конкурсе, направить в АТК АМР, обеспечить доведение среди до всех возрастных групп населения.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ИК АМР РТ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</w:t>
            </w:r>
            <w:proofErr w:type="spellStart"/>
            <w:r>
              <w:rPr>
                <w:color w:val="auto"/>
                <w:sz w:val="28"/>
                <w:szCs w:val="28"/>
              </w:rPr>
              <w:t>Зигангараева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Л.Р.)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01.10.2025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01.09.2025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ходе общешкольных собраний провести занятия для родителей, направленные на повышение уровня грамотности в вопросах медиа-безопасности детей.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 01.11.2025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18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Разработать, изготовить и распространить (разместить) наглядную агитационную продукцию (</w:t>
            </w:r>
            <w:proofErr w:type="spellStart"/>
            <w:r>
              <w:rPr>
                <w:sz w:val="28"/>
                <w:szCs w:val="28"/>
              </w:rPr>
              <w:t>стикеры</w:t>
            </w:r>
            <w:proofErr w:type="spellEnd"/>
            <w:r>
              <w:rPr>
                <w:sz w:val="28"/>
                <w:szCs w:val="28"/>
              </w:rPr>
              <w:t>, брошюры, плакаты) антитеррористической направленности, в том числе используя средства наружной рекламы.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РИК - руководитель ИПГ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(Бадахшин Р.Н.)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мероприятия с включением антитеррористической тематики и привлечением к указанным мероприятиям военнослужащих, сотрудников правоохранительных органов и гражданских лиц, участвовавших в борьбе с </w:t>
            </w:r>
            <w:r>
              <w:rPr>
                <w:sz w:val="28"/>
                <w:szCs w:val="28"/>
              </w:rPr>
              <w:lastRenderedPageBreak/>
              <w:t>терроризмом, экспертов, журналистов, общественных деятелей, очевидцев террористических актов и пострадавших от действий террористов широким освещением в СМИ: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11.6.1.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посвященные Дню солидарности в борьбе с терроризмом (3 сентября), в том числе беседы с учащимися, акция «Капля жизни», выставки, публикации и видеосюжеты, интервью по теме профилактики терроризма.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Результативность проведенных мероприятий обобщить и направить в АТК в АМР.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ИК АМР РТ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МКУ «Управление образования»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(Сафиуллина В.Г.)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декада сентября 2025 </w:t>
            </w: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10.09.2025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11.6.2.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 привлечением РОО «Академия творческой молодежи Республики Татарстан», молодежных помощников руководителя Аппарата АТК в РТ, с приглашением представителей правоохранительных органов, религиозных деятелей и др., ежемесячные лектории, открытые уроки, круглые столы, кейс-чемпионаты и т.д., направленные на развитие у детей и молодежи неприятия идеологии терроризма, снижение вовлеченности несовершеннолетних в деструктивные сообщества и антисоциальные группы. </w:t>
            </w: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Предоставить в АТК АМР информацию об их проведении.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РИК  –</w:t>
            </w:r>
            <w:proofErr w:type="gramEnd"/>
            <w:r>
              <w:rPr>
                <w:sz w:val="28"/>
                <w:szCs w:val="28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(Бадахшин Р.Н.)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Начальник МКУ «Управление образования»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(Сафиуллина В.Г.)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Начальник отдела социального развития ИК АМР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ОМВД по Агрызскому району (</w:t>
            </w:r>
            <w:proofErr w:type="spellStart"/>
            <w:r>
              <w:rPr>
                <w:sz w:val="28"/>
                <w:szCs w:val="28"/>
              </w:rPr>
              <w:t>Хузяхметов</w:t>
            </w:r>
            <w:proofErr w:type="spellEnd"/>
            <w:r>
              <w:rPr>
                <w:sz w:val="28"/>
                <w:szCs w:val="28"/>
              </w:rPr>
              <w:t xml:space="preserve"> Т.Р.)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Пресс-секретарь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05.02.2025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05.03.2025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05.04.2025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05.06.2025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05.07.2025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05.08.2025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05.09.2025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05.10.2025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05.11.2025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11.6.3.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образовательных учреждениях, военно-патриотических молодежных и детских объединениях с участием активистов детского и студенческого движения, членов Российского движения школьников и движения «ЮНАРМИЯ», «Движение первых», направленные на профилактику распространения экстремистской идеологии.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Информацию с приложением фотоматериала направить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ИК АМР РТ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МКУ «Управление образования»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(Сафиуллина В.Г.).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До 01.05.2025</w:t>
            </w:r>
          </w:p>
          <w:p w:rsidR="005F3D61" w:rsidRDefault="005F3D61" w:rsidP="005F3D61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11.6.4.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тематические книжные выставки в библиотеках района, </w:t>
            </w:r>
            <w:r>
              <w:rPr>
                <w:bCs/>
                <w:sz w:val="28"/>
                <w:szCs w:val="28"/>
              </w:rPr>
              <w:t>направленных на воспитание толерантности, профилактику экстремизма, противодействия идеологии терроризма</w:t>
            </w:r>
            <w:r>
              <w:rPr>
                <w:sz w:val="28"/>
                <w:szCs w:val="28"/>
              </w:rPr>
              <w:t>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Информацию о планируемых и проведенных мероприятиях направить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 ИК АМР РТ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(Закирова Э.М.) 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ЦБС (</w:t>
            </w:r>
            <w:proofErr w:type="spellStart"/>
            <w:r>
              <w:rPr>
                <w:sz w:val="28"/>
                <w:szCs w:val="28"/>
              </w:rPr>
              <w:t>Нурмухаметова</w:t>
            </w:r>
            <w:proofErr w:type="spellEnd"/>
            <w:r>
              <w:rPr>
                <w:sz w:val="28"/>
                <w:szCs w:val="28"/>
              </w:rPr>
              <w:t xml:space="preserve"> Ч.Р.)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17" w:lineRule="exact"/>
              <w:ind w:right="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11.6.5.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overflowPunct w:val="0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в музеях района экспозиции, посвященные истории и культуре народов всех национальностей, проживающих на территории района, формированию толерантности и укреплению дружеских связей между народами, лидерами традиционных религиозных конфессий.</w:t>
            </w:r>
          </w:p>
          <w:p w:rsidR="005F3D61" w:rsidRDefault="005F3D61" w:rsidP="005F3D61">
            <w:pPr>
              <w:widowControl w:val="0"/>
              <w:overflowPunct w:val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overflowPunct w:val="0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Информацию о проведенных мероприятиях осветить в СМИ и направить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 xml:space="preserve">Заместитель РИК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ИК АМР РТ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 музея (Ершова Л.В.)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Пресс-секретарь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Зигангараева</w:t>
            </w:r>
            <w:proofErr w:type="spellEnd"/>
            <w:r>
              <w:rPr>
                <w:sz w:val="28"/>
                <w:szCs w:val="28"/>
              </w:rPr>
              <w:t xml:space="preserve"> Л.Р.)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До 01.06.2025</w:t>
            </w:r>
          </w:p>
          <w:p w:rsidR="005F3D61" w:rsidRDefault="005F3D61" w:rsidP="005F3D61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11.6.6.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bCs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bCs/>
                <w:spacing w:val="-1"/>
                <w:sz w:val="28"/>
                <w:szCs w:val="28"/>
              </w:rPr>
              <w:t xml:space="preserve"> посвященных истории и культуре народов всех национальностей, проживающих на территории района, формированию толерантности и укреплению дружеских связей между народами, с приглашением религиозных конфессий.</w:t>
            </w:r>
          </w:p>
          <w:p w:rsidR="005F3D61" w:rsidRDefault="005F3D61" w:rsidP="005F3D61">
            <w:pPr>
              <w:widowControl w:val="0"/>
              <w:jc w:val="both"/>
              <w:rPr>
                <w:bCs/>
                <w:spacing w:val="-1"/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bCs/>
                <w:spacing w:val="-1"/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bCs/>
                <w:spacing w:val="-1"/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bCs/>
                <w:spacing w:val="-1"/>
                <w:sz w:val="28"/>
                <w:szCs w:val="28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Информацию о проведенных мероприятиях направить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Заместитель Главы АМР – Председатель КС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ИК АМР РТ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01.08.2025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right="-1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прохождение обучения лицами, участвующими в профилактике деструктивных явлений в интернет-пространстве в рамках форума «Концепция безопасного интернета».</w:t>
            </w: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</w:p>
          <w:p w:rsidR="005F3D61" w:rsidRDefault="005F3D61" w:rsidP="005F3D61">
            <w:pPr>
              <w:pStyle w:val="a7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sz w:val="28"/>
                <w:szCs w:val="24"/>
              </w:rPr>
              <w:t>РИК  –</w:t>
            </w:r>
            <w:proofErr w:type="gramEnd"/>
            <w:r>
              <w:rPr>
                <w:sz w:val="28"/>
                <w:szCs w:val="24"/>
              </w:rPr>
              <w:t xml:space="preserve"> руководитель МРГ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(Бадахшин Р.Н.)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Начальник МКУ «Управление образования»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(Сафиуллина В.Г.)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Начальник отдела социального развития ИК АМР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«</w:t>
            </w:r>
            <w:proofErr w:type="spellStart"/>
            <w:r>
              <w:rPr>
                <w:color w:val="auto"/>
                <w:sz w:val="28"/>
                <w:szCs w:val="28"/>
              </w:rPr>
              <w:t>Кибердружины</w:t>
            </w:r>
            <w:proofErr w:type="spellEnd"/>
            <w:r>
              <w:rPr>
                <w:color w:val="auto"/>
                <w:sz w:val="28"/>
                <w:szCs w:val="28"/>
              </w:rPr>
              <w:t>» - директор МБУ «Форпост»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</w:t>
            </w:r>
            <w:proofErr w:type="spellStart"/>
            <w:r>
              <w:rPr>
                <w:color w:val="auto"/>
                <w:sz w:val="28"/>
                <w:szCs w:val="28"/>
              </w:rPr>
              <w:t>Ямеева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Р.Р.)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декада декабря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right="-109" w:hanging="112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Реализовать комплексные мероприятия с привлечением лидеров национальных диаспор, </w:t>
            </w:r>
            <w:r>
              <w:rPr>
                <w:sz w:val="28"/>
                <w:szCs w:val="28"/>
              </w:rPr>
              <w:lastRenderedPageBreak/>
              <w:t>общественных организаций, конфессий, ориентированные на формирование межнационального согласия и дружбы между народами.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Заместитель Главы АМР – Председатель КС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  <w:p w:rsidR="005F3D61" w:rsidRDefault="005F3D61" w:rsidP="005F3D61">
            <w:pPr>
              <w:widowControl w:val="0"/>
              <w:shd w:val="clear" w:color="auto" w:fill="FFFFFF"/>
              <w:spacing w:line="322" w:lineRule="exact"/>
              <w:ind w:right="144" w:firstLine="5"/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До 01.06.2025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01.11.2025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hd w:val="clear" w:color="auto" w:fill="FFFFFF"/>
              <w:spacing w:line="322" w:lineRule="exact"/>
              <w:ind w:left="13" w:right="211"/>
              <w:jc w:val="center"/>
              <w:rPr>
                <w:spacing w:val="-3"/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11.9.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Провести встречи с руководителями (представителями) религиозных организаций по вопросам совершенствования форм и методов профилактической работы среди верующих, в целях предотвращения использования религии в распространении идеологии терроризма.</w:t>
            </w: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Информацию направить секретарю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Заместитель Главы АМР – Председатель КС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До 01.06.2025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</w:rPr>
              <w:t xml:space="preserve"> До 01.11.2025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hd w:val="clear" w:color="auto" w:fill="FFFFFF"/>
              <w:spacing w:line="322" w:lineRule="exact"/>
              <w:ind w:left="13" w:right="211"/>
              <w:jc w:val="center"/>
              <w:rPr>
                <w:spacing w:val="-3"/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Обновить антитеррористические, агитационно-пропагандистские материалы на информационных уголках и стендах, расположенных в учреждениях и организация города.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Информацию с приложением фото предоставить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РИК - руководитель ИПГ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(Салихов И.Х.)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социального развития ИК АМР РТ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(Закирова Э.М.)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01.03.2025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hd w:val="clear" w:color="auto" w:fill="FFFFFF"/>
              <w:spacing w:line="322" w:lineRule="exact"/>
              <w:ind w:left="13" w:right="211"/>
              <w:jc w:val="center"/>
              <w:rPr>
                <w:spacing w:val="-3"/>
                <w:sz w:val="28"/>
                <w:szCs w:val="28"/>
              </w:rPr>
            </w:pPr>
          </w:p>
        </w:tc>
      </w:tr>
    </w:tbl>
    <w:p w:rsidR="005F3D61" w:rsidRDefault="005F3D61" w:rsidP="005F3D61">
      <w:pPr>
        <w:tabs>
          <w:tab w:val="left" w:pos="1076"/>
        </w:tabs>
        <w:jc w:val="center"/>
        <w:rPr>
          <w:sz w:val="28"/>
          <w:szCs w:val="28"/>
        </w:rPr>
      </w:pPr>
    </w:p>
    <w:p w:rsidR="005F3D61" w:rsidRDefault="005F3D61" w:rsidP="005F3D61">
      <w:pPr>
        <w:tabs>
          <w:tab w:val="left" w:pos="10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12. Мероприятия АТК АМР по повышению уровня профессионализма участников антитеррористической деятельности.</w:t>
      </w:r>
    </w:p>
    <w:p w:rsidR="005F3D61" w:rsidRDefault="005F3D61" w:rsidP="005F3D61">
      <w:pPr>
        <w:tabs>
          <w:tab w:val="left" w:pos="1076"/>
        </w:tabs>
        <w:jc w:val="center"/>
        <w:rPr>
          <w:sz w:val="28"/>
          <w:szCs w:val="28"/>
        </w:rPr>
      </w:pPr>
    </w:p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4110"/>
        <w:gridCol w:w="2128"/>
        <w:gridCol w:w="1984"/>
      </w:tblGrid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пп</w:t>
            </w:r>
            <w:proofErr w:type="spellEnd"/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исполнители</w:t>
            </w:r>
            <w:proofErr w:type="gram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в обязанности заместителя</w:t>
            </w:r>
            <w:r>
              <w:rPr>
                <w:sz w:val="28"/>
                <w:szCs w:val="24"/>
              </w:rPr>
              <w:t xml:space="preserve"> руководителя </w:t>
            </w:r>
            <w:r>
              <w:rPr>
                <w:sz w:val="28"/>
                <w:szCs w:val="24"/>
              </w:rPr>
              <w:lastRenderedPageBreak/>
              <w:t xml:space="preserve">ИК АМР – руководителя МРГ (постановлением </w:t>
            </w:r>
            <w:proofErr w:type="spellStart"/>
            <w:r>
              <w:rPr>
                <w:sz w:val="28"/>
                <w:szCs w:val="24"/>
              </w:rPr>
              <w:t>РИКа</w:t>
            </w:r>
            <w:proofErr w:type="spellEnd"/>
            <w:r>
              <w:rPr>
                <w:sz w:val="28"/>
                <w:szCs w:val="24"/>
              </w:rPr>
              <w:t>)</w:t>
            </w:r>
            <w:r>
              <w:rPr>
                <w:sz w:val="28"/>
                <w:szCs w:val="28"/>
              </w:rPr>
              <w:t>, ответственность по направлению профилактики терроризма, проведение внутренних обучений должностных лиц, независимо от направления их деятельности (ПР-234 от 21.10.2022).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Копию документа направить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отдела кадров ИК</w:t>
            </w:r>
          </w:p>
          <w:p w:rsidR="005F3D61" w:rsidRDefault="005F3D61" w:rsidP="005F3D6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(Михайлова С.С.)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01.02.2025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Сформировать, исходя из анализа списка муниципальных служащих, участвующих в рамках своих полномочий в профилактической работе, информацию о сотрудниках, подлежащих обучению в республиканских и федеральных учебных центрах, направить в аппарат АТК в РТ (ПР-234 от 21.10.2022).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line="322" w:lineRule="exact"/>
              <w:ind w:right="144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</w:t>
            </w:r>
          </w:p>
          <w:p w:rsidR="005F3D61" w:rsidRDefault="005F3D61" w:rsidP="005F3D61">
            <w:pPr>
              <w:widowControl w:val="0"/>
              <w:spacing w:line="322" w:lineRule="exact"/>
              <w:ind w:right="144" w:firstLine="5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line="322" w:lineRule="exact"/>
              <w:ind w:left="34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До 10.12.2025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ind w:left="-112" w:right="-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на обучение вновь принятых служащих, а также на повышение квалификации (не реже 1 раза в 3 года) муниципальных служащих, исполнение должностных полномочий которых связаны с профилактикой и противодействием терроризму, а также в сфере межнациональной и межконфессиональной политики.</w:t>
            </w:r>
          </w:p>
          <w:p w:rsidR="005F3D61" w:rsidRDefault="005F3D61" w:rsidP="005F3D6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Обобщенную информацию о прошедших обучение сотрудниках направить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 ИК (Михайлова С.С.)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01.06.2025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15.12.2025</w:t>
            </w:r>
          </w:p>
          <w:p w:rsidR="005F3D61" w:rsidRDefault="005F3D61" w:rsidP="005F3D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Направить на обучение, курсы повышения квалификации, психологов образовательных учреждений муниципального района.</w:t>
            </w:r>
          </w:p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Информацию направить в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Главный муниципальный психолог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F3D61" w:rsidTr="005F3D6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12.5.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Изучить должностные инструкции служащих, </w:t>
            </w:r>
            <w:r>
              <w:rPr>
                <w:sz w:val="28"/>
                <w:szCs w:val="28"/>
              </w:rPr>
              <w:lastRenderedPageBreak/>
              <w:t>участвующих в рамках своих полномочий в антитеррористической деятельности, на предмет наличия закрепления данных задач.</w:t>
            </w:r>
          </w:p>
          <w:p w:rsidR="005F3D61" w:rsidRDefault="005F3D61" w:rsidP="005F3D61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Копии должностных инструкций направить секретарю АТК АМР.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отдела кадров 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(Михайлова С.С.)</w:t>
            </w:r>
          </w:p>
          <w:p w:rsidR="005F3D61" w:rsidRDefault="005F3D61" w:rsidP="005F3D6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01.03.2025</w:t>
            </w:r>
          </w:p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5F3D61" w:rsidRDefault="005F3D61" w:rsidP="005F3D61">
      <w:pPr>
        <w:tabs>
          <w:tab w:val="left" w:pos="1076"/>
        </w:tabs>
        <w:jc w:val="center"/>
        <w:rPr>
          <w:sz w:val="28"/>
          <w:szCs w:val="28"/>
        </w:rPr>
      </w:pPr>
    </w:p>
    <w:p w:rsidR="005F3D61" w:rsidRDefault="005F3D61" w:rsidP="005F3D61">
      <w:pPr>
        <w:rPr>
          <w:sz w:val="28"/>
          <w:szCs w:val="28"/>
        </w:rPr>
      </w:pPr>
      <w:r>
        <w:br w:type="page"/>
      </w:r>
    </w:p>
    <w:p w:rsidR="005F3D61" w:rsidRDefault="005F3D61" w:rsidP="005F3D6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 Планируемые к рассмотрению на заседаниях АТК </w:t>
      </w:r>
      <w:proofErr w:type="gramStart"/>
      <w:r>
        <w:rPr>
          <w:sz w:val="28"/>
          <w:szCs w:val="28"/>
        </w:rPr>
        <w:t>АМР  вопросы</w:t>
      </w:r>
      <w:proofErr w:type="gramEnd"/>
      <w:r>
        <w:rPr>
          <w:sz w:val="28"/>
          <w:szCs w:val="28"/>
        </w:rPr>
        <w:t xml:space="preserve"> на 2025 год.</w:t>
      </w:r>
    </w:p>
    <w:p w:rsidR="005F3D61" w:rsidRDefault="005F3D61" w:rsidP="005F3D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tbl>
      <w:tblPr>
        <w:tblW w:w="1530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80"/>
        <w:gridCol w:w="8758"/>
        <w:gridCol w:w="5671"/>
      </w:tblGrid>
      <w:tr w:rsidR="005F3D61" w:rsidTr="005F3D61">
        <w:trPr>
          <w:trHeight w:val="40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Исполнитель (докладчик), ответственные за подготовку</w:t>
            </w:r>
          </w:p>
        </w:tc>
      </w:tr>
      <w:tr w:rsidR="005F3D61" w:rsidTr="005F3D61">
        <w:trPr>
          <w:trHeight w:val="382"/>
        </w:trPr>
        <w:tc>
          <w:tcPr>
            <w:tcW w:w="15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квартал</w:t>
            </w:r>
          </w:p>
        </w:tc>
      </w:tr>
      <w:tr w:rsidR="005F3D61" w:rsidTr="005F3D61">
        <w:trPr>
          <w:trHeight w:val="38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деятельности рабочей межведомственной группы </w:t>
            </w:r>
            <w:proofErr w:type="gramStart"/>
            <w:r>
              <w:rPr>
                <w:sz w:val="28"/>
                <w:szCs w:val="28"/>
              </w:rPr>
              <w:t>при  АТК</w:t>
            </w:r>
            <w:proofErr w:type="gramEnd"/>
            <w:r>
              <w:rPr>
                <w:sz w:val="28"/>
                <w:szCs w:val="28"/>
              </w:rPr>
              <w:t xml:space="preserve"> АМР, о ходе реализации плана МРГ на 2025 год; о состоянии и мерах совершенствования профилактической работы с лицами категории «особого внимания» (при их наличии), участия в ней психологов, идеологов и теологов.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38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состоянии информационно-пропагандистской работы по противодействию распространению идеологии терроризма и других деструктивных течений, и мерах по ее совершенствованию,</w:t>
            </w:r>
            <w:r>
              <w:rPr>
                <w:sz w:val="28"/>
                <w:szCs w:val="28"/>
              </w:rPr>
              <w:t xml:space="preserve"> о ходе реализации плана ИПГ на 2025 год.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Заместитель РИК (по социальным вопросам)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ИК - руководитель ИПГ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(Салихов И.Х.) - контроль</w:t>
            </w:r>
          </w:p>
        </w:tc>
      </w:tr>
      <w:tr w:rsidR="005F3D61" w:rsidTr="005F3D61">
        <w:trPr>
          <w:trHeight w:val="38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состоянии и мерах совершенствования профилактической работы, осуществляемой группой мониторинга социальных сетей («</w:t>
            </w:r>
            <w:proofErr w:type="spellStart"/>
            <w:r>
              <w:rPr>
                <w:sz w:val="28"/>
                <w:szCs w:val="28"/>
                <w:lang w:eastAsia="en-US"/>
              </w:rPr>
              <w:t>Кибердружины</w:t>
            </w:r>
            <w:proofErr w:type="spellEnd"/>
            <w:r>
              <w:rPr>
                <w:sz w:val="28"/>
                <w:szCs w:val="28"/>
                <w:lang w:eastAsia="en-US"/>
              </w:rPr>
              <w:t>»).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 xml:space="preserve">» - </w:t>
            </w:r>
            <w:r>
              <w:rPr>
                <w:color w:val="auto"/>
                <w:sz w:val="28"/>
                <w:szCs w:val="28"/>
              </w:rPr>
              <w:t xml:space="preserve">директор МБУ «Форпост»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Ямеева</w:t>
            </w:r>
            <w:proofErr w:type="spellEnd"/>
            <w:r>
              <w:rPr>
                <w:sz w:val="28"/>
                <w:szCs w:val="28"/>
              </w:rPr>
              <w:t xml:space="preserve"> Р.Р.)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rPr>
          <w:trHeight w:val="38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деятельности по профилактике терроризма и экстремизма в </w:t>
            </w:r>
            <w:proofErr w:type="spellStart"/>
            <w:r>
              <w:rPr>
                <w:sz w:val="28"/>
                <w:szCs w:val="28"/>
              </w:rPr>
              <w:t>Терсинском</w:t>
            </w:r>
            <w:proofErr w:type="spellEnd"/>
            <w:r>
              <w:rPr>
                <w:sz w:val="28"/>
                <w:szCs w:val="28"/>
              </w:rPr>
              <w:t xml:space="preserve"> СП, в том числе с религиозными организациями и пребывающими на территорию сельского поселения мигрантами.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Терсинского</w:t>
            </w:r>
            <w:proofErr w:type="spellEnd"/>
            <w:r>
              <w:rPr>
                <w:sz w:val="28"/>
                <w:szCs w:val="28"/>
              </w:rPr>
              <w:t xml:space="preserve"> СП (</w:t>
            </w:r>
            <w:proofErr w:type="spellStart"/>
            <w:r>
              <w:rPr>
                <w:sz w:val="28"/>
                <w:szCs w:val="28"/>
              </w:rPr>
              <w:t>Низамбиев</w:t>
            </w:r>
            <w:proofErr w:type="spellEnd"/>
            <w:r>
              <w:rPr>
                <w:sz w:val="28"/>
                <w:szCs w:val="28"/>
              </w:rPr>
              <w:t xml:space="preserve"> Р.А.)</w:t>
            </w:r>
          </w:p>
        </w:tc>
      </w:tr>
      <w:tr w:rsidR="005F3D61" w:rsidTr="005F3D61">
        <w:trPr>
          <w:trHeight w:val="382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 ходе и результатах реализации рекомендаций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Минспорта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РТ о привлечении к профилактической работе спортивных тренеров;</w:t>
            </w:r>
          </w:p>
          <w:p w:rsidR="005F3D61" w:rsidRDefault="005F3D61" w:rsidP="005F3D61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 состоянии и мерах по усилению АТЗ ПОТП (объектов спорта).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 ИК АМР РТ (Закирова Э.М.)</w:t>
            </w:r>
          </w:p>
        </w:tc>
      </w:tr>
      <w:tr w:rsidR="005F3D61" w:rsidTr="005F3D61">
        <w:trPr>
          <w:trHeight w:val="382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8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состоянии антитеррористической защищенности и дополнительных мерах по предотвращению террористических угроз объектов здравоохранения.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Главный врач ГАУЗ «Агрызская ЦРБ»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Овчинников Э.В.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Контроль - </w:t>
            </w:r>
            <w:r>
              <w:rPr>
                <w:sz w:val="28"/>
                <w:szCs w:val="24"/>
                <w:lang w:eastAsia="en-US"/>
              </w:rPr>
              <w:t>Заместитель РИК АМР – руководитель МРГ (Бадахшин Р.Н.)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F3D61" w:rsidTr="005F3D61">
        <w:tc>
          <w:tcPr>
            <w:tcW w:w="15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мерах по профилактике террористических и экстремистских проявлений в период подготовки и проведения Дня Победы в Великой Отечественной войне 1941 - 1945 годов (апрель)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ОМВД России по Агрызскому району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Хузяхметов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Т.Р.)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состоянии антитеррористической защищенности мест летнего отдыха детей (май)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ПК «Ровесник» (Афанасьева О.Ю.)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Начальник отдела социального развития ИК АМР РТ (Закирова Э.М) - контроль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деятельности по профилактике терроризма и экстремизма </w:t>
            </w:r>
            <w:proofErr w:type="gramStart"/>
            <w:r>
              <w:rPr>
                <w:sz w:val="28"/>
                <w:szCs w:val="28"/>
              </w:rPr>
              <w:t xml:space="preserve">в  </w:t>
            </w:r>
            <w:proofErr w:type="spellStart"/>
            <w:r>
              <w:rPr>
                <w:sz w:val="28"/>
                <w:szCs w:val="28"/>
              </w:rPr>
              <w:t>Кучуковском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СП, в том числе с религиозными организациями и пребывающими на территорию сельского поселения мигрантами.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Кучуковского</w:t>
            </w:r>
            <w:proofErr w:type="spellEnd"/>
            <w:r>
              <w:rPr>
                <w:sz w:val="28"/>
                <w:szCs w:val="28"/>
              </w:rPr>
              <w:t xml:space="preserve"> СП (</w:t>
            </w:r>
            <w:proofErr w:type="spellStart"/>
            <w:r>
              <w:rPr>
                <w:sz w:val="28"/>
                <w:szCs w:val="28"/>
              </w:rPr>
              <w:t>Тухватуллина</w:t>
            </w:r>
            <w:proofErr w:type="spellEnd"/>
            <w:r>
              <w:rPr>
                <w:sz w:val="28"/>
                <w:szCs w:val="28"/>
              </w:rPr>
              <w:t xml:space="preserve"> А.Р.)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результатах выполнения запланированных мероприятий в первом полугодии 2025 года, мерах реагирования на возможные факты неисполнения, задачах на очередной период и о состоянии контроля за исполнением поручений АТК в РТ и решений АТК МО.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 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состоянии и мерах по усилению АТЗ ММПЛ ПОТП (апрель);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ходе работ по актуализации паспортов безопасности объектов (территорий) ПОТП, ММПЛ.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ОВО по Агрызскому району – филиал ФГКУ «УВО ВНГ России по РТ»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объектов (по согласованию)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 результатах административной практики и мерах по повышению ее эффективности.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 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Отдел (Калашникова Е.В.)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pStyle w:val="a9"/>
              <w:widowControl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и мерах совершенствования профилактической работы в религиозной среде,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деятельности религиозных культовых учреждений муниципального района в профилактике религиозного экстремизма и терроризма.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Заместитель Главы АМР – Председатель Координационного общественного совета по взаимодействию с национально-культурными, религиозными и общественными объединениями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proofErr w:type="spellStart"/>
            <w:r>
              <w:rPr>
                <w:sz w:val="28"/>
                <w:szCs w:val="24"/>
              </w:rPr>
              <w:t>Ямалиев</w:t>
            </w:r>
            <w:proofErr w:type="spellEnd"/>
            <w:r>
              <w:rPr>
                <w:sz w:val="28"/>
                <w:szCs w:val="24"/>
              </w:rPr>
              <w:t xml:space="preserve"> И.И.)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Имам-</w:t>
            </w:r>
            <w:proofErr w:type="spellStart"/>
            <w:r>
              <w:rPr>
                <w:sz w:val="28"/>
                <w:szCs w:val="24"/>
              </w:rPr>
              <w:t>мухтасиб</w:t>
            </w:r>
            <w:proofErr w:type="spellEnd"/>
            <w:r>
              <w:rPr>
                <w:sz w:val="28"/>
                <w:szCs w:val="24"/>
              </w:rPr>
              <w:t xml:space="preserve"> АМР – идеолог МРГ </w:t>
            </w:r>
            <w:r>
              <w:rPr>
                <w:sz w:val="28"/>
                <w:szCs w:val="24"/>
              </w:rPr>
              <w:lastRenderedPageBreak/>
              <w:t>(</w:t>
            </w:r>
            <w:proofErr w:type="spellStart"/>
            <w:r>
              <w:rPr>
                <w:sz w:val="28"/>
                <w:szCs w:val="24"/>
              </w:rPr>
              <w:t>Гиззатуллин</w:t>
            </w:r>
            <w:proofErr w:type="spellEnd"/>
            <w:r>
              <w:rPr>
                <w:sz w:val="28"/>
                <w:szCs w:val="24"/>
              </w:rPr>
              <w:t xml:space="preserve"> А.К.)</w:t>
            </w:r>
          </w:p>
        </w:tc>
      </w:tr>
      <w:tr w:rsidR="005F3D61" w:rsidTr="005F3D61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8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 реализации мероприятий Комплексного плана противодействия идеологии терроризма в Российской Федерации на 2024 - 2028 годы и перечня мероприятий на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2025  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Агрызском муниципальном районе, а также муниципальной программы «Профилактика терроризма и экстремизма на 2024-2028 годы в Агрызском муниципальном районе, утвержденной постановлением РИК №73 от 15.03.2024.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 ИК АМР РТ (по направлениям: молодежь, культура, спорт) (Закирова Э.М.)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Председатель ФБП (в части финансирования) (Бадахшин А.Н.)</w:t>
            </w:r>
          </w:p>
        </w:tc>
      </w:tr>
      <w:tr w:rsidR="005F3D61" w:rsidTr="005F3D61">
        <w:tc>
          <w:tcPr>
            <w:tcW w:w="15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квартал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состоянии и мерах по усилению АТЗ объектов, задействованных в ходе проведения выборов (сентябрь 2025 г.).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РИК (Салихов И.Х.)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ОВО по Агрызскому району – филиал ФГКУ «УВО ВНГ России по РТ»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мерах по профилактике террористических и экстремистских проявлений, а также противопожарных мер безопасности в период подготовки и проведения Дня знаний, дня Республики Татарстан и Дня города (не менее чем за 10 дней до начала их проведения).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 МВД России по Агрызскому району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Хузяхметов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Т.Р.)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состоянии АТЗ образовательных организаций на территории Агрызского муниципального </w:t>
            </w:r>
            <w:proofErr w:type="gramStart"/>
            <w:r>
              <w:rPr>
                <w:sz w:val="28"/>
                <w:szCs w:val="28"/>
                <w:lang w:eastAsia="en-US"/>
              </w:rPr>
              <w:t>района  (</w:t>
            </w:r>
            <w:proofErr w:type="gramEnd"/>
            <w:r>
              <w:rPr>
                <w:sz w:val="28"/>
                <w:szCs w:val="28"/>
                <w:lang w:eastAsia="en-US"/>
              </w:rPr>
              <w:t>август).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учреждений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sz w:val="28"/>
                <w:szCs w:val="28"/>
                <w:lang w:eastAsia="en-US"/>
              </w:rPr>
              <w:t>по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согласованию)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деятельности по профилактике терроризма и экстремизма в </w:t>
            </w:r>
            <w:proofErr w:type="spellStart"/>
            <w:r>
              <w:rPr>
                <w:sz w:val="28"/>
                <w:szCs w:val="28"/>
              </w:rPr>
              <w:t>Старосляковском</w:t>
            </w:r>
            <w:proofErr w:type="spellEnd"/>
            <w:r>
              <w:rPr>
                <w:sz w:val="28"/>
                <w:szCs w:val="28"/>
              </w:rPr>
              <w:t xml:space="preserve"> СП, в том числе с религиозными организациями и пребывающими на территорию сельского поселения мигрантами.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Старосляковского</w:t>
            </w:r>
            <w:proofErr w:type="spellEnd"/>
            <w:r>
              <w:rPr>
                <w:sz w:val="28"/>
                <w:szCs w:val="28"/>
              </w:rPr>
              <w:t xml:space="preserve"> СП (Ахметов Д.М.)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результатах проведенной АТК МО тренировки и участия в тренировке оперативной группы по отработке действий при установлении уровней террористической опасности.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Отделение УФСБ РФ по РТ в г. Агрыз (Исаев Э.А.)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 МВД России по Агрызскому району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Хузяхметов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Т.Р.)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ОГ</w:t>
            </w:r>
          </w:p>
          <w:p w:rsidR="005F3D61" w:rsidRDefault="005F3D61" w:rsidP="005F3D61">
            <w:pPr>
              <w:widowControl w:val="0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АТК АМР </w:t>
            </w:r>
          </w:p>
        </w:tc>
      </w:tr>
      <w:tr w:rsidR="005F3D61" w:rsidTr="005F3D61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 организации и состоянии деятельности по противодействию идеологии терроризма и идей неонацизма в сфере образования и молодежной среде (август).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</w:pPr>
            <w:r>
              <w:rPr>
                <w:sz w:val="28"/>
                <w:szCs w:val="28"/>
              </w:rPr>
              <w:t>Начальник МКУ «Управление образования» (Сафиуллина В.Г.)</w:t>
            </w:r>
          </w:p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- контроль</w:t>
            </w:r>
          </w:p>
        </w:tc>
      </w:tr>
      <w:tr w:rsidR="005F3D61" w:rsidTr="005F3D61">
        <w:trPr>
          <w:trHeight w:val="60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О       состоянии      и       мерах       совершенствования   </w:t>
            </w:r>
            <w:r>
              <w:rPr>
                <w:sz w:val="28"/>
                <w:szCs w:val="28"/>
              </w:rPr>
              <w:t>профилактической работы с лицами категории «особого внимания», участие в ней психологов, идеологов и теологов.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F3D61" w:rsidTr="005F3D61">
        <w:trPr>
          <w:trHeight w:val="330"/>
        </w:trPr>
        <w:tc>
          <w:tcPr>
            <w:tcW w:w="15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квартал</w:t>
            </w: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 дополнительных мерах по усилению общественной безопасности, профилактике террористических и экстремистских проявлений на территории муниципального образования в период подготовки и проведения новогодних и рождественских праздников.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 МВД России по Агрызскому району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Хузяхметов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Т.Р.)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состоянии деятельности по профилактике терроризма и экстремизма в </w:t>
            </w:r>
            <w:proofErr w:type="spellStart"/>
            <w:r>
              <w:rPr>
                <w:sz w:val="28"/>
                <w:szCs w:val="28"/>
              </w:rPr>
              <w:t>Исенбаевском</w:t>
            </w:r>
            <w:proofErr w:type="spellEnd"/>
            <w:r>
              <w:rPr>
                <w:sz w:val="28"/>
                <w:szCs w:val="28"/>
              </w:rPr>
              <w:t xml:space="preserve"> СП, в том числе с религиозными организациями и пребывающими на территорию сельского поселения мигрантами.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Исенбаевского</w:t>
            </w:r>
            <w:proofErr w:type="spellEnd"/>
            <w:r>
              <w:rPr>
                <w:sz w:val="28"/>
                <w:szCs w:val="28"/>
              </w:rPr>
              <w:t xml:space="preserve"> СП (</w:t>
            </w:r>
            <w:proofErr w:type="spellStart"/>
            <w:r>
              <w:rPr>
                <w:sz w:val="28"/>
                <w:szCs w:val="28"/>
              </w:rPr>
              <w:t>Мухаммадиев</w:t>
            </w:r>
            <w:proofErr w:type="spellEnd"/>
            <w:r>
              <w:rPr>
                <w:sz w:val="28"/>
                <w:szCs w:val="28"/>
              </w:rPr>
              <w:t xml:space="preserve"> Р.М.)</w:t>
            </w: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результатах выполнения запланированных мероприятий в 2025 году, мерах реагирования на возможные факты неисполнения, задачах на очередной период 2026 года и о состоянии контроля за исполнением поручений АТК в РТ и решений АТК МО.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 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реализации мероприятий Комплексного плана противодействия идеологии терроризма в Российской Федерации на 2024 - 2028 годы (декабрь 2025 г.), а также муниципальной программы по профилактике терроризма на 2024-2028 годы.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социального развития ИК АМР РТ (по направлениям: молодежь, культура, спорт) (Закирова Э.М.)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Председатель ФБП (в части финансирования) (Бадахшин А.Н.)</w:t>
            </w: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деятельности рабочей межведомственной группы </w:t>
            </w:r>
            <w:proofErr w:type="gramStart"/>
            <w:r>
              <w:rPr>
                <w:sz w:val="28"/>
                <w:szCs w:val="28"/>
              </w:rPr>
              <w:t>при  АТК</w:t>
            </w:r>
            <w:proofErr w:type="gramEnd"/>
            <w:r>
              <w:rPr>
                <w:sz w:val="28"/>
                <w:szCs w:val="28"/>
              </w:rPr>
              <w:t xml:space="preserve"> АМР, о ходе реализации плана МРГ на 2025 год; о состоянии и мерах совершенствования профилактической работы с лицами категории «особого внимания» (при их наличии), участия в ней психологов, идеологов и теологов.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Заместитель РИК АМР – руководитель МРГ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состоянии информационно-пропагандистской работы по противодействию распространению идеологии терроризма и других деструктивных течений, и мерах по ее совершенствованию,</w:t>
            </w:r>
            <w:r>
              <w:rPr>
                <w:sz w:val="28"/>
                <w:szCs w:val="28"/>
              </w:rPr>
              <w:t xml:space="preserve"> о ходе реализации плана ИПГ на 2025 год.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Заместитель РИК (по социальным вопросам)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(Бадахшин Р.Н.)</w:t>
            </w:r>
            <w:r>
              <w:rPr>
                <w:sz w:val="28"/>
                <w:szCs w:val="28"/>
              </w:rPr>
              <w:t xml:space="preserve"> 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Руководитель ИК - руководитель ИПГ</w:t>
            </w:r>
          </w:p>
          <w:p w:rsidR="005F3D61" w:rsidRDefault="005F3D61" w:rsidP="005F3D61">
            <w:pPr>
              <w:pStyle w:val="Default"/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(Салихов И.Х.)</w:t>
            </w: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состоянии и мерах совершенствования профилактической работы, осуществляемой группой мониторинга социальных сетей («</w:t>
            </w:r>
            <w:proofErr w:type="spellStart"/>
            <w:r>
              <w:rPr>
                <w:sz w:val="28"/>
                <w:szCs w:val="28"/>
                <w:lang w:eastAsia="en-US"/>
              </w:rPr>
              <w:t>Кибердружины</w:t>
            </w:r>
            <w:proofErr w:type="spellEnd"/>
            <w:r>
              <w:rPr>
                <w:sz w:val="28"/>
                <w:szCs w:val="28"/>
                <w:lang w:eastAsia="en-US"/>
              </w:rPr>
              <w:t>»).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«</w:t>
            </w:r>
            <w:proofErr w:type="spellStart"/>
            <w:r>
              <w:rPr>
                <w:sz w:val="28"/>
                <w:szCs w:val="28"/>
              </w:rPr>
              <w:t>Кибердружины</w:t>
            </w:r>
            <w:proofErr w:type="spellEnd"/>
            <w:r>
              <w:rPr>
                <w:sz w:val="28"/>
                <w:szCs w:val="28"/>
              </w:rPr>
              <w:t xml:space="preserve">» - </w:t>
            </w:r>
            <w:r>
              <w:rPr>
                <w:color w:val="auto"/>
                <w:sz w:val="28"/>
                <w:szCs w:val="28"/>
              </w:rPr>
              <w:t>директор МБУ «Форпост» (</w:t>
            </w:r>
            <w:proofErr w:type="spellStart"/>
            <w:r>
              <w:rPr>
                <w:sz w:val="28"/>
                <w:szCs w:val="28"/>
              </w:rPr>
              <w:t>Ямеева</w:t>
            </w:r>
            <w:proofErr w:type="spellEnd"/>
            <w:r>
              <w:rPr>
                <w:sz w:val="28"/>
                <w:szCs w:val="28"/>
              </w:rPr>
              <w:t xml:space="preserve"> Р.Р.) </w:t>
            </w:r>
          </w:p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состоянии и мерах по усилению АТЗ ММПЛ ПОТП и мерах по ее усилению (октябрь);</w:t>
            </w:r>
          </w:p>
          <w:p w:rsidR="005F3D61" w:rsidRDefault="005F3D61" w:rsidP="005F3D61">
            <w:pPr>
              <w:widowControl w:val="0"/>
              <w:jc w:val="both"/>
            </w:pPr>
            <w:r>
              <w:rPr>
                <w:sz w:val="28"/>
                <w:szCs w:val="28"/>
              </w:rPr>
              <w:t>О ходе работ по актуализации паспортов безопасности объектов (территорий) ПОТП, ММПЛ.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ОВО по Агрызскому району – филиал ФГКУ «УВО ВНГ России по РТ»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Файзутдинов</w:t>
            </w:r>
            <w:proofErr w:type="spellEnd"/>
            <w:r>
              <w:rPr>
                <w:sz w:val="28"/>
                <w:szCs w:val="28"/>
              </w:rPr>
              <w:t xml:space="preserve"> М.Г.)</w:t>
            </w: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результатах административной практики и мерах по повышению ее эффективности.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 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Отдел (Калашникова Е.В.)</w:t>
            </w:r>
          </w:p>
        </w:tc>
      </w:tr>
      <w:tr w:rsidR="005F3D61" w:rsidTr="005F3D61">
        <w:trPr>
          <w:trHeight w:val="330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8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 результатах выполнения запланированных мероприятий во 2 полугодии 2025 года, мерах реагирования на возможные факты неисполнения, задачах на очередной период и о состоянии контроля за исполнением поручений АТК в РТ и решений АТК МО.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АТК (</w:t>
            </w: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</w:tr>
      <w:tr w:rsidR="005F3D61" w:rsidTr="005F3D61">
        <w:trPr>
          <w:trHeight w:val="35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проекте плана работы АТК АМР на 2026 год.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61" w:rsidRDefault="005F3D61" w:rsidP="005F3D61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Секретарь АТК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eastAsia="en-US"/>
              </w:rPr>
              <w:t>Халикова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А.С.)</w:t>
            </w:r>
          </w:p>
        </w:tc>
      </w:tr>
    </w:tbl>
    <w:p w:rsidR="005F3D61" w:rsidRDefault="005F3D61" w:rsidP="005F3D61">
      <w:pPr>
        <w:ind w:right="252"/>
        <w:jc w:val="both"/>
        <w:rPr>
          <w:b/>
        </w:rPr>
      </w:pPr>
    </w:p>
    <w:p w:rsidR="005F3D61" w:rsidRDefault="005F3D61" w:rsidP="005F3D61">
      <w:pPr>
        <w:tabs>
          <w:tab w:val="left" w:pos="1905"/>
          <w:tab w:val="center" w:pos="75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5F3D61" w:rsidRPr="002965E9" w:rsidRDefault="005F3D61" w:rsidP="005F3D61">
      <w:pPr>
        <w:tabs>
          <w:tab w:val="left" w:pos="1905"/>
          <w:tab w:val="center" w:pos="7512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Контроль за исполнением Плана осуществляется секретарем АТК АМР, информацию о выполнении мероприятий направлять в АТК АМР в соответствии со сроками, указанными в Плане, для дальнейшего обобщения информации и </w:t>
      </w:r>
      <w:r>
        <w:rPr>
          <w:sz w:val="28"/>
          <w:szCs w:val="28"/>
        </w:rPr>
        <w:lastRenderedPageBreak/>
        <w:t>подготовки к рассмотрению на АТК АМР.</w:t>
      </w:r>
      <w:r w:rsidR="002965E9">
        <w:rPr>
          <w:sz w:val="28"/>
          <w:szCs w:val="28"/>
        </w:rPr>
        <w:t xml:space="preserve"> Отчеты по данному плану направляются в отдел образования – Шушаковой Е.Н. эл.адрес: </w:t>
      </w:r>
      <w:hyperlink r:id="rId6" w:history="1">
        <w:r w:rsidR="002965E9" w:rsidRPr="004E1F79">
          <w:rPr>
            <w:rStyle w:val="afc"/>
            <w:sz w:val="28"/>
            <w:szCs w:val="28"/>
            <w:lang w:val="en-US"/>
          </w:rPr>
          <w:t>agryz</w:t>
        </w:r>
        <w:r w:rsidR="002965E9" w:rsidRPr="004E1F79">
          <w:rPr>
            <w:rStyle w:val="afc"/>
            <w:sz w:val="28"/>
            <w:szCs w:val="28"/>
          </w:rPr>
          <w:t>-</w:t>
        </w:r>
        <w:r w:rsidR="002965E9" w:rsidRPr="004E1F79">
          <w:rPr>
            <w:rStyle w:val="afc"/>
            <w:sz w:val="28"/>
            <w:szCs w:val="28"/>
            <w:lang w:val="en-US"/>
          </w:rPr>
          <w:t>roo</w:t>
        </w:r>
        <w:r w:rsidR="002965E9" w:rsidRPr="004E1F79">
          <w:rPr>
            <w:rStyle w:val="afc"/>
            <w:sz w:val="28"/>
            <w:szCs w:val="28"/>
          </w:rPr>
          <w:t>@</w:t>
        </w:r>
        <w:r w:rsidR="002965E9" w:rsidRPr="004E1F79">
          <w:rPr>
            <w:rStyle w:val="afc"/>
            <w:sz w:val="28"/>
            <w:szCs w:val="28"/>
            <w:lang w:val="en-US"/>
          </w:rPr>
          <w:t>mail</w:t>
        </w:r>
        <w:r w:rsidR="002965E9" w:rsidRPr="002965E9">
          <w:rPr>
            <w:rStyle w:val="afc"/>
            <w:sz w:val="28"/>
            <w:szCs w:val="28"/>
          </w:rPr>
          <w:t>.</w:t>
        </w:r>
        <w:r w:rsidR="002965E9" w:rsidRPr="004E1F79">
          <w:rPr>
            <w:rStyle w:val="afc"/>
            <w:sz w:val="28"/>
            <w:szCs w:val="28"/>
            <w:lang w:val="en-US"/>
          </w:rPr>
          <w:t>ru</w:t>
        </w:r>
      </w:hyperlink>
      <w:r w:rsidR="002965E9" w:rsidRPr="002965E9">
        <w:rPr>
          <w:sz w:val="28"/>
          <w:szCs w:val="28"/>
        </w:rPr>
        <w:t xml:space="preserve"> </w:t>
      </w:r>
      <w:bookmarkStart w:id="0" w:name="_GoBack"/>
      <w:bookmarkEnd w:id="0"/>
      <w:r w:rsidR="002965E9" w:rsidRPr="002965E9">
        <w:rPr>
          <w:b/>
          <w:sz w:val="28"/>
          <w:szCs w:val="28"/>
        </w:rPr>
        <w:t>заблаговременно! (</w:t>
      </w:r>
      <w:proofErr w:type="gramStart"/>
      <w:r w:rsidR="002965E9" w:rsidRPr="002965E9">
        <w:rPr>
          <w:b/>
          <w:sz w:val="28"/>
          <w:szCs w:val="28"/>
        </w:rPr>
        <w:t>за</w:t>
      </w:r>
      <w:proofErr w:type="gramEnd"/>
      <w:r w:rsidR="002965E9" w:rsidRPr="002965E9">
        <w:rPr>
          <w:b/>
          <w:sz w:val="28"/>
          <w:szCs w:val="28"/>
        </w:rPr>
        <w:t xml:space="preserve"> три дня до указанного срока!)</w:t>
      </w:r>
    </w:p>
    <w:p w:rsidR="005F3D61" w:rsidRPr="002965E9" w:rsidRDefault="005F3D61">
      <w:pPr>
        <w:rPr>
          <w:b/>
        </w:rPr>
      </w:pPr>
    </w:p>
    <w:sectPr w:rsidR="005F3D61" w:rsidRPr="002965E9" w:rsidSect="005F3D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BC9" w:rsidRDefault="001F5BC9" w:rsidP="005F3D61">
      <w:r>
        <w:separator/>
      </w:r>
    </w:p>
  </w:endnote>
  <w:endnote w:type="continuationSeparator" w:id="0">
    <w:p w:rsidR="001F5BC9" w:rsidRDefault="001F5BC9" w:rsidP="005F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f segoe-ui normal;Segoe UI;S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BC9" w:rsidRDefault="001F5BC9" w:rsidP="005F3D61">
      <w:r>
        <w:separator/>
      </w:r>
    </w:p>
  </w:footnote>
  <w:footnote w:type="continuationSeparator" w:id="0">
    <w:p w:rsidR="001F5BC9" w:rsidRDefault="001F5BC9" w:rsidP="005F3D61">
      <w:r>
        <w:continuationSeparator/>
      </w:r>
    </w:p>
  </w:footnote>
  <w:footnote w:id="1">
    <w:p w:rsidR="005F3D61" w:rsidRDefault="005F3D61" w:rsidP="005F3D61">
      <w:pPr>
        <w:pStyle w:val="ab"/>
        <w:widowControl w:val="0"/>
        <w:rPr>
          <w:rFonts w:ascii="Tinos" w:hAnsi="Tinos"/>
          <w:sz w:val="24"/>
          <w:szCs w:val="24"/>
        </w:rPr>
      </w:pPr>
      <w:r>
        <w:rPr>
          <w:rStyle w:val="afb"/>
        </w:rPr>
        <w:footnoteRef/>
      </w:r>
      <w:r>
        <w:rPr>
          <w:rFonts w:ascii="Tinos" w:hAnsi="Tinos"/>
          <w:sz w:val="24"/>
          <w:szCs w:val="24"/>
        </w:rPr>
        <w:t xml:space="preserve"> Далее - КС</w:t>
      </w:r>
    </w:p>
  </w:footnote>
  <w:footnote w:id="2">
    <w:p w:rsidR="005F3D61" w:rsidRDefault="005F3D61" w:rsidP="005F3D61">
      <w:pPr>
        <w:pStyle w:val="ab"/>
        <w:widowControl w:val="0"/>
        <w:rPr>
          <w:rFonts w:ascii="Times New Roman" w:hAnsi="Times New Roman"/>
          <w:sz w:val="24"/>
          <w:szCs w:val="24"/>
        </w:rPr>
      </w:pPr>
      <w:r>
        <w:rPr>
          <w:rStyle w:val="afb"/>
        </w:rPr>
        <w:footnoteRef/>
      </w:r>
      <w:r>
        <w:rPr>
          <w:rFonts w:ascii="Times New Roman" w:hAnsi="Times New Roman"/>
          <w:sz w:val="24"/>
          <w:szCs w:val="24"/>
        </w:rPr>
        <w:t xml:space="preserve"> Далее – РИК.</w:t>
      </w:r>
    </w:p>
  </w:footnote>
  <w:footnote w:id="3">
    <w:p w:rsidR="005F3D61" w:rsidRDefault="005F3D61" w:rsidP="005F3D61">
      <w:pPr>
        <w:pStyle w:val="ab"/>
        <w:widowControl w:val="0"/>
        <w:rPr>
          <w:rFonts w:ascii="Tinos" w:hAnsi="Tinos"/>
          <w:sz w:val="24"/>
          <w:szCs w:val="24"/>
        </w:rPr>
      </w:pPr>
      <w:r>
        <w:rPr>
          <w:rStyle w:val="afb"/>
        </w:rPr>
        <w:footnoteRef/>
      </w:r>
      <w:r>
        <w:rPr>
          <w:rFonts w:ascii="Tinos" w:hAnsi="Tinos"/>
          <w:sz w:val="24"/>
          <w:szCs w:val="24"/>
        </w:rPr>
        <w:t xml:space="preserve"> Далее - </w:t>
      </w:r>
      <w:r>
        <w:rPr>
          <w:rFonts w:ascii="Tinos" w:eastAsia="Times New Roman" w:hAnsi="Tinos" w:cs="Times New Roman"/>
          <w:sz w:val="24"/>
          <w:szCs w:val="24"/>
          <w:lang w:eastAsia="ru-RU"/>
        </w:rPr>
        <w:t>Заместитель РИК АМР – руководитель МРГ (Бадахшин Р.Н.)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3F"/>
    <w:rsid w:val="000F35BF"/>
    <w:rsid w:val="001F5BC9"/>
    <w:rsid w:val="002965E9"/>
    <w:rsid w:val="003E3CC6"/>
    <w:rsid w:val="00474D3F"/>
    <w:rsid w:val="00577C06"/>
    <w:rsid w:val="005F3D61"/>
    <w:rsid w:val="00843A29"/>
    <w:rsid w:val="00AB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CC8C3-C2FC-46F7-AADA-157E0E81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3D61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5F3D61"/>
    <w:pPr>
      <w:keepNext/>
      <w:ind w:left="5760" w:firstLine="72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F3D61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F3D61"/>
    <w:pPr>
      <w:keepNext/>
      <w:outlineLvl w:val="3"/>
    </w:pPr>
    <w:rPr>
      <w:sz w:val="24"/>
    </w:rPr>
  </w:style>
  <w:style w:type="paragraph" w:styleId="6">
    <w:name w:val="heading 6"/>
    <w:basedOn w:val="a"/>
    <w:next w:val="a"/>
    <w:link w:val="60"/>
    <w:qFormat/>
    <w:rsid w:val="005F3D61"/>
    <w:pPr>
      <w:keepNext/>
      <w:ind w:right="-341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F3D6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5F3D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F3D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F3D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F3D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Название Знак"/>
    <w:link w:val="11"/>
    <w:qFormat/>
    <w:rsid w:val="005F3D61"/>
    <w:rPr>
      <w:b/>
      <w:bCs/>
      <w:sz w:val="28"/>
      <w:szCs w:val="24"/>
    </w:rPr>
  </w:style>
  <w:style w:type="paragraph" w:customStyle="1" w:styleId="11">
    <w:name w:val="Название объекта1"/>
    <w:basedOn w:val="a"/>
    <w:link w:val="a3"/>
    <w:qFormat/>
    <w:rsid w:val="005F3D61"/>
    <w:pPr>
      <w:jc w:val="center"/>
    </w:pPr>
    <w:rPr>
      <w:rFonts w:asciiTheme="minorHAnsi" w:eastAsiaTheme="minorHAnsi" w:hAnsiTheme="minorHAnsi" w:cstheme="minorBidi"/>
      <w:b/>
      <w:bCs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5"/>
    <w:qFormat/>
    <w:rsid w:val="005F3D61"/>
  </w:style>
  <w:style w:type="paragraph" w:styleId="a5">
    <w:name w:val="Body Text"/>
    <w:basedOn w:val="a"/>
    <w:link w:val="a4"/>
    <w:rsid w:val="005F3D61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1">
    <w:name w:val="Основной текст (4)_"/>
    <w:link w:val="42"/>
    <w:qFormat/>
    <w:rsid w:val="005F3D61"/>
    <w:rPr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5F3D61"/>
    <w:pPr>
      <w:widowControl w:val="0"/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a6">
    <w:name w:val="Без интервала Знак"/>
    <w:link w:val="a7"/>
    <w:uiPriority w:val="1"/>
    <w:qFormat/>
    <w:locked/>
    <w:rsid w:val="005F3D61"/>
    <w:rPr>
      <w:lang w:eastAsia="ru-RU"/>
    </w:rPr>
  </w:style>
  <w:style w:type="paragraph" w:styleId="a7">
    <w:name w:val="No Spacing"/>
    <w:link w:val="a6"/>
    <w:uiPriority w:val="1"/>
    <w:qFormat/>
    <w:rsid w:val="005F3D61"/>
    <w:pPr>
      <w:suppressAutoHyphens/>
      <w:spacing w:after="0" w:line="240" w:lineRule="auto"/>
    </w:pPr>
    <w:rPr>
      <w:lang w:eastAsia="ru-RU"/>
    </w:rPr>
  </w:style>
  <w:style w:type="character" w:customStyle="1" w:styleId="a8">
    <w:name w:val="Абзац списка Знак"/>
    <w:link w:val="a9"/>
    <w:uiPriority w:val="34"/>
    <w:qFormat/>
    <w:locked/>
    <w:rsid w:val="005F3D61"/>
  </w:style>
  <w:style w:type="paragraph" w:styleId="a9">
    <w:name w:val="List Paragraph"/>
    <w:basedOn w:val="a"/>
    <w:link w:val="a8"/>
    <w:uiPriority w:val="34"/>
    <w:qFormat/>
    <w:rsid w:val="005F3D61"/>
    <w:pPr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Текст сноски Знак"/>
    <w:link w:val="ab"/>
    <w:qFormat/>
    <w:rsid w:val="005F3D61"/>
    <w:rPr>
      <w:rFonts w:ascii="Calibri" w:eastAsia="Calibri" w:hAnsi="Calibri"/>
    </w:rPr>
  </w:style>
  <w:style w:type="paragraph" w:styleId="ab">
    <w:name w:val="footnote text"/>
    <w:basedOn w:val="a"/>
    <w:link w:val="aa"/>
    <w:unhideWhenUsed/>
    <w:rsid w:val="005F3D61"/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5F3D61"/>
  </w:style>
  <w:style w:type="paragraph" w:styleId="ad">
    <w:name w:val="header"/>
    <w:basedOn w:val="a"/>
    <w:link w:val="ac"/>
    <w:uiPriority w:val="99"/>
    <w:rsid w:val="005F3D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5F3D61"/>
  </w:style>
  <w:style w:type="paragraph" w:styleId="af">
    <w:name w:val="footer"/>
    <w:basedOn w:val="a"/>
    <w:link w:val="ae"/>
    <w:uiPriority w:val="99"/>
    <w:rsid w:val="005F3D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_"/>
    <w:basedOn w:val="a0"/>
    <w:link w:val="61"/>
    <w:qFormat/>
    <w:rsid w:val="005F3D61"/>
    <w:rPr>
      <w:spacing w:val="3"/>
      <w:shd w:val="clear" w:color="auto" w:fill="FFFFFF"/>
    </w:rPr>
  </w:style>
  <w:style w:type="paragraph" w:customStyle="1" w:styleId="61">
    <w:name w:val="Основной текст6"/>
    <w:basedOn w:val="a"/>
    <w:link w:val="af0"/>
    <w:qFormat/>
    <w:rsid w:val="005F3D61"/>
    <w:pPr>
      <w:widowControl w:val="0"/>
      <w:shd w:val="clear" w:color="auto" w:fill="FFFFFF"/>
      <w:spacing w:before="120" w:line="0" w:lineRule="atLeast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31">
    <w:name w:val="Основной текст3"/>
    <w:basedOn w:val="af0"/>
    <w:qFormat/>
    <w:rsid w:val="005F3D61"/>
    <w:rPr>
      <w:color w:val="000000"/>
      <w:spacing w:val="3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Основной текст 3 Знак"/>
    <w:basedOn w:val="a0"/>
    <w:link w:val="33"/>
    <w:uiPriority w:val="99"/>
    <w:qFormat/>
    <w:rsid w:val="005F3D61"/>
    <w:rPr>
      <w:rFonts w:ascii="Calibri" w:hAnsi="Calibri"/>
      <w:sz w:val="16"/>
      <w:szCs w:val="16"/>
    </w:rPr>
  </w:style>
  <w:style w:type="paragraph" w:styleId="33">
    <w:name w:val="Body Text 3"/>
    <w:basedOn w:val="a"/>
    <w:link w:val="32"/>
    <w:uiPriority w:val="99"/>
    <w:unhideWhenUsed/>
    <w:qFormat/>
    <w:rsid w:val="005F3D61"/>
    <w:pPr>
      <w:spacing w:after="120" w:line="276" w:lineRule="auto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af1">
    <w:name w:val="Текст концевой сноски Знак"/>
    <w:basedOn w:val="a0"/>
    <w:link w:val="af2"/>
    <w:qFormat/>
    <w:rsid w:val="005F3D61"/>
  </w:style>
  <w:style w:type="paragraph" w:styleId="af2">
    <w:name w:val="endnote text"/>
    <w:basedOn w:val="a"/>
    <w:link w:val="af1"/>
    <w:rsid w:val="005F3D6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"/>
    <w:basedOn w:val="a5"/>
    <w:rsid w:val="005F3D61"/>
    <w:rPr>
      <w:rFonts w:ascii="PT Astra Serif" w:hAnsi="PT Astra Serif" w:cs="Noto Sans Devanagari"/>
    </w:rPr>
  </w:style>
  <w:style w:type="paragraph" w:styleId="13">
    <w:name w:val="index 1"/>
    <w:basedOn w:val="a"/>
    <w:next w:val="a"/>
    <w:autoRedefine/>
    <w:uiPriority w:val="99"/>
    <w:semiHidden/>
    <w:unhideWhenUsed/>
    <w:rsid w:val="005F3D61"/>
    <w:pPr>
      <w:ind w:left="200" w:hanging="200"/>
    </w:pPr>
  </w:style>
  <w:style w:type="character" w:customStyle="1" w:styleId="af4">
    <w:name w:val="Основной текст с отступом Знак"/>
    <w:basedOn w:val="a0"/>
    <w:link w:val="af5"/>
    <w:rsid w:val="005F3D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Body Text Indent"/>
    <w:basedOn w:val="a"/>
    <w:link w:val="af4"/>
    <w:rsid w:val="005F3D61"/>
    <w:pPr>
      <w:ind w:firstLine="720"/>
      <w:jc w:val="both"/>
    </w:pPr>
    <w:rPr>
      <w:sz w:val="28"/>
    </w:rPr>
  </w:style>
  <w:style w:type="character" w:customStyle="1" w:styleId="21">
    <w:name w:val="Основной текст с отступом 2 Знак"/>
    <w:basedOn w:val="a0"/>
    <w:link w:val="22"/>
    <w:rsid w:val="005F3D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1"/>
    <w:qFormat/>
    <w:rsid w:val="005F3D61"/>
    <w:pPr>
      <w:ind w:left="2445"/>
      <w:jc w:val="both"/>
    </w:pPr>
    <w:rPr>
      <w:b/>
      <w:sz w:val="28"/>
    </w:rPr>
  </w:style>
  <w:style w:type="character" w:customStyle="1" w:styleId="23">
    <w:name w:val="Основной текст 2 Знак"/>
    <w:basedOn w:val="a0"/>
    <w:link w:val="24"/>
    <w:rsid w:val="005F3D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2"/>
    <w:basedOn w:val="a"/>
    <w:link w:val="23"/>
    <w:qFormat/>
    <w:rsid w:val="005F3D61"/>
    <w:pPr>
      <w:jc w:val="both"/>
    </w:pPr>
    <w:rPr>
      <w:b/>
      <w:sz w:val="28"/>
    </w:rPr>
  </w:style>
  <w:style w:type="character" w:customStyle="1" w:styleId="14">
    <w:name w:val="Верхний колонтитул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5F3D6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semiHidden/>
    <w:qFormat/>
    <w:rsid w:val="005F3D61"/>
    <w:pPr>
      <w:shd w:val="clear" w:color="auto" w:fill="000080"/>
    </w:pPr>
    <w:rPr>
      <w:rFonts w:ascii="Tahoma" w:hAnsi="Tahoma" w:cs="Tahoma"/>
    </w:rPr>
  </w:style>
  <w:style w:type="character" w:customStyle="1" w:styleId="af8">
    <w:name w:val="Текст выноски Знак"/>
    <w:basedOn w:val="a0"/>
    <w:link w:val="af9"/>
    <w:semiHidden/>
    <w:rsid w:val="005F3D61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qFormat/>
    <w:rsid w:val="005F3D61"/>
    <w:rPr>
      <w:rFonts w:ascii="Tahoma" w:hAnsi="Tahoma" w:cs="Tahoma"/>
      <w:sz w:val="16"/>
      <w:szCs w:val="16"/>
    </w:rPr>
  </w:style>
  <w:style w:type="character" w:customStyle="1" w:styleId="16">
    <w:name w:val="Текст сноски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F3D6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7">
    <w:name w:val="Текст концевой сноски Знак1"/>
    <w:basedOn w:val="a0"/>
    <w:uiPriority w:val="99"/>
    <w:semiHidden/>
    <w:rsid w:val="005F3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5F3D61"/>
    <w:rPr>
      <w:vertAlign w:val="superscript"/>
    </w:rPr>
  </w:style>
  <w:style w:type="paragraph" w:customStyle="1" w:styleId="Default">
    <w:name w:val="Default"/>
    <w:qFormat/>
    <w:rsid w:val="005F3D6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qFormat/>
    <w:rsid w:val="005F3D61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b">
    <w:name w:val="Символ сноски"/>
    <w:unhideWhenUsed/>
    <w:qFormat/>
    <w:rsid w:val="005F3D61"/>
    <w:rPr>
      <w:vertAlign w:val="superscript"/>
    </w:rPr>
  </w:style>
  <w:style w:type="character" w:styleId="afc">
    <w:name w:val="Hyperlink"/>
    <w:basedOn w:val="a0"/>
    <w:unhideWhenUsed/>
    <w:rsid w:val="002965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ryz-ro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9968</Words>
  <Characters>56821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2025-10-22T10:22:00Z</dcterms:created>
  <dcterms:modified xsi:type="dcterms:W3CDTF">2025-10-22T12:23:00Z</dcterms:modified>
</cp:coreProperties>
</file>