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65" w:rsidRDefault="00A00465">
      <w:r>
        <w:rPr>
          <w:noProof/>
          <w:lang w:eastAsia="ru-RU"/>
        </w:rPr>
        <w:drawing>
          <wp:inline distT="0" distB="0" distL="0" distR="0">
            <wp:extent cx="6120765" cy="8413242"/>
            <wp:effectExtent l="0" t="0" r="0" b="6985"/>
            <wp:docPr id="1" name="Рисунок 1" descr="C:\Users\Ризида\Desktop\04-05-2017_13-38-48\1 001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зида\Desktop\04-05-2017_13-38-48\1 001Уста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465" w:rsidRDefault="00A00465"/>
    <w:p w:rsidR="00A00465" w:rsidRDefault="00A00465"/>
    <w:p w:rsidR="00A00465" w:rsidRDefault="00A00465"/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3"/>
        <w:gridCol w:w="5776"/>
      </w:tblGrid>
      <w:tr w:rsidR="00452A19" w:rsidRPr="00452A19" w:rsidTr="00024C8F">
        <w:tc>
          <w:tcPr>
            <w:tcW w:w="4253" w:type="dxa"/>
          </w:tcPr>
          <w:p w:rsidR="00452A19" w:rsidRPr="00452A19" w:rsidRDefault="00452A19" w:rsidP="00452A1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val="tt-RU" w:eastAsia="ar-SA"/>
              </w:rPr>
            </w:pPr>
          </w:p>
        </w:tc>
        <w:tc>
          <w:tcPr>
            <w:tcW w:w="5776" w:type="dxa"/>
          </w:tcPr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</w:t>
            </w:r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Постановлением исполнительного  комитета Арского муниципального района </w:t>
            </w:r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Республики Татарстан </w:t>
            </w:r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«____»___________2015 г.    №______ </w:t>
            </w:r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left="-39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ЗаЗаместитель</w:t>
            </w:r>
            <w:proofErr w:type="spellEnd"/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руководителя____</w:t>
            </w:r>
            <w:proofErr w:type="spellStart"/>
            <w:r w:rsidRPr="00452A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О.Е.Спичкин</w:t>
            </w:r>
            <w:proofErr w:type="spellEnd"/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52A19" w:rsidRPr="00452A19" w:rsidRDefault="00452A19" w:rsidP="00452A19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suppressAutoHyphens/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52A19" w:rsidRPr="00452A19" w:rsidRDefault="00452A19" w:rsidP="00452A19">
      <w:pPr>
        <w:tabs>
          <w:tab w:val="left" w:pos="3686"/>
          <w:tab w:val="left" w:pos="3828"/>
          <w:tab w:val="left" w:pos="4111"/>
          <w:tab w:val="left" w:pos="4253"/>
        </w:tabs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tabs>
          <w:tab w:val="left" w:pos="4680"/>
        </w:tabs>
        <w:suppressAutoHyphens/>
        <w:spacing w:after="0"/>
        <w:ind w:right="4675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 С Т А В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муниципального бюджетного общеобразовательного учреждения «</w:t>
      </w:r>
      <w:proofErr w:type="spellStart"/>
      <w:r w:rsidRPr="00452A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Шурабашская</w:t>
      </w:r>
      <w:proofErr w:type="spellEnd"/>
      <w:r w:rsidRPr="00452A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proofErr w:type="gramStart"/>
      <w:r w:rsidRPr="00452A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основная</w:t>
      </w:r>
      <w:proofErr w:type="gramEnd"/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2A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общеобразовательная школа»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Ар</w:t>
      </w:r>
      <w:r w:rsidRPr="00452A1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ского муниципального района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Республики Татарстан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2A19">
        <w:rPr>
          <w:rFonts w:ascii="Times New Roman" w:eastAsia="Times New Roman" w:hAnsi="Times New Roman" w:cs="Times New Roman"/>
          <w:sz w:val="28"/>
          <w:szCs w:val="28"/>
          <w:lang w:eastAsia="ar-SA"/>
        </w:rPr>
        <w:t>Арский муниципальный район Республики Татарстан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2A1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2015 год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Общие положения</w:t>
      </w:r>
    </w:p>
    <w:p w:rsidR="00452A19" w:rsidRPr="00452A19" w:rsidRDefault="00452A19" w:rsidP="00452A19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1.1. Настоящий устав регламентирует деятельность муниципального бюджетного общеобразовательного учреждения «</w:t>
      </w:r>
      <w:proofErr w:type="spell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Шурабашская</w:t>
      </w:r>
      <w:proofErr w:type="spell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основная общеобразовательная школа»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ского муниципального района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Республики Татарстан, именуемого в дальнейшем Учреждение, созданного в целях реализации прав граждан на образование, гарантии общедоступности и бесплатности начального общего, основного общего образования.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1.2. Учреждение создано на основании Постановления исполнительного комитета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ского муниципального района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Республики Татарстан от « 4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апреля 2013 года №438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1.3. 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является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некоммерческой организацией. 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Тип образовательной организации –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общеобразовательная организация.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Тип муниципального учреждения – бюджетное учреждение.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Организационно-правовая форма - учреждение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1.4.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Полное официальное наименование Учреждения: </w:t>
      </w:r>
    </w:p>
    <w:p w:rsidR="00452A19" w:rsidRPr="00452A19" w:rsidRDefault="00452A19" w:rsidP="00452A19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Полное на русском языке: муниципальное бюджетное общеобразовательное учреждение «</w:t>
      </w:r>
      <w:proofErr w:type="spell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Шурабашская</w:t>
      </w:r>
      <w:proofErr w:type="spell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основная общеобразовательная школа» Арского муниципального района Республики Татарстан.</w:t>
      </w:r>
    </w:p>
    <w:p w:rsidR="00452A19" w:rsidRPr="00452A19" w:rsidRDefault="00452A19" w:rsidP="00452A19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русском языке: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Шурабашская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татарском языке: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Татарстан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Республикасы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Арча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районыны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 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учреждениесе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тат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val="tt-RU" w:eastAsia="ar-SA"/>
        </w:rPr>
        <w:t>а</w:t>
      </w:r>
      <w:proofErr w:type="spell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рском</w:t>
      </w:r>
      <w:proofErr w:type="spell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языке: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МБГБУ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val="tt-RU" w:eastAsia="ar-SA"/>
        </w:rPr>
        <w:t>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Официальное наименование Филиалов: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русском языке: филиал муниципального бюджетного общеобразовательного учреждения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Шурабашская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общеобразовательная школа» Арского муниципального района Республики Татарстан - «Байкальская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начальная общеобразовательная школа».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русском языке: Филиал МБОУ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ООШ»- «</w:t>
      </w:r>
      <w:proofErr w:type="spellStart"/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Байкаль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ская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НОШ».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русском языке: филиал муниципального бюджетного общеобразовательного учреждения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общеобразовательная школа» Арского муниципального района Республики Татарстан -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Новосердинская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начальная общеобразовательная школа».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русском языке: Филиал МБОУ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ООШ»-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Новосердинская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НОШ».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русском языке: филиал муниципального бюджетного общеобразовательного учреждения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общеобразовательная школа» Арского муниципального района Республики Татарстан -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Шуринская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начальная общеобразовательная школа».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русском языке: Филиал МБОУ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ООШ»-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Шуринская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НОШ».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татарском языке: Татарстан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Республикасы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Арча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районыны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 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учреждениесене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ң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«Байкал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башлангыч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 филиалы.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тат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а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рском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языке: МБГБУ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бе»не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Байкал башлангыч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 филиалы.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татарском языке: Татарстан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Республикасы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Арча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районыны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 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учреждениесене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ң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Яңа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С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әрдә башлангыч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 филиалы.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тат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а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рском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языке: МБГБУ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бе»не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Яңа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С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әрдә башлангыч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 филиалы.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татарском языке: Татарстан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Республикасы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Арча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районыны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 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учреждениесене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ң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 башлангыч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 филиалы.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тат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а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рском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языке: МБГБУ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Шурабаш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ө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бе»не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ң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Шура башлангыч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гомуми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белем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кт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ә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бе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» филиалы.</w:t>
      </w:r>
    </w:p>
    <w:p w:rsidR="00452A19" w:rsidRPr="00452A19" w:rsidRDefault="00452A19" w:rsidP="00452A19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1.5. Место нахождения Учреждения:  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Юридический адрес: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Российская Федерация, Республика Татарстан, Арский район,        с.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Чавайна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 2А.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Фактический адрес: 422033, Российская Федерация, Республика Татарстан,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Арский район, с.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Шурабаш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Чавайна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д.2А.</w:t>
      </w:r>
    </w:p>
    <w:p w:rsidR="00452A19" w:rsidRPr="00452A19" w:rsidRDefault="00452A19" w:rsidP="00452A19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 нахождения Филиалов:  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Юридический адрес: Российская Федерация, Республика Татарстан, Арский район, с. Байкал,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.Т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укая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д.35.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Фактический адрес: 422033, Российская Федерация, Республика Татарстан, Арский район, с. Байкал,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.Т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укая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д.35.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Юридический адрес: Российская Федерация, Республика Татарстан, Арский район, д. Новая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Серда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Х.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д.26.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Фактический адрес: 422033, Российская Федерация, Республика Татарстан, Арский район, д. Новая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Серда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Х.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Такташ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д.26.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Юридический адрес: Российская Федерация, Республика Татарстан, Арский район,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Шура, ул. М.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Джалиля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д.20.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Фактический адрес: 422033, Российская Федерация, Республика Татарстан, Арский район,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Шура, ул. М.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Джалиля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д.20.</w:t>
      </w:r>
    </w:p>
    <w:p w:rsidR="00452A19" w:rsidRPr="00452A19" w:rsidRDefault="00452A19" w:rsidP="00452A19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1.6. Учреждение относится к муниципальной системе образования Арского муниципального района.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1.7. Учредителем и собственником имущества Учреждения является муниципальное образование «Арский муниципальный район Республики Татарстан» (далее – Учредитель). 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1.8. Функции и полномочия Учредителя Учреждения осуществляют: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исполнительный комитет  Арского муниципального района Республики Татарстан, от имени которого выступает руководитель исполнительного комитета Арского муниципального района Республики Татарстан (далее Исполком);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палата имущественных и земельных отношений Арского муниципального района Республики Татарстан (далее – Палата);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муниципальное учреждение «Управление образования» исполнительного комитета Арского муниципального района Республики Татарстан (далее – Управление образования).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1.9. При осуществлении полномочий Учредителя органы, указанные в п. 1.8 настоящего Устава, исполняет следующие функции: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1.9.1. Исполнительный комитет  Арского муниципального района Республики Татарстан: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Устав Учреждения (изменения и дополнения в Устав);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принимает решение о создании и ликвидации филиалов Учреждения, об открытии 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закрытии его представительств;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о реорганизации, ликвидации Учреждения, а также изменении его типа (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 основании положительного заключения комиссии по оценке последствий такого решения)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передаточный акт или разделительный баланс;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план финансово-хозяйственной деятельности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предварительно согласовывает совершение Учреждением  крупных сделок, соответствующих критериям, установленным Федерального закона «О некоммерческих организациях»;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виды перечней особо ценного имущества;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bookmarkStart w:id="0" w:name="Par731"/>
      <w:bookmarkEnd w:id="0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согласовывает распоряжение особо ценным движимым имуществом в установленном порядке;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1.9.2. Палата: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управлением, владением, расторжением, использованием по назначению и сохранностью 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иные функции и полномочия Учредителя, установленные в соответствии с Положением о Палате имущественных и земельных отношений Арского муниципального района.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1.9.3. Управление образования: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согласует программу развития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 перевод обучающихся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 согласия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их родителей (законных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представителей) в другие организации, осуществляющие образовательную деятельность по образовательным программам общего образования в случае невозможности продолжения образовательной деятельности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назначает директора Учреждения и прекращает его полномочия, а также заключает, изменяет и расторгает трудовой договор с ним;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порядок и сроки проведения аттестации руководителя Учреждения (а также кандидатов на должность руководителя);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назначает члена совета Учреждения из числа представителей Учредителя;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учрежденным Учредителем;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муниципального района Республики Татарстан.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1.10.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Учреждение в своей деятельности руководствуется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Федеральным законом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1.11.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452A19" w:rsidRPr="00024C8F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1.12.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024C8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Учреждение имеет печать с полным наименованием на русском и татарском языках.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1.13. </w:t>
      </w: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Собственником этого имущества или приобретенного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счет выделенных Собственником имущества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Учреждению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средств, а также недвижимого имущества.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 имущества не несет ответственности по обязательствам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1.14.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момента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внесения записи в Единый государственный реестр юридических лиц. 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1.15. Учреждение осуществляет образовательную деятельность на основании лицензии на осуществление образовательной деятельности.</w:t>
      </w:r>
    </w:p>
    <w:p w:rsidR="00452A19" w:rsidRPr="00452A19" w:rsidRDefault="00452A19" w:rsidP="00452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452A19" w:rsidRPr="00452A19" w:rsidRDefault="00452A19" w:rsidP="00452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1.17. Учреждение может иметь филиалы, структурные подразделения, которые  проходят регистрацию по фактическому адресу. Лицензирование, аккредитация филиалов осуществляется в порядке, установленном для образовательного учреждения. </w:t>
      </w:r>
    </w:p>
    <w:p w:rsidR="00452A19" w:rsidRPr="00452A19" w:rsidRDefault="00452A19" w:rsidP="00452A1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1.18.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452A19" w:rsidRPr="00452A19" w:rsidRDefault="00452A19" w:rsidP="00452A1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1.19.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1.20.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Медицинское обслуживание </w:t>
      </w: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Учреждения обеспечивается медицинским персоналом </w:t>
      </w:r>
      <w:r w:rsidRPr="00452A1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ГАУЗ «Арская центральная районная больница» на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основании договора между </w:t>
      </w:r>
      <w:r w:rsidRPr="00452A1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ГАУЗ «Арская центральная районная больница» и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Учреждением.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 предоставляет помещение с соответствующими условиями для работы медицинского персонала. Учреждение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осуществляет контроль работы медицинских работников в целях охраны и укрепления здоровья детей. </w:t>
      </w:r>
    </w:p>
    <w:p w:rsidR="00452A19" w:rsidRPr="00452A19" w:rsidRDefault="00452A19" w:rsidP="00452A19">
      <w:pPr>
        <w:tabs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Работники Учреждения проходят бесплатное медицинское обследование (периодические медицинские осмотры).</w:t>
      </w:r>
    </w:p>
    <w:p w:rsidR="00452A19" w:rsidRPr="00452A19" w:rsidRDefault="00452A19" w:rsidP="00452A19">
      <w:pPr>
        <w:tabs>
          <w:tab w:val="left" w:pos="600"/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1.21.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Организация питания обучающихся осуществляется Учреждением в соответствии со штатным расписанием и функциональными обязанностями сотрудников.</w:t>
      </w:r>
    </w:p>
    <w:p w:rsidR="00452A19" w:rsidRPr="00452A19" w:rsidRDefault="00452A19" w:rsidP="00452A19">
      <w:pPr>
        <w:tabs>
          <w:tab w:val="left" w:pos="600"/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Для питания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а также хранения и приготовления пищи в Учреждении выделяются специально приспособленные помещения.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директора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1.22. В Учреждении установлена 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продолжительность рабочей недели: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- 5-ти дневная рабочая неделя в 1-х классах;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- 6-ти дневная рабочая неделя во 2-9 классах.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Предмет, цели деятельности, виды деятельности Учреждения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 В ходе осуществления образовательной деятельности Учреждение реализует конституционное право граждан на получение общедоступного и бесплатного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начального общего образования, основного общего образования,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 интересах человека, семьи, общества и государства; обеспечивает охрану, укрепление здоровья  и создание благоприятных условий для разностороннего развития личности в порядке, установленном законодательством Российской Федерации.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2.2. Учреждение осуществляет деятельность по реализации следующих образовательных программ: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начального общего образования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: основная общеобразовательная программа начального общего образования (нормативный срок освоения – 4 года), обеспечивающей воспитание обучающегося и развитие его индивидуальных способностей, положительной мотивации и умений в учебной деятельност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и(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</w:t>
      </w:r>
      <w:r w:rsidRPr="00452A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основного общего образования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общеобразовательная программа основного общего образования (нормативный срок освоения – 5 лет) обеспечивающей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Основное общее образование является базой для получения среднего общего образования.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Организация образовательной деятельности по образовательным программам начального общего, основного общего образования может быть основана на дифференциации содержания с учетом образовательных потребностей и интересов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.В</w:t>
      </w:r>
      <w:proofErr w:type="spellEnd"/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В Учреждении создаются необходимые условия для получения качественного образования лицами с ограниченными возможностями здоровья,  социальной адаптации, оказания ранней коррекционной помощи на основе специальных педагогических подходов, в том числе посредством организации инклюзивного образования.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Содержание образования и условия организации обучения 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воспитания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обучающихся с ограниченными возможностями здоровья определяются адаптированной основной общеобразовательной программой.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2.5. Образовательные программы основного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2.6. Учреждение вправе осуществлять образовательную деятельность по дополнительным общеобразовательным программам технической,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 направленности.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2.7. Учреждение вправе открывать по желанию и запросам родителей (законных представителей) обучающихся группы продленного дня.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Наполняемость классов и групп продленного дня устанавливается в количестве не более 25 обучающихся. 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2.8. Учреждение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оздоровления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обучающихся в каникулярное время.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2.9. По решению педагогического совета Учреждения за совершенные неоднократно грубые нарушения устава Учреждения допускается исключение из Учреждения обучающегося, достигшего возраста 15 лет, как мера дисциплинарного взыскания.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Грубым нарушением устава Учреждения признается нарушение, которое повлекло или реально могло повлечь тяжкие последствия в виде: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причинения ущерба здоровью и жизни обучающегося, сотрудников, посетителей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причинения ущерба имуществу Учреждения, имуществу обучающихся, сотрудников, посетителей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дезорганизации работы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2.10. 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Учреждение вправе осуществлять за плату следующие виды деятельности: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2.11.1 образовательные и развивающие услуги: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обучение по дополнительным общеразвивающим общеобразовательным программам;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занятия по углубленному изучению предметов;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разработка учебных авторских программ, экспертиза и разработка учебн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о-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программной документации;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издание и продажа учебно-методической литературы;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выполнение заказов на создание учебных видеофильмов и аудиовизуальных программ, а также их тиражирование (другие ауди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о-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и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видеоуслуги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);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создание различных учебных групп и методов специального обучения детей с отклонениями в развитии;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создание групп по адаптации детей к условиям школьной жизни (до поступления в школу);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различные курсы для родителей (молодых мам и пап, родителей будущих первоклассников и др.);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2.11.2. оздоровительные мероприятия: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различных секций, групп по укреплению здоровья;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гимнастика (лечебная гимнастика);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ритмика, хореография, танцы;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катание на коньках, лыжах;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спортивные игры, общефизическая подготовка.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2.11.3. прочие услуги: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предоставление в аренду имущества, приобретенного за счет приносящей доход деятельности; 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услуги учебно-опытных участков, подсобных хозяйств и учебн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о-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производственных мастерских;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организация праздничных мероприятий и др.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2.12. Учреждение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Учредителем.</w:t>
      </w:r>
    </w:p>
    <w:p w:rsidR="00452A19" w:rsidRPr="00452A19" w:rsidRDefault="00452A19" w:rsidP="00452A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2.13. 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</w:t>
      </w:r>
    </w:p>
    <w:p w:rsidR="00452A19" w:rsidRPr="00452A19" w:rsidRDefault="00452A19" w:rsidP="00452A19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2.14.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2.15.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средства родителей (законных представителей), предприятий, учреждений, организаций, полученные за предоставление дополнительных платных образовательных услуг;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добровольные пожертвования физических и юридических лиц;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целевые взносы физических и юридических лиц;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средства из других источников в соответствии с законодательством Российской Федерации.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3. Образовательная деятельность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Основными целями образовательного процесса Учреждения являются:</w:t>
      </w:r>
    </w:p>
    <w:p w:rsidR="00452A19" w:rsidRPr="00452A19" w:rsidRDefault="00452A19" w:rsidP="00452A19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поддержка разнообразия детства; сохранение уникальности и </w:t>
      </w:r>
      <w:proofErr w:type="spellStart"/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>самоценности</w:t>
      </w:r>
      <w:proofErr w:type="spellEnd"/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детства как важного этапа в общем развитии человека,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создание условий для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индивидуализации общего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общей культуры личности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сохранение и укрепление здоровья детей школьного возраста;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452A19" w:rsidRPr="00452A19" w:rsidRDefault="00452A19" w:rsidP="00452A19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Задачами деятельности Учреждения являются: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охраны и укрепления физического и психического здоровья обучающихся, в том числе их эмоционального благополучия;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-квалифицированная реализация комплекса санитарно-гигиенических, оздоровительных и профилактических мероприятий и процедур;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детьми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разностороннее развитие с учетом возрастных и индивидуальных особенностей;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преемственности целей, задач и содержания основных образовательных программ общего образования;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</w:p>
    <w:p w:rsidR="00452A19" w:rsidRPr="00452A19" w:rsidRDefault="00452A19" w:rsidP="00452A19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452A19" w:rsidRPr="00452A19" w:rsidRDefault="00452A19" w:rsidP="00452A19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</w:t>
      </w:r>
      <w:r w:rsidRPr="00B25D7E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Законом Российской Федерации «Об образовании в Российской Федерации»,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иными нормативными правовыми актами Российской Федерации и настоящим Уставом.</w:t>
      </w:r>
    </w:p>
    <w:p w:rsidR="00452A19" w:rsidRPr="00452A19" w:rsidRDefault="00452A19" w:rsidP="00452A19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452A19" w:rsidRPr="00452A19" w:rsidRDefault="00452A19" w:rsidP="00452A19">
      <w:pPr>
        <w:shd w:val="clear" w:color="auto" w:fill="FFFFFF"/>
        <w:tabs>
          <w:tab w:val="left" w:pos="109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3.6. Содержание и организация образовательной деятельности в Учреждении определяются образовательной программой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начального общего, основного общего  образования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 (далее – ООП).</w:t>
      </w:r>
    </w:p>
    <w:p w:rsidR="00452A19" w:rsidRPr="00452A19" w:rsidRDefault="00452A19" w:rsidP="00452A19">
      <w:pPr>
        <w:shd w:val="clear" w:color="auto" w:fill="FFFFFF"/>
        <w:tabs>
          <w:tab w:val="left" w:pos="109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3.7. ООП Учреждения разрабатывается и утверждается Учреждением самостоятельно.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3.8. Учреждение организует образовательный процесс, обеспечивающий освоение ООП, на основе индивидуализации их содержания с учетом особенностей и образовательных потребностей конкретного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обучающегося.</w:t>
      </w:r>
    </w:p>
    <w:p w:rsidR="00452A19" w:rsidRPr="00452A19" w:rsidRDefault="00452A19" w:rsidP="00452A19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3.9. Учреждение обязано осуществлять свою деятельность в соответствии с законодательством об образовании, в том числе: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3.9.1.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3.9.2. 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3.9.3. соблюдать права и свободы обучающихся, родителей (законных представителей) обучающихся, работников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3.10.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</w:t>
      </w:r>
      <w:proofErr w:type="gramEnd"/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3.11.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действующим законодательством.</w:t>
      </w:r>
    </w:p>
    <w:p w:rsidR="00452A19" w:rsidRPr="00452A19" w:rsidRDefault="00452A19" w:rsidP="00452A19">
      <w:pPr>
        <w:widowControl w:val="0"/>
        <w:tabs>
          <w:tab w:val="left" w:pos="720"/>
          <w:tab w:val="left" w:pos="960"/>
        </w:tabs>
        <w:suppressAutoHyphens/>
        <w:autoSpaceDE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4. Правовой статус участников образовательных отношений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4.1.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Участниками образовательных отношений в Учреждении являются обучающиеся, родители (законные представители) обучающихся Учреждения, педагогические работники и их представители, Учреждение.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4.2.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Права обучающихся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заключенным между Учреждением и родителями (законными представителями) обучающихся. </w:t>
      </w:r>
      <w:proofErr w:type="gramEnd"/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4.3. Обучающиеся Учреждения имеют право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создание и предоставление в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условий для образования с учетом особенностей их психофизического развития и состояния здоровья;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безопасности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время пребывания в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уважение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личности,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человеческого достоинства;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защиту от всех форм физического и психического насилия;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охрану жизни и здоровья;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получение образования в соответствии с  федеральным государственным образовательным стандартом общего образования;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создание благоприятных условий развития, открывающих возможности для позитивной социализации обучающихся, их личностного развития, развития инициативы и творческих способностей на основе сотрудничества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взрослыми и сверстниками и соответствующим возрасту видам деятельности;</w:t>
      </w:r>
    </w:p>
    <w:p w:rsidR="00452A19" w:rsidRPr="00452A19" w:rsidRDefault="00452A19" w:rsidP="00452A19">
      <w:pPr>
        <w:shd w:val="clear" w:color="auto" w:fill="FFFFFF"/>
        <w:suppressAutoHyphens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 поддержку инициативы и самостоятельности детей в различных видах деятельности;</w:t>
      </w:r>
    </w:p>
    <w:p w:rsidR="00452A19" w:rsidRPr="00452A19" w:rsidRDefault="00452A19" w:rsidP="00452A19">
      <w:pPr>
        <w:shd w:val="clear" w:color="auto" w:fill="FFFFFF"/>
        <w:suppressAutoHyphens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 перевод для получения общего образования по другой форме получения образования согласно действующему законодательству;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 перевод в другую образовательную организацию, в порядке,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бесплатное пользование учебным оборудованием, пособиями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развития, учебной базой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пользование в порядке, установленном Учреждением, объектами инфраструктуры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поощрение за успехи в творческой, спортивной и иных видах деятельности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посещение по выбору родителей (законных представителей) мероприятий, которые проводятся в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текущий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состоянием здоровья;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пропаганду и обучение навыкам здорового образа жизни, организацию и создание условий для профилактики заболеваний и оздоровления обучающихся, для их физического развития;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Symbol" w:hAnsi="Times New Roman" w:cs="Times New Roman"/>
          <w:sz w:val="24"/>
          <w:szCs w:val="24"/>
          <w:lang w:eastAsia="ar-SA"/>
        </w:rPr>
        <w:t>-</w:t>
      </w:r>
      <w:r w:rsidRPr="00452A19">
        <w:rPr>
          <w:rFonts w:ascii="Times New Roman" w:eastAsia="Symbol" w:hAnsi="Times New Roman" w:cs="Times New Roman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прохождение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профилактику несчастных случаев с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время пребывания в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расследование и учет несчастных случаев с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время пребывания в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Обучающимся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Учреждения гарантируется: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охрана жизни и здоровья;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защита от всех форм физического и психического насилия, оскорбления личности;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защита достоинства;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удовлетворение потребностей в эмоционально-личностном общении.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4.5.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Права, обязанности и ответственность педагогических работников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4.5.1.</w:t>
      </w:r>
      <w:r w:rsidRPr="00452A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Педагогическим работникам предоставляются следующие академические права и свободы: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свобода выбора и использования педагогически обоснованных форм, средств, методов обучения и воспитания;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 на бесплатное пользование информационными ресурсами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 на участие в управлении Учреждением, в том числе в коллегиальных органах управления (Совет Учреждения, Педагогический совет, Общее собрание работников), в порядке, установленном настоящим Уставом;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4.5.2.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Педагогические работники обязаны:</w:t>
      </w:r>
    </w:p>
    <w:p w:rsidR="00452A19" w:rsidRPr="00452A19" w:rsidRDefault="00452A19" w:rsidP="00452A19">
      <w:pPr>
        <w:widowControl w:val="0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общего образования и с учетом соответствующих примерных образовательных программ общего образования;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соблюдать правовые, нравственные и этические нормы, следовать требованиям профессиональной этики;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уважать честь и достоинство обучающихся и других участников образовательных отношений;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систематически повышать свой профессиональный уровень;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соблюдать Устав Учреждения, правила внутреннего трудового распорядка и другие локальные нормативные акты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4.5.3.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4.6.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Права, обязанности и ответственность родителей (законных представителей) обучающихся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4.6.1.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Родители (законные представители)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Учреждения имеют право: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-выбирать до завершения получения ребенком общего образования с учетом мнения ребенка, а также с учетом рекомендаций психолого-медико-педагогической комиссии формы получения образования и формы обучения, организации, </w:t>
      </w:r>
      <w:r w:rsidRPr="00B25D7E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осуществляющие образовательную деятельность, язык, языки образования, факультативные и элективные учебные предметы, курсы,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дисциплины (модули) из перечня, предлагаемого учреждением, осуществляющим образовательную деятельность;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дать ребенку общее образование в семье. Ребенок, получающий образование в семье, по решению его родителей (законных представителей) вправе продолжить образование в образовательном учреждении;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защищать права и законные интересы детей;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-получать информацию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обследований обучающихся;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обучения и воспитания детей;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принимать участие в управлении Учреждением, в том числе в коллегиальных органах управления, в порядке, установленном настоящим Уставом.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4.6.2. Родители (законные представители)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обязаны: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обеспечить получение детьми общего образования;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соблюдать правила внутреннего распорядка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 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уважать честь и достоинство обучающихся и других участников образовательных отношений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Иные права и обязанности родителей (законных представителей) обучающихся устанавливаются действующим законодательством, договором об образовании.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обучающихся несут ответственность, предусмотренную законодательством Российской Федерации.</w:t>
      </w:r>
    </w:p>
    <w:p w:rsidR="00452A19" w:rsidRPr="00452A19" w:rsidRDefault="00452A19" w:rsidP="00452A19">
      <w:pPr>
        <w:widowControl w:val="0"/>
        <w:tabs>
          <w:tab w:val="left" w:pos="720"/>
          <w:tab w:val="left" w:pos="960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4.7. </w:t>
      </w:r>
      <w:r w:rsidRPr="00452A1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  <w:t xml:space="preserve"> Р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аботники Учреждения, осуществляющие вспомогательные функции.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4.7.1. В Учреждении наряду с должностями руководящих и педагогических работников предусмотрены должности административно-хозяйственных, учебно-вспомогательных и иных работников, осуществляющих вспомогательные функции (далее – Иные работники).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4.7.2. Иные работники Учреждения имеют право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участие в управлении Учреждением,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том числе в коллегиальных органах управления (Совет Учреждения, Общее собрание работников), в порядке, установленном настоящим Уставом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условия труда, отвечающие требованиям безопасности и гигиены;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защиту профессиональной чести и достоинства;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защиту персональных данных в  порядке, установленном законодательством.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4.7.3. Иные работники Учреждения обязаны: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соответствовать требованиям квалификационных характеристик;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соблюдать Правила внутреннего трудового распорядка, иные локальные нормативные акты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Учреждения; 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установленный порядок хранения материальных ценностей и документов;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быть вежливыми, внимательными к детям, родителям (законным представителям) обучающихся и членам коллектива, знать и уважать права участников образовательного процесса,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соблюдать этические нормы поведения в коллективе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 повышать свою профессиональную квалификацию;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452A19" w:rsidRPr="00452A19" w:rsidRDefault="00452A19" w:rsidP="00452A1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4.7.4. Иные работники Учреждения несут ответственность 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4.7.5. 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социальные гарантии и льготы определяются 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, должностных инструкциях и в трудовых договорах с работниками. </w:t>
      </w:r>
      <w:r w:rsidRPr="00452A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ar-SA"/>
        </w:rPr>
        <w:t> </w:t>
      </w:r>
    </w:p>
    <w:p w:rsidR="00452A19" w:rsidRPr="00452A19" w:rsidRDefault="00452A19" w:rsidP="00452A19">
      <w:pPr>
        <w:widowControl w:val="0"/>
        <w:tabs>
          <w:tab w:val="left" w:pos="720"/>
          <w:tab w:val="left" w:pos="960"/>
        </w:tabs>
        <w:suppressAutoHyphens/>
        <w:autoSpaceDE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52A19" w:rsidRPr="00452A19" w:rsidRDefault="00452A19" w:rsidP="00452A19">
      <w:pPr>
        <w:widowControl w:val="0"/>
        <w:tabs>
          <w:tab w:val="left" w:pos="720"/>
          <w:tab w:val="left" w:pos="960"/>
        </w:tabs>
        <w:suppressAutoHyphens/>
        <w:autoSpaceDE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Управление Учреждением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5.1.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Управление 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Учреждением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452A19" w:rsidRPr="00452A19" w:rsidRDefault="00452A19" w:rsidP="00452A19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Единоличным исполнительным органом Учреждения является директор, который осуществляет непосредственное руководство Учреждением.</w:t>
      </w:r>
    </w:p>
    <w:p w:rsidR="00452A19" w:rsidRPr="00452A19" w:rsidRDefault="00452A19" w:rsidP="00452A19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5.3. Директор Учреждения назначается на должность и освобождается от должности МУ «Управление образования» Арского муниципального района (дале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е-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Управление образования). </w:t>
      </w:r>
    </w:p>
    <w:p w:rsidR="00452A19" w:rsidRPr="00452A19" w:rsidRDefault="00452A19" w:rsidP="00452A19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5.4.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Трудовой договор с директором  Учреждения заключает, изменяет и прекращает начальник Управления образования. </w:t>
      </w:r>
    </w:p>
    <w:p w:rsidR="00452A19" w:rsidRPr="00452A19" w:rsidRDefault="00452A19" w:rsidP="00452A19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5.5.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Учреждения в соответствии с настоящим Уставом подотчетен в своей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деятельности исполнительному комитету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Арского муниципального района, Управлению образования.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5.6. Директор Учреждения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452A19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Срок полномочий директора Учреждения определяется трудовым договором.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p183"/>
      <w:bookmarkStart w:id="2" w:name="p184"/>
      <w:bookmarkEnd w:id="1"/>
      <w:bookmarkEnd w:id="2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5.7. Директор Учреждения:</w:t>
      </w:r>
      <w:bookmarkStart w:id="3" w:name="p185"/>
      <w:bookmarkEnd w:id="3"/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выдает доверенности;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распоряжается имуществом Учреждения в соответствии с федеральным законодательством;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учебную нагрузку педагогических работников;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меры по обеспечению Учреждения квалифицированными  кадрами;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работу по исполнению законодательных актов и нормативных документов;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образовательными стандартами;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организует разработку и осуществляет утверждение программы развития Учреждения;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прием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Учреждение;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изменение образовательных отношений с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прекращение образовательных отношений с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выполнение федерального государственного образовательного стандарта;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организует проведение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создает необходимые условия для охраны и укрепления здоровья, организации питания обучающихся и работников;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создает условия для занятия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физической культурой;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содействует деятельности общественных объединений законных представителей обучающихся, осуществляемой в Учреждении и не запрещенной законодательством Российской Федерации;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создание и ведение официального сайта Учреждения в сети Интернет;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создание условий для реализации академических прав обучающихся в соответствии с Федеральным законом «Об образовании в Российской Федерации;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назначает сроки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проведения выборов членов Совета Учреждения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безопасные условия труда;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реализует комплекс мер по охране труда, пожарной безопасности,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своевременно организует осмотры и ремонт здания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5.8. Директор Учреждения: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несет ответственность за деятельность Учреждения перед Учредителем;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несет персональную ответственность за жизнь, здоровье и благополучие вверенных ему обучающихся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несет ответственность за нецелевое использование бюджетных средств.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5.9. В целях разрешения основных и оперативных задач, стоящих перед Учреждением,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директор Учреждения издает приказы.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5.10. Директору Учреждения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5.11. Формами коллегиального управления Учреждения являются: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5.11.1. Совет 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5.11.2.  Общее собрание работников.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5.11.3. Педагогический совет.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5.11.4. Родительский комитет.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5.12. Высшим коллегиальным органом управления Учреждения  является Совет Учреждения.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5.12.2. Члены Совета Учреждения  осуществляют свою работу в Совете Учреждения  на общественных началах.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Par40"/>
      <w:bookmarkEnd w:id="4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5.12.3. Совет Учреждения  состоит из следующих участников:</w:t>
      </w:r>
    </w:p>
    <w:p w:rsidR="00452A19" w:rsidRPr="00452A19" w:rsidRDefault="00452A19" w:rsidP="00452A19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родителей (законных представителей) обучающихся;</w:t>
      </w:r>
    </w:p>
    <w:p w:rsidR="00452A19" w:rsidRPr="00452A19" w:rsidRDefault="00452A19" w:rsidP="00452A19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работников Учреждения;</w:t>
      </w:r>
    </w:p>
    <w:p w:rsidR="00452A19" w:rsidRPr="00452A19" w:rsidRDefault="00452A19" w:rsidP="00452A19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представителя Учредителя;</w:t>
      </w:r>
    </w:p>
    <w:p w:rsidR="00452A19" w:rsidRPr="00452A19" w:rsidRDefault="00452A19" w:rsidP="00452A19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5.12.4.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 Совет Учреждения могут входить:</w:t>
      </w:r>
    </w:p>
    <w:p w:rsidR="00452A19" w:rsidRPr="00452A19" w:rsidRDefault="00452A19" w:rsidP="00452A19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родители (законные представители)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работники Учреждения;</w:t>
      </w:r>
    </w:p>
    <w:p w:rsidR="00452A19" w:rsidRPr="00452A19" w:rsidRDefault="00452A19" w:rsidP="00452A19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представители  Учредителя. Представитель Учредителя назначается Учредителем.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Par54"/>
      <w:bookmarkEnd w:id="5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5.12.5. Выборы в Совет Учреждения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Члены Совета Учреждения от родителей (законных представителей) обучающихся избираются Родительским комитетом Учреждения по представлению групповых родительских собраний.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Члены Совета Учреждения от работников Учреждения избираются Общим собранием работников.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Участие в выборах является свободным и добровольным.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Подготовка и проведение всех мероприятий, связанных с выборами, должны осуществляться открыто и гласно.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всех выборных собраний оформляется протоколами.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выявления нарушений в ходе проведения выборов, Директор Учреждения объявляет выборы несостоявшимися и недействительными, после чего выборы проводятся повторно.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5.12.6.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Совет Учреждения считается созданным с момента издания директором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5.12.7.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представителей работодателей, чья деятельность прямо или косвенно связана с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Учреждением или территорией, на которой оно расположено;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представителей организаций образования, науки и культуры;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самовыдвижение кандидатов для назначения путем кооптации.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Выборы в члены Совета Учреждения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производятся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только на заседании при кворуме не менее трех четвертых от списочного состава членов Совета 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5.12.8. Срок полномочий членов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года. В случае досрочного выбытия члена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его состава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совместно с директором Учреждения  принимает меры к замещению вакансии и вводит в состав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Учреждения представителя той части коллектива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Учреждения, представителем которой был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выбывший член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Учреждения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Кооптация выбывших членов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Учреждения осуществляется и соблюдением правил, установленных п.5.13.7. настоящего устава.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5.12.9.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5.12.10.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организации и координации текущей работы, ведения протоколов заседаний и иной документации Совета Учреждения  избирается секретарь Совета Учреждения.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5.12.11.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и секретарь Совета Учреждения  избираются на первом заседании Совета Учреждения, которое созывается директором Учреждения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5.12.12. Деятельность Совета Учреждения  осуществляется по принятому на учебный год плану.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5.12.13.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5.12.14.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Внеочередные заседания Совета Учреждения  проводятся: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инициативе председателя Совета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требованию директора 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требованию представителя Учредителя;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заявлению членов Совета Учреждения, подписанному 1/4 или более частями членов от списочного состава Совета Учреждения  - по инициативе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Учреждения, п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едагогического совета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Учреждения,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родительского комитета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5.12.15.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5.12.16.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если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выбывает из Учреждения, полномочия члена Совета Учреждения  - родителя (законного представителя) этого обучающегося - автоматически прекращаются.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 Совета Учреждения  выводится из его состава в следующих случаях: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его желанию, выраженному в письменной форме;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при отзыве представителя Учредителя;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увольнении работника Учреждения, избранного членом Совета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случае совершения противоправных действий, несовместимых с членством в Совете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5.12.17.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5.12.18.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повестки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документов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Совета Учреждения 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голосования его участников простым большинством голосов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от числа присутствующих на заседании и имеющих право голоса.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равном количестве голосов решающим является голос председателя Совета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5.12.19.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5.12.20.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5.12.21. Совет Учреждения  в рамках своей компетенции: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и у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тверждает стратегические цели, направления и приоритеты развития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у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тверждает программу развития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вносит предложения Учредителю по улучшению финансово-хозяйственной деятельности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+mn-ea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</w:t>
      </w:r>
      <w:r w:rsidRPr="00452A19">
        <w:rPr>
          <w:rFonts w:ascii="Times New Roman" w:eastAsia="+mn-ea" w:hAnsi="Times New Roman" w:cs="Times New Roman"/>
          <w:bCs/>
          <w:sz w:val="24"/>
          <w:szCs w:val="24"/>
          <w:lang w:eastAsia="ar-SA"/>
        </w:rPr>
        <w:t xml:space="preserve">аправляет Учредителю рекомендации по содержанию зданий и сооружений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Учреждения </w:t>
      </w:r>
      <w:r w:rsidRPr="00452A19">
        <w:rPr>
          <w:rFonts w:ascii="Times New Roman" w:eastAsia="+mn-ea" w:hAnsi="Times New Roman" w:cs="Times New Roman"/>
          <w:bCs/>
          <w:sz w:val="24"/>
          <w:szCs w:val="24"/>
          <w:lang w:eastAsia="ar-SA"/>
        </w:rPr>
        <w:t>и прилегающей к ним территории;</w:t>
      </w:r>
    </w:p>
    <w:p w:rsidR="00452A19" w:rsidRPr="00452A19" w:rsidRDefault="00452A19" w:rsidP="00452A19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утверждает планы и программы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</w:t>
      </w:r>
      <w:r w:rsidRPr="00452A19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здоровья обучающихся 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и работников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, на повышение его положительного имиджа и повышение статуса.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- разрабатывает и принимает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локальные нормативные акты Учреждения о коллегиальных органах управления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разрабатывает 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принимает локальные нормативные акты Учреждения, регламентирующие права и обязанности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разрабатывает 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принимает локальные нормативные акты Учреждения, регламентирующие взаимоотношения Учреждения с родителями (законными представителями)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локальные нормативные акты Учреждения о структурных подразделениях Учреждения;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lastRenderedPageBreak/>
        <w:t xml:space="preserve">- рассматривает отчет о результатах </w:t>
      </w:r>
      <w:proofErr w:type="spellStart"/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самообследования</w:t>
      </w:r>
      <w:proofErr w:type="spellEnd"/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разрабатывает и реализует различные проекты; </w:t>
      </w:r>
    </w:p>
    <w:p w:rsidR="00452A19" w:rsidRPr="00452A19" w:rsidRDefault="00452A19" w:rsidP="00452A19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участвует в проведении традиционных мероприятий </w:t>
      </w: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Учреждении;</w:t>
      </w:r>
    </w:p>
    <w:p w:rsidR="00452A19" w:rsidRPr="00452A19" w:rsidRDefault="00452A19" w:rsidP="00452A19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- согласует порядок организации платных образовательных услуг; </w:t>
      </w:r>
    </w:p>
    <w:p w:rsidR="00452A19" w:rsidRPr="00452A19" w:rsidRDefault="00452A19" w:rsidP="00452A19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- осуществляет мероприятия по привлечение внебюджетных средств.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5.13.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5.13.1.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Общего собрания входят все сотрудники, для которых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основным местом работы.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5.13.2. Общее собрание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избирает из своего состава председателя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секретаря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5.13.3.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5.13.4. Деятельность Общего собрания  осуществляется по принятому на учебный год плану.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num" w:pos="360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5.13.5.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проведении внеочередного Общего собрания вправе принять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директор 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профсоюзный комитет Учреждения, инициативная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5.13.6.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считается правомочным,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работе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участие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2/3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списочного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работников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Учреждения.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5.13.7.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повестки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документов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собрания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голосования его участников простым большинством голосов.</w:t>
      </w:r>
      <w:r w:rsidRPr="00452A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5.13.8. Заседания Общего собрания оформляются протоколом.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5.13.9.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5.13.10. Компетенция Общего собрания: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перспективные направления функционирования и развития Учреждения;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необходимости заключения с администрацией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коллективного договора;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заслушивает отчет директора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реализации коллективного договора;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директора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трудовые договоры с работниками;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правила внутреннего трудового распорядка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локальные нормативные акты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рассматривает отчет Учреждения о </w:t>
      </w:r>
      <w:proofErr w:type="spell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самообследовании</w:t>
      </w:r>
      <w:proofErr w:type="spell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избирает членов Совета Учреждения  от работников Учреждения;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Учредителю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улучшения функционирования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вопросам охраны и безопасности условий образовательного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процесса и трудовой деятельности, охраны жизни и здоровья обучающихся и работников Учреждения;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 Общего собрания, информирует коллектив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их выполнении, реализует замечания и предложения работников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совершенствованию деятельности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з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аслушивает информацию директора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ответственных лиц  о выполнении решений Общего собрания;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общественный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созданию необходимых условий для охраны и укрепления здоровья, организации питания работников Учреждения, с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озданию безопасных условий труда;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общественный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з</w:t>
      </w: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аслушивает председателя </w:t>
      </w:r>
      <w:proofErr w:type="spellStart"/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>бракеражной</w:t>
      </w:r>
      <w:proofErr w:type="spellEnd"/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комиссии по вопросам создания необходимых условий для организации питания обучающихся Учреждения;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>- заслушивает отчеты о работе директора  Учреждения,  других работников 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452A1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заслушивает директора Учреждения 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избирает представителей работников Учреждения в комиссию по трудовым спорам;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обсуждает вопросы состояния трудовой дисциплины 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Учреждении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5.14.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5.14.1.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452A19" w:rsidRPr="00452A19" w:rsidRDefault="00452A19" w:rsidP="00452A19">
      <w:pPr>
        <w:shd w:val="clear" w:color="auto" w:fill="FFFFFF"/>
        <w:tabs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5.14.2. Педагогический совет избирает из своего состава председателя Педагогического совета и секретаря Педагогического совета.</w:t>
      </w:r>
    </w:p>
    <w:p w:rsidR="00452A19" w:rsidRPr="00452A19" w:rsidRDefault="00452A19" w:rsidP="00452A19">
      <w:pPr>
        <w:shd w:val="clear" w:color="auto" w:fill="FFFFFF"/>
        <w:tabs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5.14.3. Заседания Педагогического совета являются открытыми: на них могут присутствовать родители (законные представители) обучающихся,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5.14.6. Работой Педагогического совета руководит председатель педагогического совета.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5.14.7.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присутствовавших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5.14.8. Решения Педагогического совета, принятые в пределах его полномочий и утвержденные директором Учреждения путем издания соответствующего приказа, становятся обязательными для всех членов педагогического коллектива.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5.14.9.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выполнения решений Педагогического совета осуществляет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Учреждения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5.14.10.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Заседания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оформляются протоколом. Протоколы подписываются председателем и секретарем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Нумерация протоколов ведется от начала учебного года. Книга протоколов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нумеруется постранично, прошнуровывается, скрепляется подписью директора Учреждения и печатью Учреждения. Книга протоколов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входит в его номенклатуру,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хранится в делах Учреждения.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5.14.11. Компетенция Педагогического совета: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5.14.11.1.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Педагогический совет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определяет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  основные направления образовательной деятель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ности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  пути дифференциации, индивидуализации образовательного процесса;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направления и пути реализации федерального государственного образовательного стандарта общего образования;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основную образовательную программу, методики, формы организации образовательной работы для использования в образовательном процессе;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основные направления взаимодействия с родителями (законными представителями)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том числе образовательные проекты, реализуемые  Учреждением совместно с семьями  обучающихся.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5.14.11.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 Педагогический совет осуществляет следующие функции: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обсуждает   и   утверждает   планы   работы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заслушивает информацию и отчеты руководителей и других педагогических работников, доклады представителей    организаций    и    учреждений, взаимодействующих с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Учреждения, об охране труда, здоровья и </w:t>
      </w: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жизни</w:t>
      </w:r>
      <w:proofErr w:type="gram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обучающихся и другие вопросы образовательной деятельности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принимает решение о проведении промежуточной аттестации, о допуске обучающихся к итоговой аттестации на основании Положения о государственной итоговой аттестации выпускников, переводе обучающихся в следующий класс или оставлении их на повторный год; выдаче соответствующих документов об образовании, о награждении грамотами за успехи в обучении;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-принимает решения об исключении обучающихся из Учреждения, когда иные меры педагогического и дисциплинарного воздействия исчерпаны, в порядке, определенном Законодательством РФ и РТ.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информационно-аналитическую работу, анализ работы Учреждения за учебный год и по отдельным направлениям деятельности;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разработку системы организационно-методического сопровождения, выбор средств обучения  процесса реализации ООП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изучение и обсуждение нормативных правовых документов в сфере образования;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общего образования необходимого для реализации ООП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 анализ результатов педагогической диагностики;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условиями реализации ООП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контроль реализации своих решений, соблюдения локальных нормативных актов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организацию методической работы, </w:t>
      </w: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>в том числе участие в организации и проведении методических мероприятий.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5.14.11.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3. Педагогический совет участвует: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ООП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программы развития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452A19" w:rsidRPr="00452A19" w:rsidRDefault="00452A19" w:rsidP="00452A19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образования;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создании развивающей предметно-пространственной среды Учреждения.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5.14.11.4.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Педагогический совет </w:t>
      </w:r>
      <w:proofErr w:type="gramStart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рассматривает</w:t>
      </w:r>
      <w:proofErr w:type="gramEnd"/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/заслушивает: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отчет Учреждения 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 анализом работы за учебный год;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отчеты педагогических работников;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доклады представителей организаций и учреж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дений, взаимодействующих с Учреждением по вопросам образования;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итоговые </w:t>
      </w:r>
      <w:r w:rsidRPr="00452A1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документы контрольно-надзорных органов о результатах контрольно-надзорных мероприятий.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5.14.11.5.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Педагогический совет принимает: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ООП Учреждения;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5.14.11.6.</w:t>
      </w: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Педагогический совет принимает решения: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об организации и проведении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праздников и мероприятий в Учреждении;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452A19" w:rsidRPr="00452A19" w:rsidRDefault="00452A19" w:rsidP="00452A19">
      <w:pPr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 награждении, поощрении педагогических работников Учреждения;</w:t>
      </w:r>
    </w:p>
    <w:p w:rsidR="00452A19" w:rsidRPr="00452A19" w:rsidRDefault="00452A19" w:rsidP="00452A19">
      <w:pPr>
        <w:shd w:val="clear" w:color="auto" w:fill="FFFFFF"/>
        <w:tabs>
          <w:tab w:val="left" w:pos="993"/>
        </w:tabs>
        <w:suppressAutoHyphens/>
        <w:autoSpaceDE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>- о представлении педагогических работников Учреждения к награждению отраслевыми и ведомственными наградами.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5.15.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В целях реализации права родителей (законных представителей) на 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участие в управлении Учреждением,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оказания помощи педагогическому коллективу в воспитании и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обучении обучающихся, обеспечения единства педагогических требований к ним, в Учреждении 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создан и функционирует коллегиальный орган, представляющий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родителей (законных представителей) обучающихся – родительский комитет Учреждения (далее – Родительский комитет)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5.15.1. Родительский комитет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состоит из представителей родителей (законных представителей) всех групп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Представители в Родительский комитет избираются Родительским собранием.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5.15.2.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5.15.3. Родительский комитет в рамках своей компетенции: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заслушивает отчеты директора о создании условий для реализации образовательной программы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заслушивает отчеты педагогических работников о состоянии здоровья детей, уровне освоения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обучающимися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образовательных программ;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избирает членов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Совета Учреждения  от родителей (законных представителей) обучающихся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мероприятия по защите прав и законных интересов обучающихся и родителей (законных представителей);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принимает участие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 организации и проведении различных мероприятий (конкурсов, фестивалей, праздников и т.п.);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согласование проектов локальных нормативных актов </w:t>
      </w:r>
      <w:r w:rsidRPr="00452A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затрагивающих права и законные интересы обучающихся, а также их родителей (законных представителей);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совместно (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 директором Учреждения)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452A19" w:rsidRPr="00452A19" w:rsidRDefault="00452A19" w:rsidP="00452A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52A19">
        <w:rPr>
          <w:rFonts w:ascii="Times New Roman" w:eastAsia="TimesNewRomanPSMT" w:hAnsi="Times New Roman" w:cs="Times New Roman"/>
          <w:sz w:val="24"/>
          <w:szCs w:val="24"/>
          <w:lang w:eastAsia="ru-RU"/>
        </w:rPr>
        <w:t>- вносит предложения в план работы Учреждения, в Программу развития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5.15.4. Срок полномочий Родительского  комитета  составляет 3 года. Одно и то же лицо может быть членом Родительского  комитета  неограниченное число раз.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5.15.5.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Внеочередные заседания проводятся: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инициативе председателя;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требованию директора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Обязанности по организации и проведению  заседания Родительского  комитета возлагаются  на его  председателя. Решения  Родительского  комитета 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Заседания Родительского  комитета 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5.15.6.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5.15.7.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 Родительского  комитета выводится из состава Родительского  комитета в следующих случаях: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его желанию, выраженному в письменной форме;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связи с окончанием Учреждения или отчислением (переводом) обучающегося.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5.15.8.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452A19" w:rsidRPr="00452A19" w:rsidRDefault="00452A19" w:rsidP="00452A19">
      <w:pPr>
        <w:shd w:val="clear" w:color="auto" w:fill="FFFFFF"/>
        <w:tabs>
          <w:tab w:val="left" w:pos="34"/>
          <w:tab w:val="left" w:pos="72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5.16. Коллегиальные органы управления Учреждения, указанные в п. 5.12 Устава, не наделены правом </w:t>
      </w:r>
      <w:proofErr w:type="gramStart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выступать</w:t>
      </w:r>
      <w:proofErr w:type="gramEnd"/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имени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Экономика Учреждения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6.1. </w:t>
      </w:r>
      <w:r w:rsidRPr="00452A1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ar-SA"/>
        </w:rPr>
        <w:t xml:space="preserve">Имущество Учреждения находится в муниципальной </w:t>
      </w:r>
      <w:r w:rsidRPr="00452A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собственности </w:t>
      </w:r>
      <w:r w:rsidRPr="00452A19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>муниципального образования «</w:t>
      </w:r>
      <w:r w:rsidRPr="00452A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Арский муниципальный район» и закрепляется за Учреждением на праве оперативного </w:t>
      </w: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управления в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целях обеспечения образовательной деятельности в соответствии с настоящим Уставом.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ar-SA"/>
        </w:rPr>
        <w:t xml:space="preserve">Учреждение в отношении закрепленного за ним имущества </w:t>
      </w:r>
      <w:r w:rsidRPr="00452A1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452A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назначением имущества права владения, пользования и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распоряжения им.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Земельный участок, необходимый для выполнения Учреждением своих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уставных задач, предоставляются ему на праве постоянного бессрочного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пользования.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6.2.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</w:t>
      </w:r>
      <w:proofErr w:type="gramStart"/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 операции по расходованию бюджетных сре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дств в с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 планом финансово-хозяйственной деятельности.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своей уставной деятельности будет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существенно затруднено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Порядок отнесения имущества к категории особо ценного движимого имущества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устанавливается Правительством Российской Федерации. Перечни особо ценного движимого имущества определяются Учредителем.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6.6. Остальным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находящимся на праве оперативного управления имуществом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Учреждение вправе распоряжаться самостоятельно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если иное не предусмотрено действующим законодательством Российской Федерации.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только с предварительного согласия Учредителя.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6.8.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6.9.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Учреждению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или имущества, приобретенного за счет средств, выделенных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Учреждению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собственником.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6.10. </w:t>
      </w:r>
      <w:proofErr w:type="gramStart"/>
      <w:r w:rsidRPr="00452A19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приобретенных Учреждением за счет средств, выделенных ему Учредителем </w:t>
      </w:r>
      <w:r w:rsidRPr="00452A19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на приобретение такого имущества, расходов на уплату налогов, в качестве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объекта налогообложения, по которым признается соответствующее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имущество, в том числе земельные участки.</w:t>
      </w:r>
      <w:proofErr w:type="gramEnd"/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запрещенных федеральными законами источников.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452A19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>Арского муниципального района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6.11.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52A19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Источниками формирования имущества и финансовых ресурсов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Учреждения являются: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бюджетные и внебюджетные средства;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имущество, переданное Учреждению собственником;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доход, полученный от оказанных платных </w:t>
      </w:r>
      <w:r w:rsidRPr="00452A19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образовательных услуг, приносящей доход </w:t>
      </w:r>
      <w:r w:rsidRPr="00452A19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деятельности, а также от других видов разрешенной самостоятельной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деятельности;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кредиты банков и других кредиторов;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 безвозмездные и (или) благотворительные дары и пожертвования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российских и (или) иностранных юридических и физических лиц;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452A19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другие источники в соответствии с действующим законодательством Российской Федерации.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530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6.12. </w:t>
      </w:r>
      <w:r w:rsidRPr="00452A19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Денежные средства, имущество и иные объекты собственности, </w:t>
      </w:r>
      <w:r w:rsidRPr="00452A19">
        <w:rPr>
          <w:rFonts w:ascii="Times New Roman" w:eastAsia="Times New Roman" w:hAnsi="Times New Roman" w:cs="Times New Roman"/>
          <w:spacing w:val="10"/>
          <w:sz w:val="24"/>
          <w:szCs w:val="24"/>
          <w:lang w:eastAsia="ar-SA"/>
        </w:rPr>
        <w:t xml:space="preserve">переданные Учреждению физическими и (или) юридическими лицами в </w:t>
      </w:r>
      <w:r w:rsidRPr="00452A19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форме дара, пожертвования, а также доходы от собственной деятельности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Учреждения и приобретенные на эти доходы объекты собственности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поступают в самостоятельное распоряжение Учреждения и используются им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для достижения целей, ради которых оно создано.</w:t>
      </w:r>
    </w:p>
    <w:p w:rsidR="00452A19" w:rsidRPr="00452A19" w:rsidRDefault="00452A19" w:rsidP="00452A19">
      <w:pPr>
        <w:widowControl w:val="0"/>
        <w:shd w:val="clear" w:color="auto" w:fill="FFFFFF"/>
        <w:tabs>
          <w:tab w:val="left" w:pos="1530"/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6.13. </w:t>
      </w:r>
      <w:r w:rsidRPr="00452A19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При осуществлении права оперативного управления имуществом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lastRenderedPageBreak/>
        <w:t>обязано: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эффективно и рационально использовать имущество согласно целям  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уставной деятельности;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pacing w:val="9"/>
          <w:sz w:val="24"/>
          <w:szCs w:val="24"/>
          <w:lang w:eastAsia="ar-SA"/>
        </w:rPr>
        <w:t xml:space="preserve">обеспечивать сохранность и использование имущества строго по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целевому назначению;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452A19" w:rsidRPr="00452A19" w:rsidRDefault="00452A19" w:rsidP="00452A19">
      <w:pPr>
        <w:widowControl w:val="0"/>
        <w:tabs>
          <w:tab w:val="right" w:pos="9360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452A19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осуществлять капитальный и текущий ремонт движимого и </w:t>
      </w:r>
      <w:r w:rsidRPr="00452A19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недвижимого имущества;</w:t>
      </w:r>
    </w:p>
    <w:p w:rsidR="00452A19" w:rsidRPr="00452A19" w:rsidRDefault="00452A19" w:rsidP="00452A19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6.14. Собственник вправе изъять лишнее, неиспользуемое или используемое не по назначению имущество, закрепленное им за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либо приобретенное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 этого имущества вправе распорядиться по своему усмотрению.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6.15. Крупная сделка может быть совершена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только с предварительного согласия Учредителя.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последнюю отчетную дату.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Учреждения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6.16.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ведет оперативный учет и отчетность в соответствии с действующим законодательством.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6.17. В случае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ликвидации </w:t>
      </w:r>
      <w:r w:rsidRPr="00452A19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Учреждения </w:t>
      </w: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кредиторов ликвидируемого Учреждения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452A19" w:rsidRPr="00452A19" w:rsidRDefault="00452A19" w:rsidP="00452A19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Регламентация деятельности Учреждения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>- договоры (в том числе коллективный договор);</w:t>
      </w:r>
    </w:p>
    <w:p w:rsidR="00452A19" w:rsidRPr="00452A19" w:rsidRDefault="00452A19" w:rsidP="00452A1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обучающихся и т.д.); </w:t>
      </w:r>
    </w:p>
    <w:p w:rsidR="00452A19" w:rsidRPr="00452A19" w:rsidRDefault="00452A19" w:rsidP="00452A19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Calibri" w:hAnsi="Times New Roman" w:cs="Times New Roman"/>
          <w:sz w:val="24"/>
          <w:szCs w:val="24"/>
          <w:lang w:eastAsia="ar-SA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обучающихся;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родителями (законными представителями) обучающихся, деятельность органов управления Учреждением и т.д.).</w:t>
      </w:r>
      <w:proofErr w:type="gramEnd"/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В Учреждении установлен следующий порядок принятия локальных нормативных актов: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локальные нормативные акты, регламентирующие деятельность органов управления, принимает Совет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локальные нормативные акты, регламентирующие права и законные интересы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Учреждения, принимает Совет Учреждения;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локальные нормативные акты, регламентирующие взаимоотношения с родителями (законными представителями) </w:t>
      </w:r>
      <w:proofErr w:type="gramStart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принимает Совет Учреждения.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7.4. Локальные нормативные акты, принятые коллегиальными органами управления Учреждения, утверждаются директором Учреждения и вводятся в действие приказом. </w:t>
      </w:r>
    </w:p>
    <w:p w:rsidR="00452A19" w:rsidRPr="00452A19" w:rsidRDefault="00452A19" w:rsidP="00452A1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sz w:val="24"/>
          <w:szCs w:val="24"/>
          <w:lang w:eastAsia="ar-SA"/>
        </w:rPr>
        <w:t>7.5.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8. </w:t>
      </w:r>
      <w:r w:rsidRPr="00452A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Порядок изменения устава</w:t>
      </w:r>
      <w:r w:rsidRPr="00452A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Учреждения</w:t>
      </w:r>
    </w:p>
    <w:p w:rsidR="00452A19" w:rsidRPr="00452A19" w:rsidRDefault="00452A19" w:rsidP="00452A19">
      <w:pPr>
        <w:suppressAutoHyphens/>
        <w:overflowPunct w:val="0"/>
        <w:autoSpaceDE w:val="0"/>
        <w:spacing w:after="0"/>
        <w:ind w:firstLine="567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8.1. Изменения и дополнения в Устав Учреждения вносятся путем их утверждения </w:t>
      </w:r>
      <w:r w:rsidRPr="00452A19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Исполнительным комитетом </w:t>
      </w: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>в установленном им порядке.</w:t>
      </w:r>
    </w:p>
    <w:p w:rsidR="00452A19" w:rsidRPr="00452A19" w:rsidRDefault="00452A19" w:rsidP="00452A19">
      <w:pPr>
        <w:suppressAutoHyphens/>
        <w:overflowPunct w:val="0"/>
        <w:autoSpaceDE w:val="0"/>
        <w:spacing w:after="0"/>
        <w:ind w:firstLine="567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452A19" w:rsidRPr="00452A19" w:rsidRDefault="00452A19" w:rsidP="00452A19">
      <w:pPr>
        <w:suppressAutoHyphens/>
        <w:overflowPunct w:val="0"/>
        <w:autoSpaceDE w:val="0"/>
        <w:spacing w:after="0"/>
        <w:ind w:firstLine="567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52A19">
        <w:rPr>
          <w:rFonts w:ascii="Times New Roman" w:eastAsia="Arial" w:hAnsi="Times New Roman" w:cs="Times New Roman"/>
          <w:sz w:val="24"/>
          <w:szCs w:val="24"/>
          <w:lang w:eastAsia="ar-SA"/>
        </w:rPr>
        <w:t>8.3. Изменения и дополнения в Устав Учреждения вступают в силу после их регистрации в налоговом органе в порядке, установленном законодательством Российской Федерации.</w:t>
      </w:r>
    </w:p>
    <w:p w:rsidR="00452A19" w:rsidRPr="00452A19" w:rsidRDefault="00452A19" w:rsidP="00452A19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2A19" w:rsidRPr="00452A19" w:rsidRDefault="00452A19" w:rsidP="00452A19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154C" w:rsidRDefault="00A00465">
      <w:r>
        <w:rPr>
          <w:noProof/>
          <w:lang w:eastAsia="ru-RU"/>
        </w:rPr>
        <w:lastRenderedPageBreak/>
        <w:drawing>
          <wp:inline distT="0" distB="0" distL="0" distR="0">
            <wp:extent cx="6120765" cy="8413242"/>
            <wp:effectExtent l="0" t="0" r="0" b="6985"/>
            <wp:docPr id="2" name="Рисунок 2" descr="C:\Users\Ризида\Desktop\04-05-2017_13-38-48\2 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зида\Desktop\04-05-2017_13-38-48\2 Устав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26154C" w:rsidSect="00024C8F">
      <w:footerReference w:type="default" r:id="rId11"/>
      <w:footnotePr>
        <w:pos w:val="beneathText"/>
      </w:footnotePr>
      <w:pgSz w:w="11905" w:h="16837"/>
      <w:pgMar w:top="851" w:right="706" w:bottom="709" w:left="1560" w:header="68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74A" w:rsidRDefault="00C8174A">
      <w:pPr>
        <w:spacing w:after="0" w:line="240" w:lineRule="auto"/>
      </w:pPr>
      <w:r>
        <w:separator/>
      </w:r>
    </w:p>
  </w:endnote>
  <w:endnote w:type="continuationSeparator" w:id="0">
    <w:p w:rsidR="00C8174A" w:rsidRDefault="00C8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C8F" w:rsidRDefault="00024C8F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0465">
      <w:rPr>
        <w:noProof/>
      </w:rPr>
      <w:t>32</w:t>
    </w:r>
    <w:r>
      <w:rPr>
        <w:noProof/>
      </w:rPr>
      <w:fldChar w:fldCharType="end"/>
    </w:r>
  </w:p>
  <w:p w:rsidR="00024C8F" w:rsidRDefault="00024C8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74A" w:rsidRDefault="00C8174A">
      <w:pPr>
        <w:spacing w:after="0" w:line="240" w:lineRule="auto"/>
      </w:pPr>
      <w:r>
        <w:separator/>
      </w:r>
    </w:p>
  </w:footnote>
  <w:footnote w:type="continuationSeparator" w:id="0">
    <w:p w:rsidR="00C8174A" w:rsidRDefault="00C8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C62A56"/>
    <w:multiLevelType w:val="hybridMultilevel"/>
    <w:tmpl w:val="F108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7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40F49"/>
    <w:multiLevelType w:val="multilevel"/>
    <w:tmpl w:val="2CB6AF5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6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8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9"/>
  </w:num>
  <w:num w:numId="9">
    <w:abstractNumId w:val="17"/>
  </w:num>
  <w:num w:numId="10">
    <w:abstractNumId w:val="20"/>
  </w:num>
  <w:num w:numId="11">
    <w:abstractNumId w:val="25"/>
  </w:num>
  <w:num w:numId="12">
    <w:abstractNumId w:val="34"/>
  </w:num>
  <w:num w:numId="13">
    <w:abstractNumId w:val="31"/>
  </w:num>
  <w:num w:numId="14">
    <w:abstractNumId w:val="8"/>
  </w:num>
  <w:num w:numId="15">
    <w:abstractNumId w:val="35"/>
  </w:num>
  <w:num w:numId="16">
    <w:abstractNumId w:val="26"/>
  </w:num>
  <w:num w:numId="17">
    <w:abstractNumId w:val="29"/>
  </w:num>
  <w:num w:numId="18">
    <w:abstractNumId w:val="21"/>
  </w:num>
  <w:num w:numId="19">
    <w:abstractNumId w:val="33"/>
  </w:num>
  <w:num w:numId="20">
    <w:abstractNumId w:val="23"/>
  </w:num>
  <w:num w:numId="21">
    <w:abstractNumId w:val="9"/>
  </w:num>
  <w:num w:numId="22">
    <w:abstractNumId w:val="12"/>
  </w:num>
  <w:num w:numId="23">
    <w:abstractNumId w:val="24"/>
  </w:num>
  <w:num w:numId="24">
    <w:abstractNumId w:val="37"/>
  </w:num>
  <w:num w:numId="25">
    <w:abstractNumId w:val="16"/>
  </w:num>
  <w:num w:numId="26">
    <w:abstractNumId w:val="13"/>
  </w:num>
  <w:num w:numId="27">
    <w:abstractNumId w:val="18"/>
  </w:num>
  <w:num w:numId="28">
    <w:abstractNumId w:val="7"/>
  </w:num>
  <w:num w:numId="29">
    <w:abstractNumId w:val="22"/>
  </w:num>
  <w:num w:numId="30">
    <w:abstractNumId w:val="19"/>
  </w:num>
  <w:num w:numId="31">
    <w:abstractNumId w:val="27"/>
  </w:num>
  <w:num w:numId="32">
    <w:abstractNumId w:val="15"/>
  </w:num>
  <w:num w:numId="33">
    <w:abstractNumId w:val="38"/>
  </w:num>
  <w:num w:numId="34">
    <w:abstractNumId w:val="40"/>
  </w:num>
  <w:num w:numId="35">
    <w:abstractNumId w:val="14"/>
  </w:num>
  <w:num w:numId="36">
    <w:abstractNumId w:val="11"/>
  </w:num>
  <w:num w:numId="37">
    <w:abstractNumId w:val="30"/>
  </w:num>
  <w:num w:numId="38">
    <w:abstractNumId w:val="36"/>
  </w:num>
  <w:num w:numId="39">
    <w:abstractNumId w:val="28"/>
  </w:num>
  <w:num w:numId="40">
    <w:abstractNumId w:val="1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64"/>
    <w:rsid w:val="00007364"/>
    <w:rsid w:val="00024C8F"/>
    <w:rsid w:val="0026154C"/>
    <w:rsid w:val="00386D17"/>
    <w:rsid w:val="00452A19"/>
    <w:rsid w:val="004B56CE"/>
    <w:rsid w:val="008570FE"/>
    <w:rsid w:val="00A00465"/>
    <w:rsid w:val="00A045B0"/>
    <w:rsid w:val="00B25D7E"/>
    <w:rsid w:val="00C8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A19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numbering" w:customStyle="1" w:styleId="11">
    <w:name w:val="Нет списка1"/>
    <w:next w:val="a2"/>
    <w:uiPriority w:val="99"/>
    <w:semiHidden/>
    <w:unhideWhenUsed/>
    <w:rsid w:val="00452A19"/>
  </w:style>
  <w:style w:type="character" w:customStyle="1" w:styleId="WW8Num15z0">
    <w:name w:val="WW8Num15z0"/>
    <w:rsid w:val="00452A19"/>
    <w:rPr>
      <w:rFonts w:ascii="Symbol" w:hAnsi="Symbol" w:cs="OpenSymbol"/>
    </w:rPr>
  </w:style>
  <w:style w:type="character" w:customStyle="1" w:styleId="WW8Num16z0">
    <w:name w:val="WW8Num16z0"/>
    <w:rsid w:val="00452A19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452A19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452A19"/>
  </w:style>
  <w:style w:type="character" w:customStyle="1" w:styleId="WW8Num1z0">
    <w:name w:val="WW8Num1z0"/>
    <w:rsid w:val="00452A19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452A19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452A19"/>
    <w:rPr>
      <w:rFonts w:cs="Times New Roman"/>
    </w:rPr>
  </w:style>
  <w:style w:type="character" w:customStyle="1" w:styleId="WW8Num5z0">
    <w:name w:val="WW8Num5z0"/>
    <w:rsid w:val="00452A19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452A19"/>
    <w:rPr>
      <w:rFonts w:ascii="Times New Roman" w:hAnsi="Times New Roman" w:cs="Times New Roman"/>
      <w:color w:val="auto"/>
    </w:rPr>
  </w:style>
  <w:style w:type="character" w:customStyle="1" w:styleId="12">
    <w:name w:val="Основной шрифт абзаца1"/>
    <w:rsid w:val="00452A19"/>
  </w:style>
  <w:style w:type="character" w:styleId="a3">
    <w:name w:val="page number"/>
    <w:basedOn w:val="12"/>
    <w:semiHidden/>
    <w:rsid w:val="00452A19"/>
  </w:style>
  <w:style w:type="character" w:customStyle="1" w:styleId="FontStyle18">
    <w:name w:val="Font Style18"/>
    <w:rsid w:val="00452A19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452A1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452A19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ar-SA"/>
    </w:rPr>
  </w:style>
  <w:style w:type="paragraph" w:styleId="a6">
    <w:name w:val="Body Text"/>
    <w:basedOn w:val="a"/>
    <w:link w:val="a7"/>
    <w:semiHidden/>
    <w:rsid w:val="00452A1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7">
    <w:name w:val="Основной текст Знак"/>
    <w:basedOn w:val="a0"/>
    <w:link w:val="a6"/>
    <w:semiHidden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452A19"/>
  </w:style>
  <w:style w:type="paragraph" w:customStyle="1" w:styleId="20">
    <w:name w:val="Название2"/>
    <w:basedOn w:val="a"/>
    <w:rsid w:val="00452A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45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3">
    <w:name w:val="Название1"/>
    <w:basedOn w:val="a"/>
    <w:rsid w:val="00452A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45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9">
    <w:name w:val="Знак"/>
    <w:basedOn w:val="a"/>
    <w:rsid w:val="00452A19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a">
    <w:name w:val="header"/>
    <w:basedOn w:val="a"/>
    <w:link w:val="ab"/>
    <w:semiHidden/>
    <w:rsid w:val="00452A1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b">
    <w:name w:val="Верхний колонтитул Знак"/>
    <w:basedOn w:val="a0"/>
    <w:link w:val="aa"/>
    <w:semiHidden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452A1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452A1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452A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452A1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452A19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452A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452A19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452A1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45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0">
    <w:name w:val="Заголовок таблицы"/>
    <w:basedOn w:val="af"/>
    <w:rsid w:val="00452A19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452A19"/>
  </w:style>
  <w:style w:type="paragraph" w:styleId="af2">
    <w:name w:val="footer"/>
    <w:basedOn w:val="a"/>
    <w:link w:val="af3"/>
    <w:uiPriority w:val="99"/>
    <w:rsid w:val="00452A19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452A19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452A19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452A1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4">
    <w:name w:val="List Paragraph"/>
    <w:basedOn w:val="a"/>
    <w:uiPriority w:val="34"/>
    <w:qFormat/>
    <w:rsid w:val="00452A19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452A1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452A1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452A19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character" w:customStyle="1" w:styleId="30">
    <w:name w:val="Основной текст с отступом 3 Знак"/>
    <w:basedOn w:val="a0"/>
    <w:link w:val="3"/>
    <w:rsid w:val="00452A19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452A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af6">
    <w:name w:val="Текст Знак"/>
    <w:basedOn w:val="a0"/>
    <w:link w:val="af5"/>
    <w:rsid w:val="00452A19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45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52A19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452A19"/>
  </w:style>
  <w:style w:type="paragraph" w:customStyle="1" w:styleId="p9">
    <w:name w:val="p9"/>
    <w:basedOn w:val="a"/>
    <w:rsid w:val="0045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52A19"/>
  </w:style>
  <w:style w:type="paragraph" w:customStyle="1" w:styleId="western">
    <w:name w:val="western"/>
    <w:basedOn w:val="a"/>
    <w:rsid w:val="0045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452A19"/>
  </w:style>
  <w:style w:type="character" w:styleId="af7">
    <w:name w:val="Strong"/>
    <w:uiPriority w:val="22"/>
    <w:qFormat/>
    <w:rsid w:val="00452A19"/>
    <w:rPr>
      <w:b/>
      <w:bCs/>
    </w:rPr>
  </w:style>
  <w:style w:type="character" w:customStyle="1" w:styleId="oddtlanswer">
    <w:name w:val="oddtlanswer"/>
    <w:basedOn w:val="a0"/>
    <w:rsid w:val="00452A19"/>
  </w:style>
  <w:style w:type="table" w:styleId="af8">
    <w:name w:val="Table Grid"/>
    <w:basedOn w:val="a1"/>
    <w:uiPriority w:val="59"/>
    <w:rsid w:val="00452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452A19"/>
    <w:rPr>
      <w:i/>
      <w:iCs/>
    </w:rPr>
  </w:style>
  <w:style w:type="paragraph" w:customStyle="1" w:styleId="Default">
    <w:name w:val="Default"/>
    <w:rsid w:val="00452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452A19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452A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452A19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452A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452A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452A19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452A19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452A19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452A19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452A19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452A19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452A19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452A19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452A19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452A1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452A19"/>
  </w:style>
  <w:style w:type="paragraph" w:customStyle="1" w:styleId="a60">
    <w:name w:val="a6"/>
    <w:basedOn w:val="a"/>
    <w:rsid w:val="00452A19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452A19"/>
    <w:pPr>
      <w:numPr>
        <w:numId w:val="23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452A1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452A19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452A19"/>
    <w:rPr>
      <w:vertAlign w:val="superscript"/>
    </w:rPr>
  </w:style>
  <w:style w:type="character" w:customStyle="1" w:styleId="apple-converted-space">
    <w:name w:val="apple-converted-space"/>
    <w:basedOn w:val="a0"/>
    <w:rsid w:val="00452A19"/>
  </w:style>
  <w:style w:type="paragraph" w:customStyle="1" w:styleId="pagetextleft">
    <w:name w:val="page_text_left"/>
    <w:basedOn w:val="a"/>
    <w:rsid w:val="00452A1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basedOn w:val="a0"/>
    <w:rsid w:val="00452A19"/>
  </w:style>
  <w:style w:type="character" w:customStyle="1" w:styleId="FontStyle26">
    <w:name w:val="Font Style26"/>
    <w:basedOn w:val="a0"/>
    <w:uiPriority w:val="99"/>
    <w:rsid w:val="00452A19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45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452A1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A19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A19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numbering" w:customStyle="1" w:styleId="11">
    <w:name w:val="Нет списка1"/>
    <w:next w:val="a2"/>
    <w:uiPriority w:val="99"/>
    <w:semiHidden/>
    <w:unhideWhenUsed/>
    <w:rsid w:val="00452A19"/>
  </w:style>
  <w:style w:type="character" w:customStyle="1" w:styleId="WW8Num15z0">
    <w:name w:val="WW8Num15z0"/>
    <w:rsid w:val="00452A19"/>
    <w:rPr>
      <w:rFonts w:ascii="Symbol" w:hAnsi="Symbol" w:cs="OpenSymbol"/>
    </w:rPr>
  </w:style>
  <w:style w:type="character" w:customStyle="1" w:styleId="WW8Num16z0">
    <w:name w:val="WW8Num16z0"/>
    <w:rsid w:val="00452A19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452A19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452A19"/>
  </w:style>
  <w:style w:type="character" w:customStyle="1" w:styleId="WW8Num1z0">
    <w:name w:val="WW8Num1z0"/>
    <w:rsid w:val="00452A19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452A19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452A19"/>
    <w:rPr>
      <w:rFonts w:cs="Times New Roman"/>
    </w:rPr>
  </w:style>
  <w:style w:type="character" w:customStyle="1" w:styleId="WW8Num5z0">
    <w:name w:val="WW8Num5z0"/>
    <w:rsid w:val="00452A19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452A19"/>
    <w:rPr>
      <w:rFonts w:ascii="Times New Roman" w:hAnsi="Times New Roman" w:cs="Times New Roman"/>
      <w:color w:val="auto"/>
    </w:rPr>
  </w:style>
  <w:style w:type="character" w:customStyle="1" w:styleId="12">
    <w:name w:val="Основной шрифт абзаца1"/>
    <w:rsid w:val="00452A19"/>
  </w:style>
  <w:style w:type="character" w:styleId="a3">
    <w:name w:val="page number"/>
    <w:basedOn w:val="12"/>
    <w:semiHidden/>
    <w:rsid w:val="00452A19"/>
  </w:style>
  <w:style w:type="character" w:customStyle="1" w:styleId="FontStyle18">
    <w:name w:val="Font Style18"/>
    <w:rsid w:val="00452A19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452A1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452A19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ar-SA"/>
    </w:rPr>
  </w:style>
  <w:style w:type="paragraph" w:styleId="a6">
    <w:name w:val="Body Text"/>
    <w:basedOn w:val="a"/>
    <w:link w:val="a7"/>
    <w:semiHidden/>
    <w:rsid w:val="00452A1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7">
    <w:name w:val="Основной текст Знак"/>
    <w:basedOn w:val="a0"/>
    <w:link w:val="a6"/>
    <w:semiHidden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452A19"/>
  </w:style>
  <w:style w:type="paragraph" w:customStyle="1" w:styleId="20">
    <w:name w:val="Название2"/>
    <w:basedOn w:val="a"/>
    <w:rsid w:val="00452A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45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3">
    <w:name w:val="Название1"/>
    <w:basedOn w:val="a"/>
    <w:rsid w:val="00452A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45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9">
    <w:name w:val="Знак"/>
    <w:basedOn w:val="a"/>
    <w:rsid w:val="00452A19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a">
    <w:name w:val="header"/>
    <w:basedOn w:val="a"/>
    <w:link w:val="ab"/>
    <w:semiHidden/>
    <w:rsid w:val="00452A1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b">
    <w:name w:val="Верхний колонтитул Знак"/>
    <w:basedOn w:val="a0"/>
    <w:link w:val="aa"/>
    <w:semiHidden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452A1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452A1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452A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452A1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452A19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452A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452A19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452A1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452A1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0">
    <w:name w:val="Заголовок таблицы"/>
    <w:basedOn w:val="af"/>
    <w:rsid w:val="00452A19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452A19"/>
  </w:style>
  <w:style w:type="paragraph" w:styleId="af2">
    <w:name w:val="footer"/>
    <w:basedOn w:val="a"/>
    <w:link w:val="af3"/>
    <w:uiPriority w:val="99"/>
    <w:rsid w:val="00452A19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452A19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452A19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452A1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4">
    <w:name w:val="List Paragraph"/>
    <w:basedOn w:val="a"/>
    <w:uiPriority w:val="34"/>
    <w:qFormat/>
    <w:rsid w:val="00452A19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452A1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452A1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452A1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452A19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character" w:customStyle="1" w:styleId="30">
    <w:name w:val="Основной текст с отступом 3 Знак"/>
    <w:basedOn w:val="a0"/>
    <w:link w:val="3"/>
    <w:rsid w:val="00452A19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452A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af6">
    <w:name w:val="Текст Знак"/>
    <w:basedOn w:val="a0"/>
    <w:link w:val="af5"/>
    <w:rsid w:val="00452A19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45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52A19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452A19"/>
  </w:style>
  <w:style w:type="paragraph" w:customStyle="1" w:styleId="p9">
    <w:name w:val="p9"/>
    <w:basedOn w:val="a"/>
    <w:rsid w:val="0045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52A19"/>
  </w:style>
  <w:style w:type="paragraph" w:customStyle="1" w:styleId="western">
    <w:name w:val="western"/>
    <w:basedOn w:val="a"/>
    <w:rsid w:val="0045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452A19"/>
  </w:style>
  <w:style w:type="character" w:styleId="af7">
    <w:name w:val="Strong"/>
    <w:uiPriority w:val="22"/>
    <w:qFormat/>
    <w:rsid w:val="00452A19"/>
    <w:rPr>
      <w:b/>
      <w:bCs/>
    </w:rPr>
  </w:style>
  <w:style w:type="character" w:customStyle="1" w:styleId="oddtlanswer">
    <w:name w:val="oddtlanswer"/>
    <w:basedOn w:val="a0"/>
    <w:rsid w:val="00452A19"/>
  </w:style>
  <w:style w:type="table" w:styleId="af8">
    <w:name w:val="Table Grid"/>
    <w:basedOn w:val="a1"/>
    <w:uiPriority w:val="59"/>
    <w:rsid w:val="00452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452A19"/>
    <w:rPr>
      <w:i/>
      <w:iCs/>
    </w:rPr>
  </w:style>
  <w:style w:type="paragraph" w:customStyle="1" w:styleId="Default">
    <w:name w:val="Default"/>
    <w:rsid w:val="00452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452A19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452A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452A19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452A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452A1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452A19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452A19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452A19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452A19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452A19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452A19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452A19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452A19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452A19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452A1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452A19"/>
  </w:style>
  <w:style w:type="paragraph" w:customStyle="1" w:styleId="a60">
    <w:name w:val="a6"/>
    <w:basedOn w:val="a"/>
    <w:rsid w:val="00452A19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452A19"/>
    <w:pPr>
      <w:numPr>
        <w:numId w:val="23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452A1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452A19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452A19"/>
    <w:rPr>
      <w:vertAlign w:val="superscript"/>
    </w:rPr>
  </w:style>
  <w:style w:type="character" w:customStyle="1" w:styleId="apple-converted-space">
    <w:name w:val="apple-converted-space"/>
    <w:basedOn w:val="a0"/>
    <w:rsid w:val="00452A19"/>
  </w:style>
  <w:style w:type="paragraph" w:customStyle="1" w:styleId="pagetextleft">
    <w:name w:val="page_text_left"/>
    <w:basedOn w:val="a"/>
    <w:rsid w:val="00452A1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basedOn w:val="a0"/>
    <w:rsid w:val="00452A19"/>
  </w:style>
  <w:style w:type="character" w:customStyle="1" w:styleId="FontStyle26">
    <w:name w:val="Font Style26"/>
    <w:basedOn w:val="a0"/>
    <w:uiPriority w:val="99"/>
    <w:rsid w:val="00452A19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45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452A1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A1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7FD4F-3D57-4140-A1EF-A4E4368B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12758</Words>
  <Characters>72726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Радина</dc:creator>
  <cp:lastModifiedBy>Ризида</cp:lastModifiedBy>
  <cp:revision>3</cp:revision>
  <dcterms:created xsi:type="dcterms:W3CDTF">2017-05-04T07:00:00Z</dcterms:created>
  <dcterms:modified xsi:type="dcterms:W3CDTF">2017-05-04T13:35:00Z</dcterms:modified>
</cp:coreProperties>
</file>