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2F" w:rsidRPr="00F167FC" w:rsidRDefault="0019742F" w:rsidP="0019742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Планируемые результаты изученного предмета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Общекультурные и общетрудовые компетенции. Основы культуры труда, самообслуживание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-формирование эстетических потребностей, ценностей и чувств;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 xml:space="preserve">-оценивать жизненные ситуации (поступки, явлении, события) с точки зрения собственных ощущений (явлении, события), соотносить их с общепринятыми нормами и ценностями; оценивать (поступки) в предложенных ситуациях, </w:t>
      </w:r>
      <w:r w:rsidRPr="005D180A">
        <w:rPr>
          <w:rFonts w:ascii="Times New Roman" w:hAnsi="Times New Roman"/>
          <w:sz w:val="28"/>
          <w:szCs w:val="28"/>
        </w:rPr>
        <w:lastRenderedPageBreak/>
        <w:t>отмечать конкретные поступки, которые можно характери-зовать как хорошие или плохие;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-описывать свои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-принимать другие мнения и высказывания, уважительно относиться к ним;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19742F" w:rsidRPr="005D180A" w:rsidRDefault="0019742F" w:rsidP="0019742F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-овладение способностью принимать и сохранять цели и задачи учебной деятельности, поиска средств ее осуществления;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 освоение способов решения проблем творческого и поискового характера;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-освоение начальных форм познавательной и личностной рефлексии;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активное использование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самостоятельно формулировать цель урока после предварительного обсуждения;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lastRenderedPageBreak/>
        <w:t>-уметь с помощью учителя анализировать предложенное задание, отделять известное и неизвестное;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-уметь совместно с учителем выявлять и формулировать учебную проблему;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-под контролем учителя выполнять пробные поисковые действия (упражнения) для выявления оптимального решения проблемы (задачи);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-выполнять задание по составленному под контролем учителя плану, сверять свои действия с ним;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Ученик научится: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 получать первоначальные представления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выполнять доступные действия по самообслуживанию и доступные виды домашнего труда.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 xml:space="preserve">Ученик получит возможность научиться: 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lastRenderedPageBreak/>
        <w:t>-приобретению навыков самообслуживания; овладению технологическими приемами ручной обработки материалов; усвоению правил техники безопасности;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-использованию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-уважительно относиться к труду людей;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-понимать культурно ­ историческую ценность традиций, отражённых в предметном мире, в том числе традиций трудовых династий как своего региона, так и страны, и уважать их;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Технология ручной обработки материалов. Элементы графической грамоты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Воспитание патриотизма, чувства гордости за свою Родину, российский народ и историю России.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природа, народов, культур и религий.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Формирование эстетических потребностей, ценностей и чувств.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Формирование установки на безопасный и здоровый образ жизни.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-Освоение способов решения проблем творческого и поискового характера.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Ученик научится: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 ­ художественным и конструктивным свойствам в соответствии с поставленной задачей;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lastRenderedPageBreak/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 xml:space="preserve">Ученик получит возможность научиться: 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­ художественной задачей.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Конструирование и моделирование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Воспитание патриотизма, чувства гордости за свою Родину, российский народ и историю России.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Формирование уважительного отношения к иному мнению, истории и культуре других народов.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Развитие навыков сотрудничества со взрослыми и сверстниками в разных ситуациях, умений не "создавать конфликтов и находить выходы из спорных ситуаций.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lastRenderedPageBreak/>
        <w:t>Метапредметные результаты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Ученик научится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-анализировать устройство изделия: выделять детали, их форму, определять взаимное расположение, виды соединения деталей;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 xml:space="preserve">ученик получит возможность научиться 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-соотносить объемную конструкцию, основанную на правильных геометрических формах, с изображениями их разверток;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-создавать мысленный образ конструкции с целью решения определенной конструкторской задачи или передачи определенной художественно - эстетической информации; воплощать этот образ в материале.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Практика работы на компьютере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lastRenderedPageBreak/>
        <w:t>Оценивать жизненные ситуации (поступки, явления,  события)  с точки зрения собственных ощущений (явления, события), в предложенных ситуациях  отмечать конкретные  поступки,  которые  можно оценить как хорошие или  плохие;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называть и объяснять свои  чувства и ощущения от созерцаемых   предметов  материальной   среды,   объяснять   своё   отношение к  поступкам с  позиции  общечеловеческих нравственных ценностей;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 xml:space="preserve">самостоятельно определять   и   объяснять   свои    чувства и  ощущения, возникающие в  результате наблюдения, рассуждения, обсуждения, самые простые общие </w:t>
      </w:r>
      <w:r w:rsidRPr="005D180A">
        <w:rPr>
          <w:rFonts w:ascii="Times New Roman" w:hAnsi="Times New Roman"/>
          <w:sz w:val="28"/>
          <w:szCs w:val="28"/>
        </w:rPr>
        <w:tab/>
        <w:t xml:space="preserve">для </w:t>
      </w:r>
      <w:r w:rsidRPr="005D180A">
        <w:rPr>
          <w:rFonts w:ascii="Times New Roman" w:hAnsi="Times New Roman"/>
          <w:sz w:val="28"/>
          <w:szCs w:val="28"/>
        </w:rPr>
        <w:tab/>
        <w:t>всех людей правила поведения (основы общечеловеческих нравственных ценностей);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в предложенных ситуациях, опираясь на общие  для  всех  простые   правила  поведения,  делать  выбор,  какой  поступок совершить.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изображения.звуки, готовить своё выступление и вы-ступать с аудио, видео и графическим сопровождением, соблюдать нормы информационной избирательности, этики и этикета.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lastRenderedPageBreak/>
        <w:t>ученик научится: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-выполнять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опорно­двигательного аппарата эргономичные приемы работы; ----  выполнять компенсирующие физические упражнения (мини­зарядку); пользоваться компьютером для поиска воспроизведения и создания информации;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</w:t>
      </w: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eastAsia="Times New Roman" w:hAnsi="Times New Roman"/>
          <w:b/>
          <w:sz w:val="28"/>
          <w:szCs w:val="28"/>
          <w:lang w:eastAsia="ru-RU"/>
        </w:rPr>
        <w:t>ученик получит возможность научиться</w:t>
      </w: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kern w:val="1"/>
          <w:sz w:val="28"/>
          <w:szCs w:val="28"/>
          <w:lang w:eastAsia="ar-SA"/>
        </w:rPr>
      </w:pPr>
      <w:r w:rsidRPr="005D180A">
        <w:rPr>
          <w:rFonts w:ascii="Times New Roman" w:hAnsi="Times New Roman"/>
          <w:kern w:val="1"/>
          <w:sz w:val="28"/>
          <w:szCs w:val="28"/>
          <w:lang w:eastAsia="ar-SA"/>
        </w:rPr>
        <w:t>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19742F" w:rsidRPr="005D180A" w:rsidRDefault="0019742F" w:rsidP="0019742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</w:rPr>
        <w:t>Содержание учебного предмета изобразительное искусство</w:t>
      </w:r>
      <w:r w:rsidRPr="005D180A">
        <w:rPr>
          <w:rFonts w:ascii="Times New Roman" w:hAnsi="Times New Roman"/>
          <w:sz w:val="28"/>
          <w:szCs w:val="28"/>
        </w:rPr>
        <w:t>.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513"/>
        <w:gridCol w:w="993"/>
      </w:tblGrid>
      <w:tr w:rsidR="0019742F" w:rsidRPr="005D180A" w:rsidTr="00746463">
        <w:tc>
          <w:tcPr>
            <w:tcW w:w="1701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751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hAnsi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99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Коли-чество часов</w:t>
            </w:r>
          </w:p>
        </w:tc>
      </w:tr>
      <w:tr w:rsidR="0019742F" w:rsidRPr="005D180A" w:rsidTr="00746463">
        <w:tc>
          <w:tcPr>
            <w:tcW w:w="1701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bCs/>
                <w:sz w:val="28"/>
                <w:szCs w:val="28"/>
              </w:rPr>
              <w:t>Общекуль-турные и общетрудо-вые компетенции. Основы культуры труда, самообслу</w:t>
            </w:r>
            <w:r w:rsidRPr="005D180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живания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lastRenderedPageBreak/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архитектура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lastRenderedPageBreak/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традиции и творчество мастера в создании предметной среды (общее представление)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распределение рабочего времени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</w:t>
            </w:r>
            <w:r w:rsidRPr="005D18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 часа</w:t>
            </w:r>
          </w:p>
        </w:tc>
      </w:tr>
      <w:tr w:rsidR="0019742F" w:rsidRPr="005D180A" w:rsidTr="00746463">
        <w:tc>
          <w:tcPr>
            <w:tcW w:w="1701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Технология ручной обработки материалов</w:t>
            </w:r>
            <w:r w:rsidRPr="005D180A">
              <w:rPr>
                <w:rStyle w:val="1"/>
                <w:spacing w:val="2"/>
                <w:sz w:val="28"/>
                <w:szCs w:val="28"/>
              </w:rPr>
              <w:lastRenderedPageBreak/>
              <w:footnoteReference w:id="1"/>
            </w:r>
            <w:r w:rsidRPr="005D180A">
              <w:rPr>
                <w:rFonts w:ascii="Times New Roman" w:hAnsi="Times New Roman"/>
                <w:b/>
                <w:bCs/>
                <w:sz w:val="28"/>
                <w:szCs w:val="28"/>
              </w:rPr>
              <w:t>. Элементы графической грамоты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lastRenderedPageBreak/>
      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 xml:space="preserve">Многообразие материалов и их практическое применение в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lastRenderedPageBreak/>
              <w:t>жизни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 xml:space="preserve">Подготовка материалов к работе. Экономное расходование материалов.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lastRenderedPageBreak/>
      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разрыва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eastAsia="@Arial Unicode MS" w:hAnsi="Times New Roman"/>
                <w:b/>
                <w:bCs/>
                <w:sz w:val="28"/>
                <w:szCs w:val="28"/>
              </w:rPr>
            </w:pP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 часов</w:t>
            </w:r>
          </w:p>
        </w:tc>
      </w:tr>
      <w:tr w:rsidR="0019742F" w:rsidRPr="005D180A" w:rsidTr="00746463">
        <w:tc>
          <w:tcPr>
            <w:tcW w:w="1701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Конструирование и моделирова-ние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различные виды конструкций и способы их сборки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. Виды и способы соединения деталей.Основные требования к изделию (соответствие материала, конструкции и внешнего оформления назначению изделия).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чертежу или эскизу и по заданным условиям (технико-технологическим, функциональным, декоративно-художественным и пр.).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 xml:space="preserve"> Конструирование и моделирование на компьютере и в интерактивном конструкторе.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10часов</w:t>
            </w:r>
          </w:p>
        </w:tc>
      </w:tr>
      <w:tr w:rsidR="0019742F" w:rsidRPr="005D180A" w:rsidTr="00746463">
        <w:tc>
          <w:tcPr>
            <w:tcW w:w="1701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Практика работы на компьютере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lastRenderedPageBreak/>
              <w:t>Информация, ее отбор, анализ и систематизация. Способы получения, хранения, переработки информации.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 xml:space="preserve">Назначение основных устройств компьютера для ввода, вывода, обработки информации. Включение и выключение 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lastRenderedPageBreak/>
              <w:t xml:space="preserve">компьютера и подключаемых к нему устройств. Клавиатура,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общее представление о правилах клавиатурного письма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 xml:space="preserve">, пользование мышью, использование простейших средств текстового редактора. </w:t>
            </w:r>
            <w:r w:rsidRPr="005D180A">
              <w:rPr>
                <w:rStyle w:val="Zag11"/>
                <w:rFonts w:ascii="Times New Roman" w:eastAsia="@Arial Unicode MS" w:hAnsi="Times New Roman"/>
                <w:i/>
                <w:iCs/>
                <w:sz w:val="28"/>
                <w:szCs w:val="28"/>
              </w:rPr>
              <w:t>Простейшие приемы поиска информации: по ключевым словам, каталогам</w:t>
            </w: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5D180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 и PowerPoint</w:t>
            </w:r>
            <w:r w:rsidRPr="005D180A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hAnsi="Times New Roman"/>
                <w:sz w:val="28"/>
                <w:szCs w:val="28"/>
              </w:rPr>
              <w:t>Первоначальное представление о поиске информации на основе использования программных средств для поиска информации (по ключевому слову, каталогам). Работа с простейшими аналогами электронных справочников.</w:t>
            </w:r>
          </w:p>
        </w:tc>
        <w:tc>
          <w:tcPr>
            <w:tcW w:w="993" w:type="dxa"/>
          </w:tcPr>
          <w:p w:rsidR="0019742F" w:rsidRPr="005D180A" w:rsidRDefault="0019742F" w:rsidP="00746463">
            <w:pPr>
              <w:pStyle w:val="a3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7часов</w:t>
            </w:r>
          </w:p>
        </w:tc>
      </w:tr>
    </w:tbl>
    <w:p w:rsidR="0019742F" w:rsidRPr="005D180A" w:rsidRDefault="0019742F" w:rsidP="0019742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Default="0019742F" w:rsidP="0019742F">
      <w:pPr>
        <w:rPr>
          <w:rFonts w:ascii="Times New Roman" w:hAnsi="Times New Roman"/>
          <w:b/>
          <w:sz w:val="24"/>
          <w:szCs w:val="24"/>
        </w:rPr>
      </w:pPr>
    </w:p>
    <w:p w:rsidR="0019742F" w:rsidRDefault="0019742F" w:rsidP="0019742F">
      <w:pPr>
        <w:rPr>
          <w:rFonts w:ascii="Times New Roman" w:hAnsi="Times New Roman"/>
          <w:b/>
          <w:sz w:val="24"/>
          <w:szCs w:val="24"/>
        </w:rPr>
      </w:pPr>
    </w:p>
    <w:p w:rsidR="0019742F" w:rsidRDefault="0019742F" w:rsidP="0019742F">
      <w:pPr>
        <w:rPr>
          <w:rFonts w:ascii="Times New Roman" w:hAnsi="Times New Roman"/>
          <w:b/>
          <w:sz w:val="24"/>
          <w:szCs w:val="24"/>
        </w:rPr>
      </w:pPr>
    </w:p>
    <w:p w:rsidR="0019742F" w:rsidRDefault="0019742F" w:rsidP="0019742F">
      <w:pPr>
        <w:rPr>
          <w:rFonts w:ascii="Times New Roman" w:hAnsi="Times New Roman"/>
          <w:b/>
          <w:sz w:val="24"/>
          <w:szCs w:val="24"/>
        </w:rPr>
      </w:pPr>
    </w:p>
    <w:p w:rsidR="0019742F" w:rsidRDefault="0019742F" w:rsidP="0019742F">
      <w:pPr>
        <w:rPr>
          <w:rFonts w:ascii="Times New Roman" w:hAnsi="Times New Roman"/>
          <w:b/>
          <w:sz w:val="24"/>
          <w:szCs w:val="24"/>
        </w:rPr>
      </w:pPr>
    </w:p>
    <w:p w:rsidR="0019742F" w:rsidRDefault="0019742F" w:rsidP="0019742F">
      <w:pPr>
        <w:rPr>
          <w:rFonts w:ascii="Times New Roman" w:hAnsi="Times New Roman"/>
          <w:b/>
          <w:sz w:val="24"/>
          <w:szCs w:val="24"/>
        </w:rPr>
      </w:pPr>
    </w:p>
    <w:p w:rsidR="0019742F" w:rsidRDefault="0019742F" w:rsidP="0019742F">
      <w:pPr>
        <w:rPr>
          <w:rFonts w:ascii="Times New Roman" w:hAnsi="Times New Roman"/>
          <w:b/>
          <w:sz w:val="24"/>
          <w:szCs w:val="24"/>
        </w:rPr>
      </w:pPr>
    </w:p>
    <w:p w:rsidR="0019742F" w:rsidRPr="005D180A" w:rsidRDefault="0019742F" w:rsidP="001974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80A">
        <w:rPr>
          <w:rFonts w:ascii="Times New Roman" w:hAnsi="Times New Roman"/>
          <w:b/>
          <w:sz w:val="28"/>
          <w:szCs w:val="28"/>
          <w:lang w:val="tt-RU"/>
        </w:rPr>
        <w:t xml:space="preserve">             </w:t>
      </w:r>
      <w:r w:rsidRPr="005D180A">
        <w:rPr>
          <w:rFonts w:ascii="Times New Roman" w:hAnsi="Times New Roman"/>
          <w:b/>
          <w:sz w:val="28"/>
          <w:szCs w:val="28"/>
        </w:rPr>
        <w:t xml:space="preserve">Календарно - тематическое планирование  </w:t>
      </w:r>
    </w:p>
    <w:p w:rsidR="0019742F" w:rsidRPr="005D180A" w:rsidRDefault="0019742F" w:rsidP="00197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 xml:space="preserve">          (УМК «Перспектива»: Н.И.Роговцева, Н.В.Богданова, Н.В.Шипилова, С.В.Анащенкова.           </w:t>
      </w:r>
    </w:p>
    <w:p w:rsidR="0019742F" w:rsidRPr="005D180A" w:rsidRDefault="0019742F" w:rsidP="00197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80A">
        <w:rPr>
          <w:rFonts w:ascii="Times New Roman" w:hAnsi="Times New Roman"/>
          <w:sz w:val="28"/>
          <w:szCs w:val="28"/>
        </w:rPr>
        <w:t xml:space="preserve">           Технология. 4 класса. Рос.акад. наук, Рос. акад. образования. М., Просвещение,  2014)</w:t>
      </w:r>
    </w:p>
    <w:p w:rsidR="0019742F" w:rsidRPr="005D180A" w:rsidRDefault="0019742F" w:rsidP="001974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8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5805"/>
        <w:gridCol w:w="703"/>
        <w:gridCol w:w="851"/>
        <w:gridCol w:w="856"/>
        <w:gridCol w:w="1134"/>
      </w:tblGrid>
      <w:tr w:rsidR="0019742F" w:rsidRPr="005D180A" w:rsidTr="00746463"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 xml:space="preserve"> Изучаемый раздел, тема урока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42" w:right="-1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Календарные сроки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Приме-</w:t>
            </w:r>
          </w:p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 xml:space="preserve">чание </w:t>
            </w:r>
          </w:p>
        </w:tc>
      </w:tr>
      <w:tr w:rsidR="0019742F" w:rsidRPr="005D180A" w:rsidTr="00746463"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Планируемые сроки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Факти-ческие сроки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6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 xml:space="preserve">Давай познакомимся! Здравствуй, дорогой друг.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Как работать с учебником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 xml:space="preserve">Человек и земля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2.</w:t>
            </w:r>
          </w:p>
          <w:p w:rsidR="0019742F" w:rsidRPr="005D180A" w:rsidRDefault="0019742F" w:rsidP="0019742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</w:rPr>
              <w:t>Вагоностроительный завод. Изделия: ходовая часть (тележка), кузов вагона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3.</w:t>
            </w:r>
          </w:p>
          <w:p w:rsidR="0019742F" w:rsidRPr="005D180A" w:rsidRDefault="0019742F" w:rsidP="0019742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Вагоностроительный завод. Изделие «пассажирский вагон»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8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Полезные ископаемые. Изделие: буровая вышка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 xml:space="preserve">5.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Полезные ископаемые. Изделие: малахитовая шкатулка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Автомобильный завод. Изделия: «КамАЗ».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Автомобильный завод. Изделие: «Кузов грузовика».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Монетный двор. Изделие: «Стороны медали»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Монетный двор. Проект «Медаль». Изделие «Медаль».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rPr>
          <w:trHeight w:val="28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Фаянсовый завод. Изделия: «Основа для вазы».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11.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Фаянсовый завод. Изделие: «Ваза»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Швейная фабрика. Изделие: «Прихватка».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13" w:right="-7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Швейная фабрика. Изделие «Птичка». Мягкая игрушка.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Обувное производство. Изделие: «Модель детской летней обуви».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Обувная фабрика. Изделие: «Модель детской летней обуви».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  <w:p w:rsidR="0019742F" w:rsidRPr="005D180A" w:rsidRDefault="0019742F" w:rsidP="00746463">
            <w:pPr>
              <w:spacing w:after="0" w:line="360" w:lineRule="auto"/>
              <w:ind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Деревообрабатывающее производство. Изделие: технический рисунок лесенки-опоры для растений.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Деревообрабатывающее производство. </w:t>
            </w:r>
          </w:p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Изделие: «Лесенка-опора для растений».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Кондитерская фабрика.</w:t>
            </w:r>
          </w:p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Изделия: «Пирожное «Картошка».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Кондитерская фабрика. «Шоколадное печенье. Практическая работа. Тест «Кондитерские изделия»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Бытовая техника. Изделия: Настольная лампа.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21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Бытовая техника. Изделие Настольная лампа, абажур. Практическая работа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Тепличное хозяйство. </w:t>
            </w:r>
          </w:p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Проект  «Цветы для школьной клумбы»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Водоканал. Изделие: «Фильтр для очистки воды».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Порт. Изделие «Канатная лестница».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Узелковое плетение. Изделие «Браслет».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Человек и земля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13"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Самолетостроение. Ракетостроение. Изделие «Самолет»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rPr>
          <w:trHeight w:val="25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Ракета-носитель.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Летательный аппарат. Изделие «Воздушный змей»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Человек и информация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29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Издательское дело.  Создание титульного листа.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 с таблицами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31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содержания книги.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</w:p>
          <w:p w:rsidR="0019742F" w:rsidRPr="005D180A" w:rsidRDefault="0019742F" w:rsidP="00746463">
            <w:pPr>
              <w:spacing w:after="0" w:line="360" w:lineRule="auto"/>
              <w:ind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Переплетные работы.</w:t>
            </w:r>
          </w:p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Изделие: Книга “Дневник путешественника”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Годовая контрольная работа.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742F" w:rsidRPr="005D180A" w:rsidTr="00746463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ind w:left="-108" w:right="-107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D180A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Переплетные работы. Изделие: Книга “Дневник путешественника” Итоговый урок. Презентация выполненных работ.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18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742F" w:rsidRPr="005D180A" w:rsidRDefault="0019742F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2F" w:rsidRPr="005D180A" w:rsidRDefault="0019742F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5D180A" w:rsidRDefault="0019742F" w:rsidP="0019742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742F" w:rsidRPr="006F5C64" w:rsidRDefault="0019742F" w:rsidP="0019742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9742F" w:rsidRPr="006F5C64" w:rsidRDefault="0019742F" w:rsidP="0019742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9742F" w:rsidRPr="006F5C64" w:rsidRDefault="0019742F" w:rsidP="0019742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9742F" w:rsidRPr="006F5C64" w:rsidRDefault="0019742F" w:rsidP="0019742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9742F" w:rsidRPr="006F5C64" w:rsidRDefault="0019742F" w:rsidP="0019742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6228F" w:rsidRPr="005D180A" w:rsidRDefault="00A6228F" w:rsidP="00A6228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6228F" w:rsidRPr="005D180A" w:rsidRDefault="00A6228F" w:rsidP="00A6228F">
      <w:pPr>
        <w:spacing w:after="0"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A6228F" w:rsidRPr="005D180A" w:rsidRDefault="00A6228F" w:rsidP="00A6228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6228F" w:rsidRPr="005D180A" w:rsidRDefault="00A6228F" w:rsidP="00A6228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6228F" w:rsidRPr="005D180A" w:rsidRDefault="00A6228F" w:rsidP="00A6228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6228F" w:rsidRDefault="00A6228F" w:rsidP="00A6228F">
      <w:pPr>
        <w:rPr>
          <w:rFonts w:ascii="Times New Roman" w:hAnsi="Times New Roman"/>
          <w:b/>
          <w:sz w:val="24"/>
          <w:szCs w:val="24"/>
        </w:rPr>
      </w:pPr>
    </w:p>
    <w:p w:rsidR="00A6228F" w:rsidRDefault="00A6228F" w:rsidP="00A6228F">
      <w:pPr>
        <w:rPr>
          <w:rFonts w:ascii="Times New Roman" w:hAnsi="Times New Roman"/>
          <w:b/>
          <w:sz w:val="24"/>
          <w:szCs w:val="24"/>
        </w:rPr>
      </w:pPr>
    </w:p>
    <w:p w:rsidR="00A6228F" w:rsidRDefault="00A6228F" w:rsidP="00A6228F">
      <w:pPr>
        <w:rPr>
          <w:rFonts w:ascii="Times New Roman" w:hAnsi="Times New Roman"/>
          <w:b/>
          <w:sz w:val="24"/>
          <w:szCs w:val="24"/>
        </w:rPr>
      </w:pPr>
    </w:p>
    <w:p w:rsidR="00A6228F" w:rsidRDefault="00A6228F" w:rsidP="00A6228F">
      <w:pPr>
        <w:rPr>
          <w:rFonts w:ascii="Times New Roman" w:hAnsi="Times New Roman"/>
          <w:b/>
          <w:sz w:val="24"/>
          <w:szCs w:val="24"/>
        </w:rPr>
      </w:pPr>
    </w:p>
    <w:p w:rsidR="00A6228F" w:rsidRDefault="00A6228F" w:rsidP="00A6228F">
      <w:pPr>
        <w:rPr>
          <w:rFonts w:ascii="Times New Roman" w:hAnsi="Times New Roman"/>
          <w:b/>
          <w:sz w:val="24"/>
          <w:szCs w:val="24"/>
        </w:rPr>
      </w:pPr>
    </w:p>
    <w:p w:rsidR="00A6228F" w:rsidRDefault="00A6228F" w:rsidP="00A6228F">
      <w:pPr>
        <w:rPr>
          <w:rFonts w:ascii="Times New Roman" w:hAnsi="Times New Roman"/>
          <w:b/>
          <w:sz w:val="24"/>
          <w:szCs w:val="24"/>
        </w:rPr>
      </w:pPr>
    </w:p>
    <w:p w:rsidR="009A680F" w:rsidRDefault="009A680F"/>
    <w:sectPr w:rsidR="009A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098" w:rsidRDefault="00635098" w:rsidP="00A6228F">
      <w:pPr>
        <w:spacing w:after="0" w:line="240" w:lineRule="auto"/>
      </w:pPr>
      <w:r>
        <w:separator/>
      </w:r>
    </w:p>
  </w:endnote>
  <w:endnote w:type="continuationSeparator" w:id="0">
    <w:p w:rsidR="00635098" w:rsidRDefault="00635098" w:rsidP="00A6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098" w:rsidRDefault="00635098" w:rsidP="00A6228F">
      <w:pPr>
        <w:spacing w:after="0" w:line="240" w:lineRule="auto"/>
      </w:pPr>
      <w:r>
        <w:separator/>
      </w:r>
    </w:p>
  </w:footnote>
  <w:footnote w:type="continuationSeparator" w:id="0">
    <w:p w:rsidR="00635098" w:rsidRDefault="00635098" w:rsidP="00A6228F">
      <w:pPr>
        <w:spacing w:after="0" w:line="240" w:lineRule="auto"/>
      </w:pPr>
      <w:r>
        <w:continuationSeparator/>
      </w:r>
    </w:p>
  </w:footnote>
  <w:footnote w:id="1">
    <w:p w:rsidR="0019742F" w:rsidRPr="00BD7394" w:rsidRDefault="0019742F" w:rsidP="0019742F">
      <w:pPr>
        <w:pStyle w:val="a4"/>
        <w:spacing w:line="240" w:lineRule="auto"/>
        <w:ind w:firstLine="0"/>
        <w:rPr>
          <w:rFonts w:ascii="Times New Roman" w:hAnsi="Times New Roman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8224C"/>
    <w:multiLevelType w:val="hybridMultilevel"/>
    <w:tmpl w:val="4AAC2B68"/>
    <w:lvl w:ilvl="0" w:tplc="BEDCB73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28F"/>
    <w:rsid w:val="0019742F"/>
    <w:rsid w:val="00635098"/>
    <w:rsid w:val="009A680F"/>
    <w:rsid w:val="00A6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28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Zag11">
    <w:name w:val="Zag_11"/>
    <w:rsid w:val="00A6228F"/>
    <w:rPr>
      <w:color w:val="000000"/>
      <w:w w:val="100"/>
    </w:rPr>
  </w:style>
  <w:style w:type="paragraph" w:customStyle="1" w:styleId="a4">
    <w:name w:val="Сноска"/>
    <w:basedOn w:val="a"/>
    <w:rsid w:val="00A6228F"/>
    <w:pPr>
      <w:autoSpaceDE w:val="0"/>
      <w:autoSpaceDN w:val="0"/>
      <w:adjustRightInd w:val="0"/>
      <w:spacing w:after="0" w:line="17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17"/>
      <w:szCs w:val="17"/>
      <w:lang w:val="x-none" w:eastAsia="ru-RU"/>
    </w:rPr>
  </w:style>
  <w:style w:type="character" w:customStyle="1" w:styleId="1">
    <w:name w:val="Сноска1"/>
    <w:rsid w:val="00A6228F"/>
    <w:rPr>
      <w:rFonts w:ascii="Times New Roman" w:hAnsi="Times New Roman"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28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Zag11">
    <w:name w:val="Zag_11"/>
    <w:rsid w:val="00A6228F"/>
    <w:rPr>
      <w:color w:val="000000"/>
      <w:w w:val="100"/>
    </w:rPr>
  </w:style>
  <w:style w:type="paragraph" w:customStyle="1" w:styleId="a4">
    <w:name w:val="Сноска"/>
    <w:basedOn w:val="a"/>
    <w:rsid w:val="00A6228F"/>
    <w:pPr>
      <w:autoSpaceDE w:val="0"/>
      <w:autoSpaceDN w:val="0"/>
      <w:adjustRightInd w:val="0"/>
      <w:spacing w:after="0" w:line="17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17"/>
      <w:szCs w:val="17"/>
      <w:lang w:val="x-none" w:eastAsia="ru-RU"/>
    </w:rPr>
  </w:style>
  <w:style w:type="character" w:customStyle="1" w:styleId="1">
    <w:name w:val="Сноска1"/>
    <w:rsid w:val="00A6228F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3129</Words>
  <Characters>17837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Gost</dc:creator>
  <cp:lastModifiedBy>Gost</cp:lastModifiedBy>
  <cp:revision>2</cp:revision>
  <dcterms:created xsi:type="dcterms:W3CDTF">2017-09-14T05:53:00Z</dcterms:created>
  <dcterms:modified xsi:type="dcterms:W3CDTF">2017-09-14T06:01:00Z</dcterms:modified>
</cp:coreProperties>
</file>