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CED" w:rsidRPr="005A036F" w:rsidRDefault="00302CED" w:rsidP="00302CED">
      <w:pPr>
        <w:widowControl/>
        <w:spacing w:line="360" w:lineRule="auto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5A036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Планируемые результаты изучения предмета</w:t>
      </w:r>
    </w:p>
    <w:p w:rsidR="00302CED" w:rsidRPr="005A036F" w:rsidRDefault="00302CED" w:rsidP="00302CE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095"/>
        <w:gridCol w:w="3004"/>
        <w:gridCol w:w="2564"/>
        <w:gridCol w:w="2126"/>
        <w:gridCol w:w="2268"/>
      </w:tblGrid>
      <w:tr w:rsidR="00302CED" w:rsidRPr="005A036F" w:rsidTr="00BF49E0">
        <w:trPr>
          <w:trHeight w:val="435"/>
        </w:trPr>
        <w:tc>
          <w:tcPr>
            <w:tcW w:w="1095" w:type="dxa"/>
            <w:vMerge w:val="restart"/>
          </w:tcPr>
          <w:p w:rsidR="00302CED" w:rsidRPr="005A036F" w:rsidRDefault="00302CED" w:rsidP="00BF49E0">
            <w:pPr>
              <w:pStyle w:val="2"/>
              <w:shd w:val="clear" w:color="auto" w:fill="auto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раздела</w:t>
            </w:r>
          </w:p>
        </w:tc>
        <w:tc>
          <w:tcPr>
            <w:tcW w:w="5568" w:type="dxa"/>
            <w:gridSpan w:val="2"/>
          </w:tcPr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Предметные результаты</w:t>
            </w:r>
          </w:p>
        </w:tc>
        <w:tc>
          <w:tcPr>
            <w:tcW w:w="2126" w:type="dxa"/>
            <w:vMerge w:val="restart"/>
          </w:tcPr>
          <w:p w:rsidR="00302CED" w:rsidRPr="005A036F" w:rsidRDefault="00302CED" w:rsidP="00BF49E0">
            <w:pPr>
              <w:spacing w:line="360" w:lineRule="auto"/>
              <w:ind w:left="120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proofErr w:type="spellStart"/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Метапредметные</w:t>
            </w:r>
            <w:proofErr w:type="spellEnd"/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 xml:space="preserve">      результаты</w:t>
            </w:r>
          </w:p>
        </w:tc>
        <w:tc>
          <w:tcPr>
            <w:tcW w:w="2268" w:type="dxa"/>
            <w:vMerge w:val="restart"/>
          </w:tcPr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Личностные результаты</w:t>
            </w:r>
          </w:p>
        </w:tc>
      </w:tr>
      <w:tr w:rsidR="00302CED" w:rsidRPr="005A036F" w:rsidTr="00BF49E0">
        <w:trPr>
          <w:trHeight w:val="90"/>
        </w:trPr>
        <w:tc>
          <w:tcPr>
            <w:tcW w:w="1095" w:type="dxa"/>
            <w:vMerge/>
          </w:tcPr>
          <w:p w:rsidR="00302CED" w:rsidRPr="005A036F" w:rsidRDefault="00302CED" w:rsidP="00BF49E0">
            <w:pPr>
              <w:pStyle w:val="2"/>
              <w:shd w:val="clear" w:color="auto" w:fill="auto"/>
              <w:spacing w:after="0" w:line="360" w:lineRule="auto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4" w:type="dxa"/>
          </w:tcPr>
          <w:p w:rsidR="00302CED" w:rsidRPr="005A036F" w:rsidRDefault="00302CED" w:rsidP="00BF49E0">
            <w:pPr>
              <w:spacing w:line="360" w:lineRule="auto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ученик научится</w:t>
            </w:r>
          </w:p>
        </w:tc>
        <w:tc>
          <w:tcPr>
            <w:tcW w:w="2564" w:type="dxa"/>
          </w:tcPr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ученик получит возможность научиться</w:t>
            </w:r>
          </w:p>
        </w:tc>
        <w:tc>
          <w:tcPr>
            <w:tcW w:w="2126" w:type="dxa"/>
            <w:vMerge/>
          </w:tcPr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2CED" w:rsidRPr="005A036F" w:rsidTr="00BF49E0">
        <w:tc>
          <w:tcPr>
            <w:tcW w:w="1095" w:type="dxa"/>
          </w:tcPr>
          <w:p w:rsidR="00302CED" w:rsidRPr="005A036F" w:rsidRDefault="00302CED" w:rsidP="00BF49E0">
            <w:pPr>
              <w:spacing w:line="360" w:lineRule="auto"/>
              <w:jc w:val="center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Человек</w:t>
            </w:r>
          </w:p>
          <w:p w:rsidR="00302CED" w:rsidRPr="005A036F" w:rsidRDefault="00302CED" w:rsidP="00BF49E0">
            <w:pPr>
              <w:spacing w:line="360" w:lineRule="auto"/>
              <w:jc w:val="center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и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природа</w:t>
            </w:r>
          </w:p>
        </w:tc>
        <w:tc>
          <w:tcPr>
            <w:tcW w:w="3004" w:type="dxa"/>
          </w:tcPr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ab/>
              <w:t>узнавать изученные объекты и явления живой и неживой природы;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ab/>
              <w:t>описывать на основе предложенного плана изученные объекты и явления живой и неживой природы, выделять их существенные признаки;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сравнивать объекты живой и неживой природы на основе внешних признаков или известных характерных </w:t>
            </w:r>
            <w:proofErr w:type="spellStart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свойстви</w:t>
            </w:r>
            <w:proofErr w:type="spellEnd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проводить простейшую классификацию изученных объектов природы;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ab/>
              <w:t>проводить несложные наблюдения в окружающей среде и ставить опыты, используя простейшее лабораторное оборудование и измерительные приборы; следовать инструкциям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ab/>
              <w:t>и правилам техники безопасности при проведении наблюдений и опытов;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использовать </w:t>
            </w:r>
            <w:proofErr w:type="gramStart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естественно-научные</w:t>
            </w:r>
            <w:proofErr w:type="gramEnd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 xml:space="preserve"> тексты (на бумажных и электронных носителях, в том числе в контролируемом Интернете) с целью поиска и извлечения информации, ответов на вопросы, объяснений, создания собственных устных или письменных высказываний;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использовать </w:t>
            </w:r>
            <w:r w:rsidRPr="005A03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различные справочные издания (словарь по естествознанию, определитель растений и животных на основе иллюстраций, атлас карт, в том числе и компьютерные издания) для поиска необходимой информации;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ab/>
              <w:t>использовать готовые модели (глобус, карту, план) для объяснения явлений или описания свойств объектов;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ab/>
              <w:t>обнаруживать простейшие взаимосвязи между живой и неживой природой, взаимосвязи в живой природе; использовать их для объяснения необходимости бережного отношения к природе;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определять характер </w:t>
            </w:r>
            <w:r w:rsidRPr="005A03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взаимоотношений человека и природы, находить примеры влияния этих отношений на природные объекты, здоровье и безопасность человека;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</w:t>
            </w:r>
            <w:proofErr w:type="spellStart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длясохранения</w:t>
            </w:r>
            <w:proofErr w:type="spellEnd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 xml:space="preserve"> и укрепления своего здоровья.</w:t>
            </w:r>
          </w:p>
        </w:tc>
        <w:tc>
          <w:tcPr>
            <w:tcW w:w="2564" w:type="dxa"/>
          </w:tcPr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ab/>
              <w:t>использовать при проведении практических работ инструменты ИКТ (фото и видеокамеру, микрофон и др.) для записи и обработки информации, готовить небольшие презентации по результатам наблюдений и опытов;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моделировать объекты и отдельные процессы реального мира с использованием виртуальных </w:t>
            </w:r>
            <w:r w:rsidRPr="005A03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лабораторий и механизмов, собранных из конструктора;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осознавать ценность природы и необходимость нести ответственность за её сохранение, соблюдать правила </w:t>
            </w:r>
            <w:proofErr w:type="spellStart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экологичного</w:t>
            </w:r>
            <w:proofErr w:type="spellEnd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в школе и в быту (раздельный сбор мусора, экономия воды и электроэнергии) и природной среде;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пользоваться простыми навыками самоконтроля самочувствия для </w:t>
            </w:r>
            <w:proofErr w:type="spellStart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сохраненияздоровья</w:t>
            </w:r>
            <w:proofErr w:type="spellEnd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 xml:space="preserve">; осознанно соблюдать режим дня, правила рационального питания и личной </w:t>
            </w:r>
            <w:r w:rsidRPr="005A03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гигиены;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выполнять правила безопасного поведения в доме, на улице, природной среде, оказывать первую помощь </w:t>
            </w:r>
            <w:proofErr w:type="spellStart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принесложных</w:t>
            </w:r>
            <w:proofErr w:type="spellEnd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 xml:space="preserve"> несчастных случаях;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ab/>
              <w:t>планировать, контролировать и оценивать учебные действия в процессе познания окружающего мира в соответствии с поставленной задачей и условиями её реализации.</w:t>
            </w:r>
          </w:p>
        </w:tc>
        <w:tc>
          <w:tcPr>
            <w:tcW w:w="2126" w:type="dxa"/>
          </w:tcPr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ab/>
              <w:t>Овладение способностью принимать и сохранять цели и задачи учебной деятельности, поиска средств её осуществления.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ab/>
              <w:t>Освоение способов решения проблем творческого и поискового характера.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 xml:space="preserve">3.Формирование умения планировать, контролировать и оценивать учебные </w:t>
            </w:r>
            <w:r w:rsidRPr="005A03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действия в соответствии с поставленной задачей и условиями её реализации, определять наиболее эффективные способы достижения результата.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4.Использование знаково-символических сре</w:t>
            </w:r>
            <w:proofErr w:type="gramStart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дств пр</w:t>
            </w:r>
            <w:proofErr w:type="gramEnd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едставления информации для создания моделей изучаемых объектов и процессов, схем решения учебных и практических задач.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Активное использование речевых </w:t>
            </w:r>
            <w:r w:rsidRPr="005A03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средств и средств информационных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и коммуникационных технологий (далее — ИКТ) для решения коммуникативных и познавательных задач.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навыками смыслового чтения текстов различных стилей и жанров в соответствии с целями и задачами, осознанного построения речевого высказывания в соответствии с </w:t>
            </w:r>
            <w:r w:rsidRPr="005A03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задачами коммуникации и составления текстов в устной и письменной формах.</w:t>
            </w:r>
            <w:proofErr w:type="gramEnd"/>
          </w:p>
        </w:tc>
        <w:tc>
          <w:tcPr>
            <w:tcW w:w="2268" w:type="dxa"/>
          </w:tcPr>
          <w:p w:rsidR="00302CED" w:rsidRPr="005A036F" w:rsidRDefault="00302CED" w:rsidP="00BF49E0">
            <w:pPr>
              <w:numPr>
                <w:ilvl w:val="0"/>
                <w:numId w:val="1"/>
              </w:numPr>
              <w:tabs>
                <w:tab w:val="left" w:pos="370"/>
              </w:tabs>
              <w:spacing w:line="360" w:lineRule="auto"/>
              <w:ind w:left="120"/>
              <w:rPr>
                <w:rFonts w:ascii="Times New Roman" w:eastAsia="Microsoft Sans Serif" w:hAnsi="Times New Roman" w:cs="Times New Roman"/>
                <w:color w:val="auto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lastRenderedPageBreak/>
      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ценности</w:t>
            </w:r>
          </w:p>
          <w:p w:rsidR="00302CED" w:rsidRPr="005A036F" w:rsidRDefault="00302CED" w:rsidP="00BF49E0">
            <w:pPr>
              <w:spacing w:line="360" w:lineRule="auto"/>
              <w:ind w:left="120"/>
              <w:rPr>
                <w:rFonts w:ascii="Times New Roman" w:eastAsia="Microsoft Sans Serif" w:hAnsi="Times New Roman" w:cs="Times New Roman"/>
                <w:color w:val="auto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многонационального российского общества, становление гуманистически</w:t>
            </w: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lastRenderedPageBreak/>
              <w:t>х и демократических ценностных ориентаций.</w:t>
            </w:r>
          </w:p>
          <w:p w:rsidR="00302CED" w:rsidRPr="005A036F" w:rsidRDefault="00302CED" w:rsidP="00BF49E0">
            <w:pPr>
              <w:numPr>
                <w:ilvl w:val="0"/>
                <w:numId w:val="1"/>
              </w:numPr>
              <w:tabs>
                <w:tab w:val="left" w:pos="370"/>
              </w:tabs>
              <w:spacing w:line="360" w:lineRule="auto"/>
              <w:ind w:left="120"/>
              <w:rPr>
                <w:rFonts w:ascii="Times New Roman" w:eastAsia="Microsoft Sans Serif" w:hAnsi="Times New Roman" w:cs="Times New Roman"/>
                <w:color w:val="auto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3.Формирование уважительного</w:t>
            </w: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отношения к иному мнению, истории и культуре других народов.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4.</w:t>
            </w: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ab/>
              <w:t xml:space="preserve">Овладение начальными навыками адаптации в динамично изменяющемся и </w:t>
            </w: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lastRenderedPageBreak/>
              <w:t>развивающемся мире.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5.</w:t>
            </w: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ab/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</w:tc>
      </w:tr>
      <w:tr w:rsidR="00302CED" w:rsidRPr="005A036F" w:rsidTr="00BF49E0">
        <w:tc>
          <w:tcPr>
            <w:tcW w:w="1095" w:type="dxa"/>
          </w:tcPr>
          <w:p w:rsidR="00302CED" w:rsidRPr="005A036F" w:rsidRDefault="00302CED" w:rsidP="00BF49E0">
            <w:pPr>
              <w:spacing w:line="360" w:lineRule="auto"/>
              <w:jc w:val="center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lastRenderedPageBreak/>
              <w:t>Человек</w:t>
            </w:r>
          </w:p>
          <w:p w:rsidR="00302CED" w:rsidRPr="005A036F" w:rsidRDefault="00302CED" w:rsidP="00BF49E0">
            <w:pPr>
              <w:spacing w:line="360" w:lineRule="auto"/>
              <w:jc w:val="center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и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3004" w:type="dxa"/>
          </w:tcPr>
          <w:p w:rsidR="00302CED" w:rsidRPr="005A036F" w:rsidRDefault="00302CED" w:rsidP="00BF49E0">
            <w:pPr>
              <w:numPr>
                <w:ilvl w:val="0"/>
                <w:numId w:val="2"/>
              </w:numPr>
              <w:tabs>
                <w:tab w:val="left" w:pos="830"/>
              </w:tabs>
              <w:spacing w:line="360" w:lineRule="auto"/>
              <w:rPr>
                <w:rFonts w:ascii="Times New Roman" w:eastAsia="Microsoft Sans Serif" w:hAnsi="Times New Roman" w:cs="Times New Roman"/>
                <w:color w:val="auto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color w:val="auto"/>
                <w:sz w:val="28"/>
                <w:szCs w:val="28"/>
              </w:rPr>
              <w:t xml:space="preserve"> понимание особой роли России в мировой истории, воспитание чувства гордости за национальные свершения, открытия, победы;</w:t>
            </w:r>
          </w:p>
          <w:p w:rsidR="00302CED" w:rsidRPr="005A036F" w:rsidRDefault="00302CED" w:rsidP="00BF49E0">
            <w:pPr>
              <w:numPr>
                <w:ilvl w:val="0"/>
                <w:numId w:val="2"/>
              </w:numPr>
              <w:tabs>
                <w:tab w:val="left" w:pos="830"/>
              </w:tabs>
              <w:spacing w:line="360" w:lineRule="auto"/>
              <w:rPr>
                <w:rFonts w:ascii="Times New Roman" w:eastAsia="Microsoft Sans Serif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5A036F">
              <w:rPr>
                <w:rFonts w:ascii="Times New Roman" w:eastAsia="Microsoft Sans Serif" w:hAnsi="Times New Roman" w:cs="Times New Roman"/>
                <w:color w:val="auto"/>
                <w:sz w:val="28"/>
                <w:szCs w:val="28"/>
              </w:rPr>
              <w:lastRenderedPageBreak/>
              <w:t>сформированность</w:t>
            </w:r>
            <w:proofErr w:type="spellEnd"/>
            <w:r w:rsidRPr="005A036F">
              <w:rPr>
                <w:rFonts w:ascii="Times New Roman" w:eastAsia="Microsoft Sans Serif" w:hAnsi="Times New Roman" w:cs="Times New Roman"/>
                <w:color w:val="auto"/>
                <w:sz w:val="28"/>
                <w:szCs w:val="28"/>
              </w:rPr>
              <w:t xml:space="preserve"> уважительного отношения к России, родному краю, своей семье, истории, культуре, природе нашей страны, ее современной жизни;</w:t>
            </w:r>
          </w:p>
          <w:p w:rsidR="00302CED" w:rsidRPr="005A036F" w:rsidRDefault="00302CED" w:rsidP="00BF49E0">
            <w:pPr>
              <w:numPr>
                <w:ilvl w:val="0"/>
                <w:numId w:val="2"/>
              </w:numPr>
              <w:tabs>
                <w:tab w:val="left" w:pos="830"/>
              </w:tabs>
              <w:spacing w:line="360" w:lineRule="auto"/>
              <w:rPr>
                <w:rFonts w:ascii="Times New Roman" w:eastAsia="Microsoft Sans Serif" w:hAnsi="Times New Roman" w:cs="Times New Roman"/>
                <w:color w:val="auto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color w:val="auto"/>
                <w:sz w:val="28"/>
                <w:szCs w:val="28"/>
              </w:rPr>
              <w:t xml:space="preserve"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      </w:r>
            <w:proofErr w:type="spellStart"/>
            <w:r w:rsidRPr="005A036F">
              <w:rPr>
                <w:rFonts w:ascii="Times New Roman" w:eastAsia="Microsoft Sans Serif" w:hAnsi="Times New Roman" w:cs="Times New Roman"/>
                <w:color w:val="auto"/>
                <w:sz w:val="28"/>
                <w:szCs w:val="28"/>
              </w:rPr>
              <w:t>здоровьесберегающего</w:t>
            </w:r>
            <w:proofErr w:type="spellEnd"/>
            <w:r w:rsidRPr="005A036F">
              <w:rPr>
                <w:rFonts w:ascii="Times New Roman" w:eastAsia="Microsoft Sans Serif" w:hAnsi="Times New Roman" w:cs="Times New Roman"/>
                <w:color w:val="auto"/>
                <w:sz w:val="28"/>
                <w:szCs w:val="28"/>
              </w:rPr>
              <w:t xml:space="preserve"> поведения в природной и социальной среде;</w:t>
            </w:r>
          </w:p>
          <w:p w:rsidR="00302CED" w:rsidRPr="005A036F" w:rsidRDefault="00302CED" w:rsidP="00BF49E0">
            <w:pPr>
              <w:numPr>
                <w:ilvl w:val="0"/>
                <w:numId w:val="2"/>
              </w:numPr>
              <w:tabs>
                <w:tab w:val="left" w:pos="830"/>
              </w:tabs>
              <w:spacing w:line="360" w:lineRule="auto"/>
              <w:rPr>
                <w:rFonts w:ascii="Times New Roman" w:eastAsia="Microsoft Sans Serif" w:hAnsi="Times New Roman" w:cs="Times New Roman"/>
                <w:color w:val="auto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 xml:space="preserve">узнавать государственную символику Российской Федерации и своего региона; описывать достопримечательности столицы и родного </w:t>
            </w: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lastRenderedPageBreak/>
              <w:t>края; находить на карте мира Российскую Федерацию, на карте России Москву, свой регион и его главный город;</w:t>
            </w:r>
          </w:p>
          <w:p w:rsidR="00302CED" w:rsidRPr="005A036F" w:rsidRDefault="00302CED" w:rsidP="00BF49E0">
            <w:pPr>
              <w:numPr>
                <w:ilvl w:val="0"/>
                <w:numId w:val="2"/>
              </w:numPr>
              <w:tabs>
                <w:tab w:val="left" w:pos="835"/>
              </w:tabs>
              <w:spacing w:line="360" w:lineRule="auto"/>
              <w:rPr>
                <w:rFonts w:ascii="Times New Roman" w:eastAsia="Microsoft Sans Serif" w:hAnsi="Times New Roman" w:cs="Times New Roman"/>
                <w:color w:val="auto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различать прошлое, настоящее, будущее; соотносить изученные исторические события с датами, конкретную дату с веком; находить место изученных событий на «ленте времени»;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proofErr w:type="gramStart"/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 xml:space="preserve">используя дополнительные источники информации (на бумажных и </w:t>
            </w:r>
            <w:proofErr w:type="spellStart"/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электронныхносителях</w:t>
            </w:r>
            <w:proofErr w:type="spellEnd"/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, в том числе в контролируемом</w:t>
            </w:r>
            <w:proofErr w:type="gramEnd"/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proofErr w:type="gramStart"/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Интернете), находить факты, относящиеся к</w:t>
            </w:r>
            <w:proofErr w:type="gramEnd"/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 xml:space="preserve">образу жизни, обычаям и верованиям </w:t>
            </w:r>
            <w:proofErr w:type="gramStart"/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своих</w:t>
            </w:r>
            <w:proofErr w:type="gramEnd"/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lastRenderedPageBreak/>
              <w:t>предков; на основе имеющихся знаний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 xml:space="preserve">отличать реальные исторические факты </w:t>
            </w:r>
            <w:proofErr w:type="gramStart"/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от</w:t>
            </w:r>
            <w:proofErr w:type="gramEnd"/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вымыслов;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- оценивать характер взаимоотношений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людей в различных социальных группах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(семья, группа сверстников, этнос), в том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proofErr w:type="gramStart"/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числе</w:t>
            </w:r>
            <w:proofErr w:type="gramEnd"/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 xml:space="preserve"> с позиции развития этических чувств,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доброжелательности и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эмоционально-нравственной отзывчивости,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понимания чу</w:t>
            </w:r>
            <w:proofErr w:type="gramStart"/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вств др</w:t>
            </w:r>
            <w:proofErr w:type="gramEnd"/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угих людей и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сопереживания им;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- использовать различные справочные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издания (словари, энциклопедии) и детскую</w:t>
            </w:r>
          </w:p>
          <w:p w:rsidR="00302CED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литературу о человеке и обществе с целью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lastRenderedPageBreak/>
              <w:t>поиска информации, ответов на вопросы,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объяснений, для создания собственных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устных или письменных высказываний.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4" w:type="dxa"/>
          </w:tcPr>
          <w:p w:rsidR="00302CED" w:rsidRPr="005A036F" w:rsidRDefault="00302CED" w:rsidP="00BF49E0">
            <w:pPr>
              <w:numPr>
                <w:ilvl w:val="0"/>
                <w:numId w:val="3"/>
              </w:numPr>
              <w:tabs>
                <w:tab w:val="left" w:pos="840"/>
              </w:tabs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lastRenderedPageBreak/>
              <w:t>осознавать свою неразрывную связь с разнообразными окружающими социальными группами;</w:t>
            </w:r>
          </w:p>
          <w:p w:rsidR="00302CED" w:rsidRPr="005A036F" w:rsidRDefault="00302CED" w:rsidP="00BF49E0">
            <w:pPr>
              <w:numPr>
                <w:ilvl w:val="0"/>
                <w:numId w:val="3"/>
              </w:numPr>
              <w:tabs>
                <w:tab w:val="left" w:pos="840"/>
              </w:tabs>
              <w:spacing w:line="360" w:lineRule="auto"/>
              <w:jc w:val="both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ориентиров</w:t>
            </w: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lastRenderedPageBreak/>
              <w:t>аться в важнейших для страны и личности событиях и фактах прошлого и настоящего; оценивать их возможное влияние на будущее, приобретая тем самым чувство исторической перспективы;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наблюдать и описывать проявления богатства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внутреннего мира человека в его созидательной деятельности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на благо семьи, в интересах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образовательной организации,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социума, этноса, страны;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- проявлять уважение и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 xml:space="preserve">готовность </w:t>
            </w: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lastRenderedPageBreak/>
              <w:t>выполнять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 xml:space="preserve">совместно </w:t>
            </w:r>
            <w:proofErr w:type="gramStart"/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установленные</w:t>
            </w:r>
            <w:proofErr w:type="gramEnd"/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 xml:space="preserve">договорённости и правила, </w:t>
            </w:r>
            <w:proofErr w:type="gramStart"/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 xml:space="preserve">том числе правила общения </w:t>
            </w:r>
            <w:proofErr w:type="gramStart"/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со</w:t>
            </w:r>
            <w:proofErr w:type="gramEnd"/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 xml:space="preserve">взрослыми и сверстниками </w:t>
            </w:r>
            <w:proofErr w:type="gramStart"/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официальной обстановке;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участвовать в коллективной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коммуникативной деятельности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в информационной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образовательной среде;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- определять общую цель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в совместной деятельности и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пути её достижения;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договариваться о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proofErr w:type="gramStart"/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распределении</w:t>
            </w:r>
            <w:proofErr w:type="gramEnd"/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 xml:space="preserve"> функций и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 xml:space="preserve">ролей; осуществлять </w:t>
            </w:r>
            <w:proofErr w:type="gramStart"/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взаимный</w:t>
            </w:r>
            <w:proofErr w:type="gramEnd"/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lastRenderedPageBreak/>
              <w:t xml:space="preserve">контроль в </w:t>
            </w:r>
            <w:proofErr w:type="gramStart"/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совместной</w:t>
            </w:r>
            <w:proofErr w:type="gramEnd"/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деятельности; адекватно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оценивать собственное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поведение и поведение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окружающих.</w:t>
            </w:r>
          </w:p>
        </w:tc>
        <w:tc>
          <w:tcPr>
            <w:tcW w:w="2126" w:type="dxa"/>
          </w:tcPr>
          <w:p w:rsidR="00302CED" w:rsidRPr="005A036F" w:rsidRDefault="00302CED" w:rsidP="00BF49E0">
            <w:pPr>
              <w:numPr>
                <w:ilvl w:val="0"/>
                <w:numId w:val="4"/>
              </w:numPr>
              <w:tabs>
                <w:tab w:val="left" w:pos="370"/>
              </w:tabs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lastRenderedPageBreak/>
              <w:t xml:space="preserve">Овладение логическими действиями сравнения, анализа, синтеза, обобщения, классификации </w:t>
            </w: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lastRenderedPageBreak/>
              <w:t>по родовидовым признакам, установления аналогий и причинно-следственных связей, построения рассуждений, отнесения к известным понятиям.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Овладение начальными сведениями о сущности и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особенностях</w:t>
            </w:r>
            <w:proofErr w:type="gramEnd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 xml:space="preserve"> объектов,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процессов и явлений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действительности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(природных, социальных,</w:t>
            </w:r>
            <w:proofErr w:type="gramEnd"/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культурных, технических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 xml:space="preserve">и др.) в соответствии </w:t>
            </w:r>
            <w:proofErr w:type="gramStart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содержанием </w:t>
            </w:r>
            <w:proofErr w:type="gramStart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конкретного</w:t>
            </w:r>
            <w:proofErr w:type="gramEnd"/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учебного предмета.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 xml:space="preserve">9. Овладение </w:t>
            </w:r>
            <w:proofErr w:type="gramStart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базовыми</w:t>
            </w:r>
            <w:proofErr w:type="gramEnd"/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предметными и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межпредметными</w:t>
            </w:r>
            <w:proofErr w:type="spellEnd"/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понятиями, отражающими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существенные связи и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 xml:space="preserve">отношения </w:t>
            </w:r>
            <w:proofErr w:type="gramStart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между</w:t>
            </w:r>
            <w:proofErr w:type="gramEnd"/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объектами и процессами.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 xml:space="preserve">10. Умение работать </w:t>
            </w:r>
            <w:proofErr w:type="gramStart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материальной и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информационной среде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начального общего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образования (в том числе</w:t>
            </w:r>
            <w:proofErr w:type="gramEnd"/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 xml:space="preserve">с учебными моделями) </w:t>
            </w:r>
            <w:proofErr w:type="gramStart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соответствии </w:t>
            </w:r>
            <w:proofErr w:type="gramStart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содержанием </w:t>
            </w:r>
            <w:proofErr w:type="gramStart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конкретного</w:t>
            </w:r>
            <w:proofErr w:type="gramEnd"/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учебного предмета.</w:t>
            </w:r>
          </w:p>
        </w:tc>
        <w:tc>
          <w:tcPr>
            <w:tcW w:w="2268" w:type="dxa"/>
          </w:tcPr>
          <w:p w:rsidR="00302CED" w:rsidRPr="005A036F" w:rsidRDefault="00302CED" w:rsidP="00BF49E0">
            <w:pPr>
              <w:numPr>
                <w:ilvl w:val="0"/>
                <w:numId w:val="5"/>
              </w:numPr>
              <w:tabs>
                <w:tab w:val="left" w:pos="360"/>
              </w:tabs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lastRenderedPageBreak/>
              <w:t>Развитие самостоятельности и личной ответственности за свои поступки, в том числе в информационно</w:t>
            </w: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lastRenderedPageBreak/>
              <w:t>й деятельности, на основе представлений о нравственных нормах, социальной справедливости и свободе.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Формирование эстетических потребностей, ценностей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и чувств.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 xml:space="preserve">8. Развитие </w:t>
            </w:r>
            <w:proofErr w:type="gramStart"/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этических</w:t>
            </w:r>
            <w:proofErr w:type="gramEnd"/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чувств,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доброжелательности и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эмоционально-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нравственной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отзывчивости,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понимания и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сопереживания чувствам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других людей.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9. Развитие навыков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 xml:space="preserve">сотрудничества </w:t>
            </w:r>
            <w:proofErr w:type="gramStart"/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со</w:t>
            </w:r>
            <w:proofErr w:type="gramEnd"/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взрослыми и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lastRenderedPageBreak/>
              <w:t xml:space="preserve">сверстниками в </w:t>
            </w:r>
            <w:proofErr w:type="gramStart"/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разных</w:t>
            </w:r>
            <w:proofErr w:type="gramEnd"/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 xml:space="preserve">социальных </w:t>
            </w:r>
            <w:proofErr w:type="gramStart"/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ситуациях</w:t>
            </w:r>
            <w:proofErr w:type="gramEnd"/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,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умения не создавать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конфликтов и находить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 xml:space="preserve">выходы из </w:t>
            </w:r>
            <w:proofErr w:type="gramStart"/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спорных</w:t>
            </w:r>
            <w:proofErr w:type="gramEnd"/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ситуаций.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10. Формирование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 xml:space="preserve">установки </w:t>
            </w:r>
            <w:proofErr w:type="gramStart"/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безопасный, здоровый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образ жизни, наличие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 xml:space="preserve">мотивации </w:t>
            </w:r>
            <w:proofErr w:type="gramStart"/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творческому труду,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работе на результат,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бережному отношению к материальным и духовным ценностям.</w:t>
            </w:r>
          </w:p>
        </w:tc>
      </w:tr>
    </w:tbl>
    <w:p w:rsidR="00302CED" w:rsidRDefault="00302CED" w:rsidP="00302C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02CED" w:rsidRPr="005A036F" w:rsidRDefault="00302CED" w:rsidP="00302C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02CED" w:rsidRPr="005A036F" w:rsidRDefault="00302CED" w:rsidP="00302CED">
      <w:pPr>
        <w:widowControl/>
        <w:spacing w:line="360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5A036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Содержание учебного предмета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809"/>
        <w:gridCol w:w="7088"/>
        <w:gridCol w:w="1134"/>
      </w:tblGrid>
      <w:tr w:rsidR="00302CED" w:rsidRPr="005A036F" w:rsidTr="00BF49E0">
        <w:tc>
          <w:tcPr>
            <w:tcW w:w="1809" w:type="dxa"/>
          </w:tcPr>
          <w:p w:rsidR="00302CED" w:rsidRPr="005A036F" w:rsidRDefault="00302CED" w:rsidP="00BF49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Название раздела</w:t>
            </w:r>
          </w:p>
        </w:tc>
        <w:tc>
          <w:tcPr>
            <w:tcW w:w="7088" w:type="dxa"/>
          </w:tcPr>
          <w:p w:rsidR="00302CED" w:rsidRPr="005A036F" w:rsidRDefault="00302CED" w:rsidP="00BF49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Краткое содержание</w:t>
            </w:r>
          </w:p>
        </w:tc>
        <w:tc>
          <w:tcPr>
            <w:tcW w:w="1134" w:type="dxa"/>
          </w:tcPr>
          <w:p w:rsidR="00302CED" w:rsidRPr="005A036F" w:rsidRDefault="00302CED" w:rsidP="00BF49E0">
            <w:pPr>
              <w:spacing w:line="360" w:lineRule="auto"/>
              <w:ind w:left="120"/>
              <w:jc w:val="center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proofErr w:type="gramStart"/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Коли-</w:t>
            </w:r>
            <w:proofErr w:type="spellStart"/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чество</w:t>
            </w:r>
            <w:proofErr w:type="spellEnd"/>
            <w:proofErr w:type="gramEnd"/>
          </w:p>
          <w:p w:rsidR="00302CED" w:rsidRPr="005A036F" w:rsidRDefault="00302CED" w:rsidP="00BF49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eastAsia="Microsoft Sans Serif" w:hAnsi="Times New Roman" w:cs="Times New Roman"/>
                <w:sz w:val="28"/>
                <w:szCs w:val="28"/>
              </w:rPr>
              <w:t>часов</w:t>
            </w:r>
          </w:p>
        </w:tc>
      </w:tr>
      <w:tr w:rsidR="00302CED" w:rsidRPr="005A036F" w:rsidTr="00BF49E0">
        <w:tc>
          <w:tcPr>
            <w:tcW w:w="1809" w:type="dxa"/>
          </w:tcPr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Человек и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природа</w:t>
            </w:r>
          </w:p>
        </w:tc>
        <w:tc>
          <w:tcPr>
            <w:tcW w:w="7088" w:type="dxa"/>
          </w:tcPr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Вещество. Разнообразие веществ в окружающем мире.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Примеры веществ: соль, сахар, вода, природный газ. Твердые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 xml:space="preserve">тела, жидкости, газы. Простейшие практические работы </w:t>
            </w:r>
            <w:proofErr w:type="gramStart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веществами, жидкостями, газами.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Звезды и планеты. Солнце – ближайшая к нам звезда, источник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света и тепла для всего живого на Земле. Географическая карта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 xml:space="preserve">и план. Материки и океаны, их названия, расположение </w:t>
            </w:r>
            <w:proofErr w:type="gramStart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глобусе</w:t>
            </w:r>
            <w:proofErr w:type="gramEnd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 xml:space="preserve"> и карте. Важнейшие природные объекты своей страны,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района. Ориентирование на местности. Компас.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Водоемы, их разнообразие (океан, море, река, озеро, пруд);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человеком. </w:t>
            </w:r>
            <w:proofErr w:type="gramStart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Водоемы родного края (названия,</w:t>
            </w:r>
            <w:proofErr w:type="gramEnd"/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краткая характеристика на основе наблюдений).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 xml:space="preserve">Воздух – смесь газов. Свойства воздуха. Значение воздуха </w:t>
            </w:r>
            <w:proofErr w:type="gramStart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растений, животных, человека.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 xml:space="preserve">Вода. Свойства воды. Состояния воды, ее распространение </w:t>
            </w:r>
            <w:proofErr w:type="gramStart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природе, значение для живых организмов и хозяйственной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жизни человека. Круговорот воды в природе.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Полезные ископаемые, их значение в хозяйстве человека,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бережное отношение людей к полезным ископаемым.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Полезные ископаемые родного края (2–3 примера).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 xml:space="preserve">Почва, ее состав, значение для живой природы и </w:t>
            </w:r>
            <w:proofErr w:type="gramStart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хозяйственной жизни человека.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 xml:space="preserve">Растения, их </w:t>
            </w:r>
            <w:proofErr w:type="spellStart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разнообразие</w:t>
            </w:r>
            <w:proofErr w:type="gramStart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асти</w:t>
            </w:r>
            <w:proofErr w:type="spellEnd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 xml:space="preserve"> растения (корень, стебель,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лист, цветок, плод, семя). Условия, необходимые для жизни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растения (свет, тепло, воздух, вода</w:t>
            </w:r>
            <w:proofErr w:type="gramEnd"/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Животные, их разнообразие. Условия, необходимые для жизни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животных (воздух, вода, тепло, пища). Насекомые, рыбы,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 xml:space="preserve">птицы, звери, их отличия. Особенности питания </w:t>
            </w:r>
            <w:proofErr w:type="gramStart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разных</w:t>
            </w:r>
            <w:proofErr w:type="gramEnd"/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животных (</w:t>
            </w:r>
            <w:proofErr w:type="gramStart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хищные</w:t>
            </w:r>
            <w:proofErr w:type="gramEnd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, растительноядные, всеядные).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Лес, луг, водоем – единство живой и неживой природы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(солнечный свет, воздух, вода, почва, растения,</w:t>
            </w:r>
            <w:proofErr w:type="gramEnd"/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животные)</w:t>
            </w:r>
            <w:proofErr w:type="gramStart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руговорот веществ.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Взаимосвязи в природном сообществе: растения – пища и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укрытие для животных; животные – распространители плодов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 xml:space="preserve">и семян растений. Влияние человека на </w:t>
            </w:r>
            <w:proofErr w:type="gramStart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природные</w:t>
            </w:r>
            <w:proofErr w:type="gramEnd"/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 xml:space="preserve">сообщества. </w:t>
            </w:r>
            <w:proofErr w:type="gramStart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Природные сообщества родного края (2–3</w:t>
            </w:r>
            <w:proofErr w:type="gramEnd"/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примера на основе наблюдений).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Общее представление о строении тела человека. Системы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органов (опорно-двигательная, пищеварительная, дыхательная,</w:t>
            </w:r>
            <w:proofErr w:type="gramEnd"/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 xml:space="preserve">кровеносная, нервная, органы чувств), их роль </w:t>
            </w:r>
            <w:proofErr w:type="gramStart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жизнедеятельности организма. Гигиена систем органов.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Измерение температуры тела человека, частоты пульса. Личная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ответственность каждого человека за состояние своего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здоровья и здоровья окружающих его людей. Внимание,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 xml:space="preserve">уважительное отношение к людям с </w:t>
            </w:r>
            <w:proofErr w:type="gramStart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ограниченными</w:t>
            </w:r>
            <w:proofErr w:type="gramEnd"/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возможностями здоровья, забота о них.</w:t>
            </w:r>
          </w:p>
        </w:tc>
        <w:tc>
          <w:tcPr>
            <w:tcW w:w="1134" w:type="dxa"/>
          </w:tcPr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</w:tr>
      <w:tr w:rsidR="00302CED" w:rsidRPr="005A036F" w:rsidTr="00BF49E0">
        <w:tc>
          <w:tcPr>
            <w:tcW w:w="1809" w:type="dxa"/>
          </w:tcPr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Style w:val="1"/>
                <w:rFonts w:ascii="Times New Roman" w:hAnsi="Times New Roman" w:cs="Times New Roman"/>
                <w:sz w:val="28"/>
                <w:szCs w:val="28"/>
              </w:rPr>
              <w:lastRenderedPageBreak/>
              <w:t>Человек и общество</w:t>
            </w:r>
          </w:p>
        </w:tc>
        <w:tc>
          <w:tcPr>
            <w:tcW w:w="7088" w:type="dxa"/>
          </w:tcPr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Общество – совокупность людей, которые объединены общей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 xml:space="preserve">культурой и </w:t>
            </w:r>
            <w:proofErr w:type="gramStart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связаны</w:t>
            </w:r>
            <w:proofErr w:type="gramEnd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 xml:space="preserve"> друг с другом совместной деятельностью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во имя общей цели. Духовно-нравственные и культурные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ценности – основа жизнеспособности общества.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Человек – член общества, носитель и создатель культуры.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Понимание того, как складывается и развивается культура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общества и каждого его члена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Семья – самое близкое окружение человека. Семейные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традиции. Взаимоотношения в семье и взаимопомощь членов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семьи. Оказание посильной помощи взрослым. Забота о детях,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престарелых, больных – долг каждого человека. Хозяйство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семьи. Родословная. Имена и фамилии членов семьи.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Составление схемы родословного древа, истории семьи.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Духовно-нравственные ценности в семейной культуре народов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России и мира.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Значение труда в жизни человека и общества. Трудолюбие как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общественно значимая ценность в культуре народов России и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 xml:space="preserve">мира. Профессии людей. Личная ответственность человека </w:t>
            </w:r>
            <w:proofErr w:type="gramStart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результаты своего труда и профессиональное мастерство.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Общественный транспорт. Транспорт города или села.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Наземный, воздушный и водный транспорт. Правила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пользования транспортом. Средства связи: почта, телеграф,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телефон, электронная почта, ауди</w:t>
            </w:r>
            <w:proofErr w:type="gramStart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видеочаты</w:t>
            </w:r>
            <w:proofErr w:type="spellEnd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, форум.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Средства массовой информации: радио, телевидение, пресса,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Интернет. Избирательность при пользовании средствами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массовой информации в целях сохранения духовно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Москва – столица России. Святыни Москвы – святыни России.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 Москвы: Кремль, Красная площадь,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 xml:space="preserve">Большой театр и др. Характеристика </w:t>
            </w:r>
            <w:proofErr w:type="gramStart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отдельных</w:t>
            </w:r>
            <w:proofErr w:type="gramEnd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 xml:space="preserve"> исторических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событий, связанных с Москвой (основание Москвы,</w:t>
            </w:r>
            <w:proofErr w:type="gramEnd"/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строительство Кремля и др.). Герб Москвы. Расположение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Москвы на карте.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Выдающиеся люди разных эпох как носители базовых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национальных ценностей. Охрана памятников истории и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культуры. Посильное участие в охране памятников истории и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культуры своего края. Личная ответственность каждого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человека за сохранность историко-культурного наследия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своего края.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Страны и народы мира. Общее представление о многообразии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стран, народов, религий на Земле. Знакомство с 3–4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(несколькими) странами (с контрастными особенностями):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название, расположение на политической карте, столица</w:t>
            </w:r>
          </w:p>
        </w:tc>
        <w:tc>
          <w:tcPr>
            <w:tcW w:w="1134" w:type="dxa"/>
          </w:tcPr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</w:tr>
      <w:tr w:rsidR="00302CED" w:rsidRPr="005A036F" w:rsidTr="00BF49E0">
        <w:tc>
          <w:tcPr>
            <w:tcW w:w="1809" w:type="dxa"/>
          </w:tcPr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Правила безопасной </w:t>
            </w:r>
            <w:r w:rsidRPr="005A03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жизни</w:t>
            </w:r>
          </w:p>
        </w:tc>
        <w:tc>
          <w:tcPr>
            <w:tcW w:w="7088" w:type="dxa"/>
          </w:tcPr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Ценность здоровья и здорового образа жизни.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 xml:space="preserve">Личная ответственность каждого человека за сохранение </w:t>
            </w:r>
            <w:r w:rsidRPr="005A03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укрепление своего физического и нравственного здоровья.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 xml:space="preserve">Номера телефонов экстренной помощи. Первая помощь </w:t>
            </w:r>
            <w:proofErr w:type="gramStart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легких травмах (ушиб, порез, ожог), обмораживании,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перегреве</w:t>
            </w:r>
            <w:proofErr w:type="gramEnd"/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в природе.</w:t>
            </w:r>
          </w:p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t>Забота о здоровье и безопасности окружающих людей.</w:t>
            </w:r>
          </w:p>
        </w:tc>
        <w:tc>
          <w:tcPr>
            <w:tcW w:w="1134" w:type="dxa"/>
          </w:tcPr>
          <w:p w:rsidR="00302CED" w:rsidRPr="005A036F" w:rsidRDefault="00302CED" w:rsidP="00BF49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3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</w:tr>
    </w:tbl>
    <w:p w:rsidR="00302CED" w:rsidRPr="005A036F" w:rsidRDefault="00302CED" w:rsidP="00302C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02CED" w:rsidRPr="005A036F" w:rsidRDefault="00302CED" w:rsidP="00302C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02CED" w:rsidRDefault="00302CED" w:rsidP="00302C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02CED" w:rsidRDefault="00302CED" w:rsidP="00302C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02CED" w:rsidRDefault="00302CED" w:rsidP="00302C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02CED" w:rsidRDefault="00302CED" w:rsidP="00302C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02CED" w:rsidRDefault="00302CED" w:rsidP="00302C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02CED" w:rsidRDefault="00302CED" w:rsidP="00302C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02CED" w:rsidRDefault="00302CED" w:rsidP="00302C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02CED" w:rsidRDefault="00302CED" w:rsidP="00302C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02CED" w:rsidRDefault="00302CED" w:rsidP="00302C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02CED" w:rsidRDefault="00302CED" w:rsidP="00302C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02CED" w:rsidRDefault="00302CED" w:rsidP="00302C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02CED" w:rsidRDefault="00302CED" w:rsidP="00302C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02CED" w:rsidRDefault="00302CED" w:rsidP="00302C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02CED" w:rsidRDefault="00302CED" w:rsidP="00302C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02CED" w:rsidRDefault="00302CED" w:rsidP="00302C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02CED" w:rsidRDefault="00302CED" w:rsidP="00302C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02CED" w:rsidRDefault="00302CED" w:rsidP="00302C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02CED" w:rsidRDefault="00302CED" w:rsidP="00302C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A680F" w:rsidRDefault="009A680F"/>
    <w:sectPr w:rsidR="009A6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66A8E"/>
    <w:multiLevelType w:val="multilevel"/>
    <w:tmpl w:val="550C0288"/>
    <w:lvl w:ilvl="0">
      <w:start w:val="7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762C71"/>
    <w:multiLevelType w:val="multilevel"/>
    <w:tmpl w:val="28361826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A920B78"/>
    <w:multiLevelType w:val="multilevel"/>
    <w:tmpl w:val="353EF51A"/>
    <w:lvl w:ilvl="0">
      <w:start w:val="6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00D2A2A"/>
    <w:multiLevelType w:val="multilevel"/>
    <w:tmpl w:val="7FEE6FCC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3717792"/>
    <w:multiLevelType w:val="multilevel"/>
    <w:tmpl w:val="DE88A5BA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E4C"/>
    <w:rsid w:val="00302CED"/>
    <w:rsid w:val="009A680F"/>
    <w:rsid w:val="00F7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02CE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link w:val="2"/>
    <w:rsid w:val="00302CED"/>
    <w:rPr>
      <w:rFonts w:ascii="Microsoft Sans Serif" w:eastAsia="Microsoft Sans Serif" w:hAnsi="Microsoft Sans Serif" w:cs="Microsoft Sans Serif"/>
      <w:sz w:val="19"/>
      <w:szCs w:val="19"/>
      <w:shd w:val="clear" w:color="auto" w:fill="FFFFFF"/>
    </w:rPr>
  </w:style>
  <w:style w:type="character" w:customStyle="1" w:styleId="1">
    <w:name w:val="Основной текст1"/>
    <w:rsid w:val="00302CE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2">
    <w:name w:val="Основной текст2"/>
    <w:basedOn w:val="a"/>
    <w:link w:val="a4"/>
    <w:rsid w:val="00302CED"/>
    <w:pPr>
      <w:shd w:val="clear" w:color="auto" w:fill="FFFFFF"/>
      <w:spacing w:after="300" w:line="0" w:lineRule="atLeast"/>
      <w:jc w:val="center"/>
    </w:pPr>
    <w:rPr>
      <w:rFonts w:ascii="Microsoft Sans Serif" w:eastAsia="Microsoft Sans Serif" w:hAnsi="Microsoft Sans Serif" w:cs="Microsoft Sans Serif"/>
      <w:color w:val="auto"/>
      <w:sz w:val="19"/>
      <w:szCs w:val="1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02CE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link w:val="2"/>
    <w:rsid w:val="00302CED"/>
    <w:rPr>
      <w:rFonts w:ascii="Microsoft Sans Serif" w:eastAsia="Microsoft Sans Serif" w:hAnsi="Microsoft Sans Serif" w:cs="Microsoft Sans Serif"/>
      <w:sz w:val="19"/>
      <w:szCs w:val="19"/>
      <w:shd w:val="clear" w:color="auto" w:fill="FFFFFF"/>
    </w:rPr>
  </w:style>
  <w:style w:type="character" w:customStyle="1" w:styleId="1">
    <w:name w:val="Основной текст1"/>
    <w:rsid w:val="00302CE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2">
    <w:name w:val="Основной текст2"/>
    <w:basedOn w:val="a"/>
    <w:link w:val="a4"/>
    <w:rsid w:val="00302CED"/>
    <w:pPr>
      <w:shd w:val="clear" w:color="auto" w:fill="FFFFFF"/>
      <w:spacing w:after="300" w:line="0" w:lineRule="atLeast"/>
      <w:jc w:val="center"/>
    </w:pPr>
    <w:rPr>
      <w:rFonts w:ascii="Microsoft Sans Serif" w:eastAsia="Microsoft Sans Serif" w:hAnsi="Microsoft Sans Serif" w:cs="Microsoft Sans Serif"/>
      <w:color w:val="auto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2064</Words>
  <Characters>11770</Characters>
  <Application>Microsoft Office Word</Application>
  <DocSecurity>0</DocSecurity>
  <Lines>98</Lines>
  <Paragraphs>27</Paragraphs>
  <ScaleCrop>false</ScaleCrop>
  <Company>Home</Company>
  <LinksUpToDate>false</LinksUpToDate>
  <CharactersWithSpaces>13807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Gost</dc:creator>
  <cp:keywords/>
  <dc:description/>
  <cp:lastModifiedBy>Gost</cp:lastModifiedBy>
  <cp:revision>2</cp:revision>
  <dcterms:created xsi:type="dcterms:W3CDTF">2017-09-14T07:39:00Z</dcterms:created>
  <dcterms:modified xsi:type="dcterms:W3CDTF">2017-09-14T07:39:00Z</dcterms:modified>
</cp:coreProperties>
</file>