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DF" w:rsidRDefault="00F515DF" w:rsidP="00F515DF">
      <w:pPr>
        <w:tabs>
          <w:tab w:val="left" w:pos="5160"/>
        </w:tabs>
        <w:spacing w:after="0"/>
        <w:ind w:firstLine="54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515DF" w:rsidRPr="001C37DC" w:rsidRDefault="00F515DF" w:rsidP="00F515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учащихся:</w:t>
      </w:r>
    </w:p>
    <w:p w:rsidR="00F515DF" w:rsidRPr="001C37DC" w:rsidRDefault="00F515DF" w:rsidP="00F51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химии на базовом уровне ученик должен</w:t>
      </w: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C37DC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химическую символику</w:t>
      </w:r>
      <w:r w:rsidRPr="007267A6">
        <w:rPr>
          <w:rFonts w:ascii="Times New Roman" w:hAnsi="Times New Roman" w:cs="Times New Roman"/>
        </w:rPr>
        <w:t>: формулы химических веществ и уравнения химических реакций;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важнейшие химические понятия</w:t>
      </w:r>
      <w:r w:rsidRPr="007267A6">
        <w:rPr>
          <w:rFonts w:ascii="Times New Roman" w:hAnsi="Times New Roman" w:cs="Times New Roman"/>
        </w:rPr>
        <w:t xml:space="preserve">: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7267A6">
        <w:rPr>
          <w:rFonts w:ascii="Times New Roman" w:hAnsi="Times New Roman" w:cs="Times New Roman"/>
        </w:rPr>
        <w:t>неэлектролит</w:t>
      </w:r>
      <w:proofErr w:type="spellEnd"/>
      <w:r w:rsidRPr="007267A6">
        <w:rPr>
          <w:rFonts w:ascii="Times New Roman" w:hAnsi="Times New Roman" w:cs="Times New Roman"/>
        </w:rPr>
        <w:t>, электролитическая диссоциация, окислитель и восстановитель, окисление и восстановление;</w:t>
      </w:r>
    </w:p>
    <w:p w:rsidR="00F515DF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основные законы химии</w:t>
      </w:r>
      <w:r w:rsidRPr="007267A6">
        <w:rPr>
          <w:rFonts w:ascii="Times New Roman" w:hAnsi="Times New Roman" w:cs="Times New Roman"/>
        </w:rPr>
        <w:t>: сохранения массы веществ, постоянства состава, периодический закон;</w:t>
      </w:r>
    </w:p>
    <w:p w:rsidR="00F515DF" w:rsidRPr="007267A6" w:rsidRDefault="00F515DF" w:rsidP="00F515DF">
      <w:pPr>
        <w:widowControl w:val="0"/>
        <w:spacing w:before="60"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7A6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называть:</w:t>
      </w:r>
      <w:r w:rsidRPr="007267A6">
        <w:rPr>
          <w:rFonts w:ascii="Times New Roman" w:hAnsi="Times New Roman" w:cs="Times New Roman"/>
        </w:rPr>
        <w:t xml:space="preserve"> химические элементы, соединения изученных классов;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4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объяснять:</w:t>
      </w:r>
      <w:r w:rsidRPr="007267A6">
        <w:rPr>
          <w:rFonts w:ascii="Times New Roman" w:hAnsi="Times New Roman" w:cs="Times New Roman"/>
        </w:rP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4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характеризовать:</w:t>
      </w:r>
      <w:r w:rsidRPr="007267A6">
        <w:rPr>
          <w:rFonts w:ascii="Times New Roman" w:hAnsi="Times New Roman" w:cs="Times New Roman"/>
        </w:rPr>
        <w:t xml:space="preserve"> связь между составом, строением и свойствами веществ; химические свойства основных классов неорганических веществ; 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определять:</w:t>
      </w:r>
      <w:r w:rsidRPr="007267A6">
        <w:rPr>
          <w:rFonts w:ascii="Times New Roman" w:hAnsi="Times New Roman" w:cs="Times New Roman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составлять</w:t>
      </w:r>
      <w:r w:rsidRPr="007267A6">
        <w:rPr>
          <w:rFonts w:ascii="Times New Roman" w:hAnsi="Times New Roman" w:cs="Times New Roman"/>
          <w:i/>
        </w:rPr>
        <w:t>:</w:t>
      </w:r>
      <w:r w:rsidRPr="007267A6">
        <w:rPr>
          <w:rFonts w:ascii="Times New Roman" w:hAnsi="Times New Roman" w:cs="Times New Roman"/>
        </w:rPr>
        <w:t xml:space="preserve"> уравнения химических реак</w:t>
      </w:r>
      <w:r>
        <w:rPr>
          <w:rFonts w:ascii="Times New Roman" w:hAnsi="Times New Roman" w:cs="Times New Roman"/>
        </w:rPr>
        <w:t>ций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4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обращаться</w:t>
      </w:r>
      <w:r w:rsidRPr="007267A6">
        <w:rPr>
          <w:rFonts w:ascii="Times New Roman" w:hAnsi="Times New Roman" w:cs="Times New Roman"/>
          <w:b/>
        </w:rPr>
        <w:t xml:space="preserve"> </w:t>
      </w:r>
      <w:r w:rsidRPr="007267A6">
        <w:rPr>
          <w:rFonts w:ascii="Times New Roman" w:hAnsi="Times New Roman" w:cs="Times New Roman"/>
        </w:rPr>
        <w:t>с химической посудой и лабораторным оборудованием;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4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распознавать опытным путем:</w:t>
      </w:r>
      <w:r w:rsidRPr="007267A6">
        <w:rPr>
          <w:rFonts w:ascii="Times New Roman" w:hAnsi="Times New Roman" w:cs="Times New Roman"/>
        </w:rPr>
        <w:t xml:space="preserve"> кислород, водород, углекислый газ, аммиак; растворы кислот и щелочей, хлори</w:t>
      </w:r>
      <w:proofErr w:type="gramStart"/>
      <w:r w:rsidRPr="007267A6">
        <w:rPr>
          <w:rFonts w:ascii="Times New Roman" w:hAnsi="Times New Roman" w:cs="Times New Roman"/>
        </w:rPr>
        <w:t>д-</w:t>
      </w:r>
      <w:proofErr w:type="gramEnd"/>
      <w:r w:rsidRPr="007267A6">
        <w:rPr>
          <w:rFonts w:ascii="Times New Roman" w:hAnsi="Times New Roman" w:cs="Times New Roman"/>
        </w:rPr>
        <w:t xml:space="preserve">, сульфат-, </w:t>
      </w:r>
      <w:proofErr w:type="spellStart"/>
      <w:r w:rsidRPr="007267A6">
        <w:rPr>
          <w:rFonts w:ascii="Times New Roman" w:hAnsi="Times New Roman" w:cs="Times New Roman"/>
        </w:rPr>
        <w:t>карбонат-ионы</w:t>
      </w:r>
      <w:proofErr w:type="spellEnd"/>
      <w:r w:rsidRPr="007267A6">
        <w:rPr>
          <w:rFonts w:ascii="Times New Roman" w:hAnsi="Times New Roman" w:cs="Times New Roman"/>
        </w:rPr>
        <w:t>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4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  <w:b/>
          <w:i/>
        </w:rPr>
        <w:t>вычислять:</w:t>
      </w:r>
      <w:r w:rsidRPr="007267A6">
        <w:rPr>
          <w:rFonts w:ascii="Times New Roman" w:hAnsi="Times New Roman" w:cs="Times New Roman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F515DF" w:rsidRPr="007267A6" w:rsidRDefault="00F515DF" w:rsidP="00F515DF">
      <w:pPr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7A6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267A6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7267A6">
        <w:rPr>
          <w:rFonts w:ascii="Times New Roman" w:hAnsi="Times New Roman" w:cs="Times New Roman"/>
          <w:b/>
          <w:sz w:val="24"/>
          <w:szCs w:val="24"/>
        </w:rPr>
        <w:t>: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</w:rPr>
        <w:t>безопасного обращения с веществами и материалами;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</w:rPr>
        <w:t>экологически грамотного поведения в окружающей среде;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</w:rPr>
        <w:t>оценки влияния химического загрязнения окружающей среды на организм человека;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</w:rPr>
        <w:t>критической оценки информации о веществах, используемых в быту;</w:t>
      </w:r>
    </w:p>
    <w:p w:rsidR="00F515DF" w:rsidRPr="007267A6" w:rsidRDefault="00F515DF" w:rsidP="00F515DF">
      <w:pPr>
        <w:widowControl w:val="0"/>
        <w:numPr>
          <w:ilvl w:val="0"/>
          <w:numId w:val="1"/>
        </w:numPr>
        <w:spacing w:before="60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267A6">
        <w:rPr>
          <w:rFonts w:ascii="Times New Roman" w:hAnsi="Times New Roman" w:cs="Times New Roman"/>
        </w:rPr>
        <w:t>приготовления растворов заданной концентрации.</w:t>
      </w:r>
    </w:p>
    <w:p w:rsidR="00F515DF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5DF" w:rsidRPr="005313CF" w:rsidRDefault="00F515DF" w:rsidP="00F515DF">
      <w:pPr>
        <w:tabs>
          <w:tab w:val="left" w:pos="516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3CF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основных разделов </w:t>
      </w:r>
      <w:r w:rsidRPr="00DF574E">
        <w:rPr>
          <w:rFonts w:ascii="Times New Roman" w:hAnsi="Times New Roman" w:cs="Times New Roman"/>
          <w:b/>
          <w:sz w:val="24"/>
          <w:szCs w:val="24"/>
        </w:rPr>
        <w:t xml:space="preserve">курса химии 8 класса </w:t>
      </w:r>
      <w:r w:rsidRPr="00860178">
        <w:rPr>
          <w:rFonts w:ascii="Times New Roman" w:hAnsi="Times New Roman" w:cs="Times New Roman"/>
          <w:b/>
          <w:sz w:val="24"/>
          <w:szCs w:val="24"/>
        </w:rPr>
        <w:t>(3 ч.)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Химические свойства неорганических соединений в свете электролитической диссоциации. Реакц</w:t>
      </w:r>
      <w:proofErr w:type="gramStart"/>
      <w:r w:rsidRPr="00DF574E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DF574E">
        <w:rPr>
          <w:rFonts w:ascii="Times New Roman" w:hAnsi="Times New Roman" w:cs="Times New Roman"/>
          <w:sz w:val="24"/>
          <w:szCs w:val="24"/>
        </w:rPr>
        <w:t>нного обмена. Уравнения реакций в молекулярной и ионной форме. Краткое, полное ионное уравнение.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Лабораторная работа</w:t>
      </w:r>
      <w:r w:rsidRPr="00DF574E">
        <w:rPr>
          <w:rFonts w:ascii="Times New Roman" w:hAnsi="Times New Roman" w:cs="Times New Roman"/>
          <w:sz w:val="24"/>
          <w:szCs w:val="24"/>
        </w:rPr>
        <w:t xml:space="preserve">. </w:t>
      </w:r>
      <w:r w:rsidRPr="00DF574E">
        <w:rPr>
          <w:rFonts w:ascii="Times New Roman" w:hAnsi="Times New Roman" w:cs="Times New Roman"/>
          <w:color w:val="000000"/>
          <w:sz w:val="24"/>
          <w:szCs w:val="24"/>
        </w:rPr>
        <w:t>Генетическая связь между основными классами неорганических соединений.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 xml:space="preserve">Окислительно-восстановительные реакции </w:t>
      </w:r>
      <w:r w:rsidRPr="00860178">
        <w:rPr>
          <w:rFonts w:ascii="Times New Roman" w:hAnsi="Times New Roman" w:cs="Times New Roman"/>
          <w:b/>
          <w:sz w:val="24"/>
          <w:szCs w:val="24"/>
        </w:rPr>
        <w:t>(4 ч.)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реакции. Степень окисления. Нахождение степени окисления элементов в химических соединениях.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lastRenderedPageBreak/>
        <w:t>Восстановители и окислители, окислительно-восстановительная двойственность. Окисление, восстановление.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Составление уравнений окислительно-восстановительных реакций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 xml:space="preserve">Периодический закон и Периодическая система химических элементов Д.И.Менделеева – основа изучения и предсказания свойств элементов и их соединений. </w:t>
      </w:r>
      <w:r w:rsidRPr="00860178">
        <w:rPr>
          <w:rFonts w:ascii="Times New Roman" w:hAnsi="Times New Roman" w:cs="Times New Roman"/>
          <w:b/>
          <w:sz w:val="24"/>
          <w:szCs w:val="24"/>
        </w:rPr>
        <w:t>(2ч.)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Периодический закон.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Формулировка и смысл Периодического закона. Открытие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ПЗД.И.Менделеевым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. Физический смысл порядкового №, № периода группы. Закономерности изменения свойств элементов в группе и периоде.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Характеристика положения элемента в ПСХЭ первых 20 элементов, особенности строения их атомов, сравнение свой</w:t>
      </w:r>
      <w:proofErr w:type="gramStart"/>
      <w:r w:rsidRPr="00DF574E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F574E">
        <w:rPr>
          <w:rFonts w:ascii="Times New Roman" w:hAnsi="Times New Roman" w:cs="Times New Roman"/>
          <w:sz w:val="24"/>
          <w:szCs w:val="24"/>
        </w:rPr>
        <w:t xml:space="preserve">остых веществ, состав оксидов и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гидроксидов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. Генетические ряды.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Значение Периодического закона.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Демонстрации:</w:t>
      </w:r>
      <w:r w:rsidRPr="00DF574E">
        <w:rPr>
          <w:rFonts w:ascii="Times New Roman" w:hAnsi="Times New Roman" w:cs="Times New Roman"/>
          <w:sz w:val="24"/>
          <w:szCs w:val="24"/>
        </w:rPr>
        <w:t xml:space="preserve"> Периодическая система химических элементов Д.И. Менделеева.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>Водород и его важнейшие соединения (7 ч.)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574E">
        <w:rPr>
          <w:rFonts w:ascii="Times New Roman" w:hAnsi="Times New Roman" w:cs="Times New Roman"/>
          <w:sz w:val="24"/>
          <w:szCs w:val="24"/>
        </w:rPr>
        <w:t>Водород, его общая характеристика, нахождение в природе и получение</w:t>
      </w:r>
      <w:proofErr w:type="gramStart"/>
      <w:r w:rsidRPr="00DF574E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атома водорода, степени окисления. Водород - простое вещество. Водород в природе. Химические свойства водорода, его применение. Меры предосторожности работы с водородом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574E">
        <w:rPr>
          <w:rFonts w:ascii="Times New Roman" w:hAnsi="Times New Roman" w:cs="Times New Roman"/>
          <w:sz w:val="24"/>
          <w:szCs w:val="24"/>
        </w:rPr>
        <w:t>Молярный объем газов. Закон Авогадро Относительная плотность газов.</w:t>
      </w:r>
    </w:p>
    <w:p w:rsidR="00F515DF" w:rsidRPr="00DF574E" w:rsidRDefault="00F515DF" w:rsidP="00F515DF">
      <w:pPr>
        <w:pStyle w:val="1"/>
        <w:shd w:val="clear" w:color="auto" w:fill="FFFFFF"/>
        <w:spacing w:before="10"/>
        <w:ind w:firstLine="567"/>
        <w:jc w:val="both"/>
        <w:rPr>
          <w:color w:val="000000"/>
          <w:sz w:val="24"/>
          <w:szCs w:val="24"/>
        </w:rPr>
      </w:pPr>
      <w:r w:rsidRPr="00DF574E">
        <w:rPr>
          <w:sz w:val="24"/>
          <w:szCs w:val="24"/>
        </w:rPr>
        <w:t xml:space="preserve">Вода – кислородосодержащее соединение водорода. Свойства воды. Растворимость веществ в воде. Круговорот воды в природе.                                                                                                      </w:t>
      </w:r>
      <w:r w:rsidRPr="00DF574E">
        <w:rPr>
          <w:sz w:val="24"/>
          <w:szCs w:val="24"/>
          <w:u w:val="single"/>
        </w:rPr>
        <w:t>Решение расчетных задач</w:t>
      </w:r>
      <w:r>
        <w:rPr>
          <w:sz w:val="24"/>
          <w:szCs w:val="24"/>
          <w:u w:val="single"/>
        </w:rPr>
        <w:t xml:space="preserve"> </w:t>
      </w:r>
      <w:r w:rsidRPr="00DF574E">
        <w:rPr>
          <w:sz w:val="24"/>
          <w:szCs w:val="24"/>
        </w:rPr>
        <w:t>с использованием физической величины «молярный объём газа» и закон Авогадро, определение относительной плотности газов, на нахождение объема реагирующих веществ по уравнению реакции</w:t>
      </w:r>
      <w:r w:rsidRPr="00DF574E">
        <w:rPr>
          <w:color w:val="000000"/>
          <w:sz w:val="24"/>
          <w:szCs w:val="24"/>
        </w:rPr>
        <w:t>.</w:t>
      </w:r>
    </w:p>
    <w:p w:rsidR="00F515DF" w:rsidRPr="00DF574E" w:rsidRDefault="00F515DF" w:rsidP="00F515DF">
      <w:pPr>
        <w:pStyle w:val="1"/>
        <w:shd w:val="clear" w:color="auto" w:fill="FFFFFF"/>
        <w:spacing w:before="10"/>
        <w:ind w:firstLine="567"/>
        <w:jc w:val="both"/>
        <w:rPr>
          <w:sz w:val="24"/>
          <w:szCs w:val="24"/>
        </w:rPr>
      </w:pPr>
      <w:r w:rsidRPr="00DF574E">
        <w:rPr>
          <w:color w:val="000000"/>
          <w:sz w:val="24"/>
          <w:szCs w:val="24"/>
          <w:u w:val="single"/>
        </w:rPr>
        <w:t>Лабораторная работа:</w:t>
      </w:r>
      <w:r w:rsidRPr="00DF574E">
        <w:rPr>
          <w:color w:val="000000"/>
          <w:sz w:val="24"/>
          <w:szCs w:val="24"/>
        </w:rPr>
        <w:t xml:space="preserve"> получение, собирание и распознавания водорода.</w:t>
      </w:r>
    </w:p>
    <w:p w:rsidR="00F515DF" w:rsidRPr="00DF574E" w:rsidRDefault="00F515DF" w:rsidP="00F515DF">
      <w:pPr>
        <w:pStyle w:val="1"/>
        <w:shd w:val="clear" w:color="auto" w:fill="FFFFFF"/>
        <w:spacing w:before="10"/>
        <w:ind w:firstLine="567"/>
        <w:jc w:val="both"/>
        <w:rPr>
          <w:color w:val="000000"/>
          <w:sz w:val="24"/>
          <w:szCs w:val="24"/>
        </w:rPr>
      </w:pPr>
      <w:proofErr w:type="spellStart"/>
      <w:r w:rsidRPr="00DF574E">
        <w:rPr>
          <w:sz w:val="24"/>
          <w:szCs w:val="24"/>
          <w:u w:val="single"/>
        </w:rPr>
        <w:t>Демонстрации</w:t>
      </w:r>
      <w:proofErr w:type="gramStart"/>
      <w:r w:rsidRPr="00DF574E">
        <w:rPr>
          <w:sz w:val="24"/>
          <w:szCs w:val="24"/>
          <w:u w:val="single"/>
        </w:rPr>
        <w:t>:</w:t>
      </w:r>
      <w:r w:rsidRPr="00DF574E">
        <w:rPr>
          <w:sz w:val="24"/>
          <w:szCs w:val="24"/>
        </w:rPr>
        <w:t>п</w:t>
      </w:r>
      <w:proofErr w:type="gramEnd"/>
      <w:r w:rsidRPr="00DF574E">
        <w:rPr>
          <w:sz w:val="24"/>
          <w:szCs w:val="24"/>
        </w:rPr>
        <w:t>олучение</w:t>
      </w:r>
      <w:proofErr w:type="spellEnd"/>
      <w:r w:rsidRPr="00DF574E">
        <w:rPr>
          <w:sz w:val="24"/>
          <w:szCs w:val="24"/>
        </w:rPr>
        <w:t xml:space="preserve"> водорода и ознакомление с его физическими и химическими свойствами (горение, восстановление меди из  оксида меди (</w:t>
      </w:r>
      <w:r w:rsidRPr="00DF574E">
        <w:rPr>
          <w:sz w:val="24"/>
          <w:szCs w:val="24"/>
          <w:lang w:val="en-US"/>
        </w:rPr>
        <w:t>II</w:t>
      </w:r>
      <w:r w:rsidRPr="00DF574E">
        <w:rPr>
          <w:sz w:val="24"/>
          <w:szCs w:val="24"/>
        </w:rPr>
        <w:t>)); химические свойства воды: взаимодействие</w:t>
      </w:r>
      <w:r w:rsidRPr="00DF574E">
        <w:rPr>
          <w:color w:val="000000"/>
          <w:sz w:val="24"/>
          <w:szCs w:val="24"/>
        </w:rPr>
        <w:t xml:space="preserve"> натрия и кальция с водой.</w:t>
      </w:r>
      <w:r w:rsidRPr="00DF574E">
        <w:rPr>
          <w:sz w:val="24"/>
          <w:szCs w:val="24"/>
        </w:rPr>
        <w:t>, основными оксидами, солями.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>Галогены (6 ч.)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атомов галогенов, степени окисления.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Галогены - простые вещества. Закономерности изменения физических и химических свойств галогенов в ПСХЭ.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574E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и соляная кислота. Хлориды, бромиды, иодиды.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Качественные реакции на йод.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Качественные реакции на галогениды.</w:t>
      </w:r>
    </w:p>
    <w:p w:rsidR="00F515DF" w:rsidRPr="00DF574E" w:rsidRDefault="00F515DF" w:rsidP="00F515D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Демонстрации:</w:t>
      </w:r>
      <w:r w:rsidRPr="00DF574E">
        <w:rPr>
          <w:rFonts w:ascii="Times New Roman" w:hAnsi="Times New Roman" w:cs="Times New Roman"/>
          <w:sz w:val="24"/>
          <w:szCs w:val="24"/>
        </w:rPr>
        <w:t>п</w:t>
      </w:r>
      <w:r w:rsidRPr="00DF574E">
        <w:rPr>
          <w:rFonts w:ascii="Times New Roman" w:hAnsi="Times New Roman" w:cs="Times New Roman"/>
          <w:color w:val="000000"/>
          <w:sz w:val="24"/>
          <w:szCs w:val="24"/>
        </w:rPr>
        <w:t>олучение</w:t>
      </w:r>
      <w:proofErr w:type="spellEnd"/>
      <w:r w:rsidRPr="00DF5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574E">
        <w:rPr>
          <w:rFonts w:ascii="Times New Roman" w:hAnsi="Times New Roman" w:cs="Times New Roman"/>
          <w:color w:val="000000"/>
          <w:sz w:val="24"/>
          <w:szCs w:val="24"/>
        </w:rPr>
        <w:t>хлороводорода</w:t>
      </w:r>
      <w:proofErr w:type="spellEnd"/>
      <w:r w:rsidRPr="00DF574E">
        <w:rPr>
          <w:rFonts w:ascii="Times New Roman" w:hAnsi="Times New Roman" w:cs="Times New Roman"/>
          <w:color w:val="000000"/>
          <w:sz w:val="24"/>
          <w:szCs w:val="24"/>
        </w:rPr>
        <w:t xml:space="preserve"> и его растворение в </w:t>
      </w:r>
      <w:proofErr w:type="spellStart"/>
      <w:r w:rsidRPr="00DF574E">
        <w:rPr>
          <w:rFonts w:ascii="Times New Roman" w:hAnsi="Times New Roman" w:cs="Times New Roman"/>
          <w:color w:val="000000"/>
          <w:sz w:val="24"/>
          <w:szCs w:val="24"/>
        </w:rPr>
        <w:t>воде</w:t>
      </w:r>
      <w:r w:rsidRPr="00DF574E">
        <w:rPr>
          <w:rFonts w:ascii="Times New Roman" w:hAnsi="Times New Roman" w:cs="Times New Roman"/>
          <w:sz w:val="24"/>
          <w:szCs w:val="24"/>
        </w:rPr>
        <w:t>,химические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свойства соляной кислоты: взаимодействие с активными металлами, </w:t>
      </w:r>
      <w:r w:rsidRPr="00DF574E">
        <w:rPr>
          <w:rFonts w:ascii="Times New Roman" w:hAnsi="Times New Roman" w:cs="Times New Roman"/>
          <w:color w:val="000000"/>
          <w:sz w:val="24"/>
          <w:szCs w:val="24"/>
        </w:rPr>
        <w:t>оксидом магния</w:t>
      </w:r>
      <w:r w:rsidRPr="00DF574E">
        <w:rPr>
          <w:rFonts w:ascii="Times New Roman" w:hAnsi="Times New Roman" w:cs="Times New Roman"/>
          <w:sz w:val="24"/>
          <w:szCs w:val="24"/>
        </w:rPr>
        <w:t xml:space="preserve">, щелочами, солями; изменение окраски индикаторов ; качественные реакции галогенидов с нитратом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серебра</w:t>
      </w:r>
      <w:proofErr w:type="gramStart"/>
      <w:r w:rsidRPr="00DF574E">
        <w:rPr>
          <w:rFonts w:ascii="Times New Roman" w:hAnsi="Times New Roman" w:cs="Times New Roman"/>
          <w:sz w:val="24"/>
          <w:szCs w:val="24"/>
        </w:rPr>
        <w:t>.</w:t>
      </w:r>
      <w:r w:rsidRPr="00DF574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DF574E">
        <w:rPr>
          <w:rFonts w:ascii="Times New Roman" w:hAnsi="Times New Roman" w:cs="Times New Roman"/>
          <w:color w:val="000000"/>
          <w:sz w:val="24"/>
          <w:szCs w:val="24"/>
        </w:rPr>
        <w:t>аспознавание</w:t>
      </w:r>
      <w:proofErr w:type="spellEnd"/>
      <w:r w:rsidRPr="00DF574E">
        <w:rPr>
          <w:rFonts w:ascii="Times New Roman" w:hAnsi="Times New Roman" w:cs="Times New Roman"/>
          <w:color w:val="000000"/>
          <w:sz w:val="24"/>
          <w:szCs w:val="24"/>
        </w:rPr>
        <w:t xml:space="preserve"> соединений хлора.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Практическая работа №1</w:t>
      </w:r>
      <w:r w:rsidRPr="00DF574E">
        <w:rPr>
          <w:rFonts w:ascii="Times New Roman" w:hAnsi="Times New Roman" w:cs="Times New Roman"/>
          <w:sz w:val="24"/>
          <w:szCs w:val="24"/>
        </w:rPr>
        <w:t>. Галогены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>Скорость химических реакций (4ч.)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Химические реакции. Признаки химических реакций.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Понятие о скорости химических реакций. Факторы, влияющие на скорость химической реакции. Катализаторы.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Демонстрации:</w:t>
      </w:r>
      <w:r w:rsidRPr="00DF574E">
        <w:rPr>
          <w:rFonts w:ascii="Times New Roman" w:hAnsi="Times New Roman" w:cs="Times New Roman"/>
          <w:sz w:val="24"/>
          <w:szCs w:val="24"/>
        </w:rPr>
        <w:t xml:space="preserve"> зависимость скорости химической реакции взаимодействия  металлов с водой от природы реагирующих веществ; зависимость скорости химической реакции взаимодействия кислоты с металлом от поверхности соприкосновения; </w:t>
      </w:r>
    </w:p>
    <w:p w:rsidR="00F515DF" w:rsidRPr="00DF574E" w:rsidRDefault="00F515DF" w:rsidP="00F515DF">
      <w:pPr>
        <w:tabs>
          <w:tab w:val="left" w:pos="51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взаимодействия оксида меди 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F574E">
        <w:rPr>
          <w:rFonts w:ascii="Times New Roman" w:hAnsi="Times New Roman" w:cs="Times New Roman"/>
          <w:sz w:val="24"/>
          <w:szCs w:val="24"/>
        </w:rPr>
        <w:t xml:space="preserve">) и серной кислоты от температуры, разложение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водорода в присутствии оксида марганца(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F574E">
        <w:rPr>
          <w:rFonts w:ascii="Times New Roman" w:hAnsi="Times New Roman" w:cs="Times New Roman"/>
          <w:sz w:val="24"/>
          <w:szCs w:val="24"/>
        </w:rPr>
        <w:t>).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Подгруппа кислорода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DF574E">
        <w:rPr>
          <w:rFonts w:ascii="Times New Roman" w:hAnsi="Times New Roman" w:cs="Times New Roman"/>
          <w:b/>
          <w:sz w:val="24"/>
          <w:szCs w:val="24"/>
        </w:rPr>
        <w:t>ч.)</w:t>
      </w:r>
    </w:p>
    <w:p w:rsidR="00F515DF" w:rsidRPr="00DF574E" w:rsidRDefault="00F515DF" w:rsidP="00F515D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Общая характеристика подгруппы кислорода. Аллотропия. Кислород и озон. Состав воздуха. Кислород, физические и химические свойства, получение и применение.             Сера. Строение атома серы. Аллотропия. Физические и химические свойства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серы</w:t>
      </w:r>
      <w:proofErr w:type="gramStart"/>
      <w:r w:rsidRPr="00DF574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F574E">
        <w:rPr>
          <w:rFonts w:ascii="Times New Roman" w:hAnsi="Times New Roman" w:cs="Times New Roman"/>
          <w:sz w:val="24"/>
          <w:szCs w:val="24"/>
        </w:rPr>
        <w:t>ероводород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, сульфиды, оксиды серы 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F574E">
        <w:rPr>
          <w:rFonts w:ascii="Times New Roman" w:hAnsi="Times New Roman" w:cs="Times New Roman"/>
          <w:sz w:val="24"/>
          <w:szCs w:val="24"/>
        </w:rPr>
        <w:t>) и 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F574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Кислотные свойства оксидов. Сернистая кислота и ее соли.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Характеристика состава и свойств серной кислоты в свете ОВР и ТЭД.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Сравнение свойств концентрированной и разбавленной кислот.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Сульфаты. Применение в </w:t>
      </w:r>
      <w:proofErr w:type="spellStart"/>
      <w:proofErr w:type="gramStart"/>
      <w:r w:rsidRPr="00DF574E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DF574E">
        <w:rPr>
          <w:rFonts w:ascii="Times New Roman" w:hAnsi="Times New Roman" w:cs="Times New Roman"/>
          <w:sz w:val="24"/>
          <w:szCs w:val="24"/>
        </w:rPr>
        <w:t>/х.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Характеристика химических свойств соединений серы.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 xml:space="preserve">Выполнение упражнений </w:t>
      </w:r>
      <w:r w:rsidRPr="00DF574E">
        <w:rPr>
          <w:rFonts w:ascii="Times New Roman" w:hAnsi="Times New Roman" w:cs="Times New Roman"/>
          <w:sz w:val="24"/>
          <w:szCs w:val="24"/>
        </w:rPr>
        <w:t>по написанию уравнений реакций взаимодействия концентрированной серной кислоты с металлами.</w:t>
      </w:r>
    </w:p>
    <w:p w:rsidR="00F515DF" w:rsidRPr="00DF574E" w:rsidRDefault="00F515DF" w:rsidP="00F515DF">
      <w:pPr>
        <w:pStyle w:val="1"/>
        <w:shd w:val="clear" w:color="auto" w:fill="FFFFFF"/>
        <w:spacing w:before="10"/>
        <w:ind w:firstLine="567"/>
        <w:jc w:val="both"/>
        <w:rPr>
          <w:color w:val="000000"/>
          <w:sz w:val="24"/>
          <w:szCs w:val="24"/>
        </w:rPr>
      </w:pPr>
      <w:r w:rsidRPr="00DF574E">
        <w:rPr>
          <w:sz w:val="24"/>
          <w:szCs w:val="24"/>
          <w:u w:val="single"/>
        </w:rPr>
        <w:t xml:space="preserve">Демонстрации: </w:t>
      </w:r>
      <w:r w:rsidRPr="00DF574E">
        <w:rPr>
          <w:color w:val="000000"/>
          <w:sz w:val="24"/>
          <w:szCs w:val="24"/>
        </w:rPr>
        <w:t xml:space="preserve">Аллотропия серы. </w:t>
      </w:r>
      <w:r w:rsidRPr="00DF574E">
        <w:rPr>
          <w:sz w:val="24"/>
          <w:szCs w:val="24"/>
        </w:rPr>
        <w:t>Получение сероводорода. Взаимодействие разбавленной серной кислоты с  металлами, основными оксидами; изменение окраски метилового оранжевого; качественная реакция сульфатов с хлоридом бария. Взаимодействие концентрированной серной кислоты с цинком и медью.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Практическая работа №2</w:t>
      </w:r>
      <w:r w:rsidRPr="00DF574E">
        <w:rPr>
          <w:rFonts w:ascii="Times New Roman" w:hAnsi="Times New Roman" w:cs="Times New Roman"/>
          <w:sz w:val="24"/>
          <w:szCs w:val="24"/>
        </w:rPr>
        <w:t>.Решение экспериментальных задач по теме: «Подгруппа кислорода».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>Подгруппа азота (7 ч.)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атомов и молекулы азота.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Физические и химические свойства азота в свете ОВР.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молекулы аммиака. Физические свойства, получение, собирание, распознавание.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Химические свойства: восстановительные и образование иона аммония по донорно-акцепторному механизму.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Соли аммония: состав, получение, физические и химические свойства. Представители, применение в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/х. Распознавание солей аммония.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Получение аммиака, изучение его свойств.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Состав и свойств оксидов азота и соответствующих им кислот.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Физические и химические свойства азотной кислоты. Нитраты и нитриты: разложение при нагревании.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Строение атома. Аллотропия. Сравнение свой</w:t>
      </w:r>
      <w:proofErr w:type="gramStart"/>
      <w:r w:rsidRPr="00DF574E">
        <w:rPr>
          <w:rFonts w:ascii="Times New Roman" w:hAnsi="Times New Roman" w:cs="Times New Roman"/>
          <w:sz w:val="24"/>
          <w:szCs w:val="24"/>
        </w:rPr>
        <w:t>ств кр</w:t>
      </w:r>
      <w:proofErr w:type="gramEnd"/>
      <w:r w:rsidRPr="00DF574E">
        <w:rPr>
          <w:rFonts w:ascii="Times New Roman" w:hAnsi="Times New Roman" w:cs="Times New Roman"/>
          <w:sz w:val="24"/>
          <w:szCs w:val="24"/>
        </w:rPr>
        <w:t xml:space="preserve">асного и белого фосфора. Химические свойства фосфора. Биологическое значение.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Оксид фосфора 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F574E">
        <w:rPr>
          <w:rFonts w:ascii="Times New Roman" w:hAnsi="Times New Roman" w:cs="Times New Roman"/>
          <w:sz w:val="24"/>
          <w:szCs w:val="24"/>
        </w:rPr>
        <w:t xml:space="preserve">), фосфорная кислота. Фосфаты.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Качественные реакции на фосфорную кислоту и ее соли. Фосфор в природе.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Распознавание минеральных удобрений. Классификация минеральных удобрений.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 xml:space="preserve">Выполнение упражнений </w:t>
      </w:r>
      <w:r w:rsidRPr="00DF574E">
        <w:rPr>
          <w:rFonts w:ascii="Times New Roman" w:hAnsi="Times New Roman" w:cs="Times New Roman"/>
          <w:sz w:val="24"/>
          <w:szCs w:val="24"/>
        </w:rPr>
        <w:t>по написанию уравнений реакций взаимодействия концентрированной и разбавленной азотной кислоты с металлами.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Демонстрации:</w:t>
      </w:r>
      <w:r w:rsidRPr="00DF574E">
        <w:rPr>
          <w:rFonts w:ascii="Times New Roman" w:hAnsi="Times New Roman" w:cs="Times New Roman"/>
          <w:sz w:val="24"/>
          <w:szCs w:val="24"/>
        </w:rPr>
        <w:t xml:space="preserve"> Получение аммиака. Взаимодействие разбавленной и концентрированной азотной кислоты с  металлами. Взаимодействие разбавленной азотной кислоты с основными оксидами; изменение окраски </w:t>
      </w:r>
      <w:proofErr w:type="gramStart"/>
      <w:r w:rsidRPr="00DF574E">
        <w:rPr>
          <w:rFonts w:ascii="Times New Roman" w:hAnsi="Times New Roman" w:cs="Times New Roman"/>
          <w:sz w:val="24"/>
          <w:szCs w:val="24"/>
        </w:rPr>
        <w:t>метилового</w:t>
      </w:r>
      <w:proofErr w:type="gramEnd"/>
      <w:r w:rsidRPr="00DF574E">
        <w:rPr>
          <w:rFonts w:ascii="Times New Roman" w:hAnsi="Times New Roman" w:cs="Times New Roman"/>
          <w:sz w:val="24"/>
          <w:szCs w:val="24"/>
        </w:rPr>
        <w:t xml:space="preserve"> оранжевого.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Качественная реакция на ионы аммония со щелочью.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Практическая работа №3.</w:t>
      </w:r>
      <w:r w:rsidRPr="00DF574E">
        <w:rPr>
          <w:rFonts w:ascii="Times New Roman" w:hAnsi="Times New Roman" w:cs="Times New Roman"/>
          <w:sz w:val="24"/>
          <w:szCs w:val="24"/>
        </w:rPr>
        <w:t xml:space="preserve"> Получение аммиака и изучение его свойств. </w:t>
      </w:r>
    </w:p>
    <w:p w:rsidR="00F515DF" w:rsidRPr="00DF574E" w:rsidRDefault="00F515DF" w:rsidP="00F515DF">
      <w:pPr>
        <w:tabs>
          <w:tab w:val="left" w:pos="5160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>Подгруппа углерода (6 ч.)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Строение атома. Аллотропия. Адсорбция и ее практическое значение. Химические свойства углерода. Оксиды углерода. Физические и химические свойства, получение и применение.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атома, сравнение его свойств с углеродом.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Кристаллический кремний. Природные соединения  кремния. Кремний и его соединения. Стекло.  Химические вещества как строительные и поделочные материалы (мел, мрамор, известняк, стекло, цемент).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Силикаты. Кремниевая кислота.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Применение стекла, цемента, фарфора и их производства.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Решение расчетных задач</w:t>
      </w:r>
      <w:r w:rsidRPr="00DF574E">
        <w:rPr>
          <w:rFonts w:ascii="Times New Roman" w:hAnsi="Times New Roman" w:cs="Times New Roman"/>
          <w:sz w:val="24"/>
          <w:szCs w:val="24"/>
        </w:rPr>
        <w:t xml:space="preserve"> на вычисление массовой и объемной доли выхода и примеси.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Демонстрации:</w:t>
      </w:r>
      <w:r w:rsidRPr="00DF574E">
        <w:rPr>
          <w:rFonts w:ascii="Times New Roman" w:hAnsi="Times New Roman" w:cs="Times New Roman"/>
          <w:sz w:val="24"/>
          <w:szCs w:val="24"/>
        </w:rPr>
        <w:t xml:space="preserve"> кристаллические решетки графита и алмаза. Коллекция стекла.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Практическая работа №4</w:t>
      </w:r>
      <w:r w:rsidRPr="00DF574E">
        <w:rPr>
          <w:rFonts w:ascii="Times New Roman" w:hAnsi="Times New Roman" w:cs="Times New Roman"/>
          <w:sz w:val="24"/>
          <w:szCs w:val="24"/>
        </w:rPr>
        <w:t>.Получение оксида углерода 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F574E">
        <w:rPr>
          <w:rFonts w:ascii="Times New Roman" w:hAnsi="Times New Roman" w:cs="Times New Roman"/>
          <w:sz w:val="24"/>
          <w:szCs w:val="24"/>
        </w:rPr>
        <w:t>) и изучение его свойств. Свойства карбонатов.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>Металлы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их соединения</w:t>
      </w:r>
      <w:r w:rsidRPr="00DF57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(9</w:t>
      </w:r>
      <w:r w:rsidRPr="0086017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Значение металлов в жизни человека, в истории цивилизации.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Характеристика положения металла в ПСХЭ.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Особенности строения атомов. Относительность деления элементов на металлы и неметаллы. Металлическая химическая связь.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Металлические кристаллические решетки.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Физические свойства металлов: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- и теплопроводность, металлический блеск, плотность, твердость. Классификация металлов. Сплавы.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Взаимодействие с кислородом, неметаллами, водой, особенности взаимодействия с кислотами и солями.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атома алюминия и сравнение его с бором. Физические и химические свойства простого вещества.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Амфотерный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характер соединений.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Магний и кальций.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Сравнительная характеристика строения атомов, физических и химических свойств: взаимодействие с кислородом, серой, водой. Оксиды кальция и магния,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кальция, соли кальция их значение в жизнедеятельности человека.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Жесткость воды. Классификация. Временная, постоянная жесткость. Меры по ее устранению.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атомов, простые вещества. Химические свойства: взаимодействие с кислородом, неметаллами, водой. Оксиды,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, соли: состав и свойства. Важнейшие представители и их использование человеком: питьевая сода, глауберова соль, поташ, поваренная соль. Биологическая роль натрия и калия.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Строение атома железа как элемента побочной подгруппы. Степени окисления железа. Физические и химические свойства простого вещества. Характеристика химических свойств оксидов и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гидроксидов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железа 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F574E">
        <w:rPr>
          <w:rFonts w:ascii="Times New Roman" w:hAnsi="Times New Roman" w:cs="Times New Roman"/>
          <w:sz w:val="24"/>
          <w:szCs w:val="24"/>
        </w:rPr>
        <w:t>) и(</w:t>
      </w:r>
      <w:r w:rsidRPr="00DF574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F574E">
        <w:rPr>
          <w:rFonts w:ascii="Times New Roman" w:hAnsi="Times New Roman" w:cs="Times New Roman"/>
          <w:sz w:val="24"/>
          <w:szCs w:val="24"/>
        </w:rPr>
        <w:t>). Качественные реакции на ионы железа.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Демонстрации:</w:t>
      </w:r>
      <w:r w:rsidRPr="00DF574E">
        <w:rPr>
          <w:rFonts w:ascii="Times New Roman" w:hAnsi="Times New Roman" w:cs="Times New Roman"/>
          <w:sz w:val="24"/>
          <w:szCs w:val="24"/>
        </w:rPr>
        <w:t xml:space="preserve"> Кристаллическая решетка натрия. Коллекция металлов. Химические свойства алюминия. Химические свойства кальция. Химические свойства железа.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Практическая работа №5</w:t>
      </w:r>
      <w:r w:rsidRPr="00DF574E">
        <w:rPr>
          <w:rFonts w:ascii="Times New Roman" w:hAnsi="Times New Roman" w:cs="Times New Roman"/>
          <w:sz w:val="24"/>
          <w:szCs w:val="24"/>
        </w:rPr>
        <w:t>. Решение экспериментальных задач по теме: «Металлы и их соединения».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Органические вещества (8</w:t>
      </w:r>
      <w:r w:rsidRPr="00DF574E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Первоначальные понятия об органической химии.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Органическая химия-химия соединений углерода. Вещества органические и неорганические. Многообразие ОВ и его причины.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Понятие об углеводородах. Общая формула, номенклатура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Непредельные углеводороды: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74E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>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Зависимость химических свойств углеводородов от их строения.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Природные источники углеводородов: нефть, газ, каменный уголь. Нефтяная промышленность Татарстана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Кислородосодержащие соединения.</w:t>
      </w:r>
    </w:p>
    <w:p w:rsidR="00F515DF" w:rsidRPr="00DF574E" w:rsidRDefault="00F515DF" w:rsidP="00F51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74E">
        <w:rPr>
          <w:rFonts w:ascii="Times New Roman" w:hAnsi="Times New Roman" w:cs="Times New Roman"/>
          <w:sz w:val="24"/>
          <w:szCs w:val="24"/>
        </w:rPr>
        <w:t>Общая формула и гомологический ряд спиртов. Этанол и метанол, их физиологическое воздействие на организм. Этиленгликоль и глицерин - многоатомные спирты, их значение.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 xml:space="preserve">Формула карбоновых кислот. Формула уксусной кислоты. 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Общая формула жиров.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Общая формула, классификация углеводов. Глюкоза. Целлюлоза, крахмал.</w:t>
      </w:r>
    </w:p>
    <w:p w:rsidR="00F515DF" w:rsidRPr="00DF574E" w:rsidRDefault="00F515DF" w:rsidP="00F515DF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Общие формулы азотосодержащих соединений: амины, нитро соединения, их взаимный переход.</w:t>
      </w:r>
    </w:p>
    <w:p w:rsidR="00F515DF" w:rsidRPr="00DF574E" w:rsidRDefault="00F515DF" w:rsidP="00F515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работа №6  </w:t>
      </w:r>
      <w:r w:rsidRPr="00DF574E">
        <w:rPr>
          <w:rFonts w:ascii="Times New Roman" w:hAnsi="Times New Roman" w:cs="Times New Roman"/>
          <w:sz w:val="24"/>
          <w:szCs w:val="24"/>
        </w:rPr>
        <w:t>Изготовление моделей углеводородов</w:t>
      </w:r>
    </w:p>
    <w:p w:rsidR="00F515DF" w:rsidRPr="00DF574E" w:rsidRDefault="00F515DF" w:rsidP="00F515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574E">
        <w:rPr>
          <w:rFonts w:ascii="Times New Roman" w:hAnsi="Times New Roman" w:cs="Times New Roman"/>
          <w:sz w:val="24"/>
          <w:szCs w:val="24"/>
          <w:u w:val="single"/>
        </w:rPr>
        <w:t>Демонстрации</w:t>
      </w:r>
      <w:proofErr w:type="gramStart"/>
      <w:r w:rsidRPr="00DF574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F574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F574E">
        <w:rPr>
          <w:rFonts w:ascii="Times New Roman" w:hAnsi="Times New Roman" w:cs="Times New Roman"/>
          <w:sz w:val="24"/>
          <w:szCs w:val="24"/>
        </w:rPr>
        <w:t>бразцы</w:t>
      </w:r>
      <w:proofErr w:type="spellEnd"/>
      <w:r w:rsidRPr="00DF574E">
        <w:rPr>
          <w:rFonts w:ascii="Times New Roman" w:hAnsi="Times New Roman" w:cs="Times New Roman"/>
          <w:sz w:val="24"/>
          <w:szCs w:val="24"/>
        </w:rPr>
        <w:t xml:space="preserve"> нефти, каменного угля и продуктов их переработки.                                                                            Модели молекул органических соединений. Горение углеводородов и обнаружение продуктов их горения. Образцы изделий из полиэтилена. Качественные реакции на этилен и белки.</w:t>
      </w:r>
    </w:p>
    <w:p w:rsidR="00F515DF" w:rsidRPr="00860178" w:rsidRDefault="00F515DF" w:rsidP="00F515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4E">
        <w:rPr>
          <w:rFonts w:ascii="Times New Roman" w:hAnsi="Times New Roman" w:cs="Times New Roman"/>
          <w:b/>
          <w:sz w:val="24"/>
          <w:szCs w:val="24"/>
        </w:rPr>
        <w:t xml:space="preserve">Химия и жизнь </w:t>
      </w:r>
      <w:proofErr w:type="gramStart"/>
      <w:r w:rsidRPr="0086017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860178">
        <w:rPr>
          <w:rFonts w:ascii="Times New Roman" w:hAnsi="Times New Roman" w:cs="Times New Roman"/>
          <w:b/>
          <w:sz w:val="24"/>
          <w:szCs w:val="24"/>
        </w:rPr>
        <w:t>ч)</w:t>
      </w:r>
    </w:p>
    <w:p w:rsidR="00F515DF" w:rsidRPr="00DF574E" w:rsidRDefault="00F515DF" w:rsidP="00F51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Человек в мире веществ, материалов и химических реакций. Химическое загрязнение окружающей среды и его последствия.  Проблемы безопасного использования веществ и химических реакций в повседневной жизни.</w:t>
      </w:r>
    </w:p>
    <w:p w:rsidR="00F515DF" w:rsidRPr="00DF574E" w:rsidRDefault="00F515DF" w:rsidP="00F51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  <w:u w:val="single"/>
        </w:rPr>
        <w:t>Практическая работа №7</w:t>
      </w:r>
      <w:r w:rsidRPr="00DF574E">
        <w:rPr>
          <w:rFonts w:ascii="Times New Roman" w:hAnsi="Times New Roman" w:cs="Times New Roman"/>
          <w:sz w:val="24"/>
          <w:szCs w:val="24"/>
        </w:rPr>
        <w:t xml:space="preserve"> «Знакомство с образцами лекарственных препаратов.</w:t>
      </w:r>
    </w:p>
    <w:p w:rsidR="00F515DF" w:rsidRPr="00DF574E" w:rsidRDefault="00F515DF" w:rsidP="00F51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574E">
        <w:rPr>
          <w:rFonts w:ascii="Times New Roman" w:hAnsi="Times New Roman" w:cs="Times New Roman"/>
          <w:sz w:val="24"/>
          <w:szCs w:val="24"/>
        </w:rPr>
        <w:t>Знакомство с образцами химических средств санитарии и гигиены»</w:t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15DF"/>
    <w:rsid w:val="00E77CD6"/>
    <w:rsid w:val="00F5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15D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1884</Words>
  <Characters>10744</Characters>
  <Application>Microsoft Office Word</Application>
  <DocSecurity>0</DocSecurity>
  <Lines>89</Lines>
  <Paragraphs>25</Paragraphs>
  <ScaleCrop>false</ScaleCrop>
  <Company/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2017-09-11T21:06:00Z</dcterms:created>
  <dcterms:modified xsi:type="dcterms:W3CDTF">2017-09-11T21:06:00Z</dcterms:modified>
</cp:coreProperties>
</file>