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0148" w:rsidRDefault="006F1DAB" w:rsidP="006B4B1D">
      <w:pPr>
        <w:rPr>
          <w:rFonts w:ascii="Times New Roman" w:hAnsi="Times New Roman" w:cs="Times New Roman"/>
          <w:noProof/>
          <w:sz w:val="20"/>
          <w:szCs w:val="20"/>
          <w:lang w:eastAsia="ru-RU"/>
        </w:rPr>
      </w:pPr>
      <w:r w:rsidRPr="006F1DAB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65F0C93C" wp14:editId="6164EA45">
            <wp:simplePos x="0" y="0"/>
            <wp:positionH relativeFrom="margin">
              <wp:align>left</wp:align>
            </wp:positionH>
            <wp:positionV relativeFrom="paragraph">
              <wp:posOffset>13335</wp:posOffset>
            </wp:positionV>
            <wp:extent cx="5514975" cy="6848475"/>
            <wp:effectExtent l="0" t="0" r="9525" b="0"/>
            <wp:wrapThrough wrapText="bothSides">
              <wp:wrapPolygon edited="0">
                <wp:start x="0" y="0"/>
                <wp:lineTo x="0" y="21510"/>
                <wp:lineTo x="21563" y="21510"/>
                <wp:lineTo x="21563" y="0"/>
                <wp:lineTo x="0" y="0"/>
              </wp:wrapPolygon>
            </wp:wrapThrough>
            <wp:docPr id="1" name="Рисунок 1" descr="C:\Users\Школа №8\Desktop\Гузель куярга\Программа на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№8\Desktop\Гузель куярга\Программа нач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5544" cy="6849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1DAB" w:rsidRDefault="006F1DAB" w:rsidP="006B4B1D">
      <w:pPr>
        <w:rPr>
          <w:rFonts w:ascii="Times New Roman" w:hAnsi="Times New Roman" w:cs="Times New Roman"/>
          <w:noProof/>
          <w:sz w:val="20"/>
          <w:szCs w:val="20"/>
          <w:lang w:eastAsia="ru-RU"/>
        </w:rPr>
      </w:pPr>
    </w:p>
    <w:p w:rsidR="006F1DAB" w:rsidRDefault="006F1DAB" w:rsidP="006B4B1D">
      <w:pPr>
        <w:rPr>
          <w:rFonts w:ascii="Times New Roman" w:hAnsi="Times New Roman" w:cs="Times New Roman"/>
          <w:noProof/>
          <w:sz w:val="20"/>
          <w:szCs w:val="20"/>
          <w:lang w:eastAsia="ru-RU"/>
        </w:rPr>
      </w:pPr>
    </w:p>
    <w:p w:rsidR="006F1DAB" w:rsidRDefault="006F1DAB" w:rsidP="006B4B1D">
      <w:pPr>
        <w:rPr>
          <w:rFonts w:ascii="Times New Roman" w:hAnsi="Times New Roman" w:cs="Times New Roman"/>
          <w:noProof/>
          <w:sz w:val="20"/>
          <w:szCs w:val="20"/>
          <w:lang w:eastAsia="ru-RU"/>
        </w:rPr>
      </w:pPr>
    </w:p>
    <w:p w:rsidR="006F1DAB" w:rsidRDefault="006F1DAB" w:rsidP="006B4B1D">
      <w:pPr>
        <w:rPr>
          <w:rFonts w:ascii="Times New Roman" w:hAnsi="Times New Roman" w:cs="Times New Roman"/>
          <w:noProof/>
          <w:sz w:val="20"/>
          <w:szCs w:val="20"/>
          <w:lang w:eastAsia="ru-RU"/>
        </w:rPr>
      </w:pPr>
    </w:p>
    <w:p w:rsidR="006F1DAB" w:rsidRDefault="006F1DAB" w:rsidP="006B4B1D">
      <w:pPr>
        <w:rPr>
          <w:rFonts w:ascii="Times New Roman" w:hAnsi="Times New Roman" w:cs="Times New Roman"/>
          <w:noProof/>
          <w:sz w:val="20"/>
          <w:szCs w:val="20"/>
          <w:lang w:eastAsia="ru-RU"/>
        </w:rPr>
      </w:pPr>
    </w:p>
    <w:p w:rsidR="006F1DAB" w:rsidRDefault="006F1DAB" w:rsidP="006B4B1D">
      <w:pPr>
        <w:rPr>
          <w:rFonts w:ascii="Times New Roman" w:hAnsi="Times New Roman" w:cs="Times New Roman"/>
          <w:noProof/>
          <w:sz w:val="20"/>
          <w:szCs w:val="20"/>
          <w:lang w:eastAsia="ru-RU"/>
        </w:rPr>
      </w:pPr>
    </w:p>
    <w:p w:rsidR="006F1DAB" w:rsidRDefault="006F1DAB" w:rsidP="006B4B1D">
      <w:pPr>
        <w:rPr>
          <w:rFonts w:ascii="Times New Roman" w:hAnsi="Times New Roman" w:cs="Times New Roman"/>
          <w:noProof/>
          <w:sz w:val="20"/>
          <w:szCs w:val="20"/>
          <w:lang w:eastAsia="ru-RU"/>
        </w:rPr>
      </w:pPr>
    </w:p>
    <w:p w:rsidR="006F1DAB" w:rsidRDefault="006F1DAB" w:rsidP="006B4B1D">
      <w:pPr>
        <w:rPr>
          <w:rFonts w:ascii="Times New Roman" w:hAnsi="Times New Roman" w:cs="Times New Roman"/>
          <w:noProof/>
          <w:sz w:val="20"/>
          <w:szCs w:val="20"/>
          <w:lang w:eastAsia="ru-RU"/>
        </w:rPr>
      </w:pPr>
    </w:p>
    <w:p w:rsidR="006F1DAB" w:rsidRDefault="006F1DAB" w:rsidP="006B4B1D">
      <w:pPr>
        <w:rPr>
          <w:rFonts w:ascii="Times New Roman" w:hAnsi="Times New Roman" w:cs="Times New Roman"/>
          <w:noProof/>
          <w:sz w:val="20"/>
          <w:szCs w:val="20"/>
          <w:lang w:eastAsia="ru-RU"/>
        </w:rPr>
      </w:pPr>
    </w:p>
    <w:p w:rsidR="006F1DAB" w:rsidRDefault="006F1DAB" w:rsidP="006B4B1D">
      <w:pPr>
        <w:rPr>
          <w:rFonts w:ascii="Times New Roman" w:hAnsi="Times New Roman" w:cs="Times New Roman"/>
          <w:noProof/>
          <w:sz w:val="20"/>
          <w:szCs w:val="20"/>
          <w:lang w:eastAsia="ru-RU"/>
        </w:rPr>
      </w:pPr>
    </w:p>
    <w:p w:rsidR="006F1DAB" w:rsidRDefault="006F1DAB" w:rsidP="006B4B1D">
      <w:pPr>
        <w:rPr>
          <w:rFonts w:ascii="Times New Roman" w:hAnsi="Times New Roman" w:cs="Times New Roman"/>
          <w:noProof/>
          <w:sz w:val="20"/>
          <w:szCs w:val="20"/>
          <w:lang w:eastAsia="ru-RU"/>
        </w:rPr>
      </w:pPr>
    </w:p>
    <w:p w:rsidR="006F1DAB" w:rsidRDefault="006F1DAB" w:rsidP="006B4B1D">
      <w:pPr>
        <w:rPr>
          <w:rFonts w:ascii="Times New Roman" w:hAnsi="Times New Roman" w:cs="Times New Roman"/>
          <w:noProof/>
          <w:sz w:val="20"/>
          <w:szCs w:val="20"/>
          <w:lang w:eastAsia="ru-RU"/>
        </w:rPr>
      </w:pPr>
    </w:p>
    <w:p w:rsidR="006F1DAB" w:rsidRDefault="006F1DAB" w:rsidP="006B4B1D">
      <w:pPr>
        <w:rPr>
          <w:rFonts w:ascii="Times New Roman" w:hAnsi="Times New Roman" w:cs="Times New Roman"/>
          <w:noProof/>
          <w:sz w:val="20"/>
          <w:szCs w:val="20"/>
          <w:lang w:eastAsia="ru-RU"/>
        </w:rPr>
      </w:pPr>
    </w:p>
    <w:p w:rsidR="006F1DAB" w:rsidRDefault="006F1DAB" w:rsidP="006B4B1D">
      <w:pPr>
        <w:rPr>
          <w:rFonts w:ascii="Times New Roman" w:hAnsi="Times New Roman" w:cs="Times New Roman"/>
          <w:noProof/>
          <w:sz w:val="20"/>
          <w:szCs w:val="20"/>
          <w:lang w:eastAsia="ru-RU"/>
        </w:rPr>
      </w:pPr>
    </w:p>
    <w:p w:rsidR="006F1DAB" w:rsidRDefault="006F1DAB" w:rsidP="006B4B1D">
      <w:pPr>
        <w:rPr>
          <w:rFonts w:ascii="Times New Roman" w:hAnsi="Times New Roman" w:cs="Times New Roman"/>
          <w:sz w:val="24"/>
          <w:szCs w:val="24"/>
        </w:rPr>
      </w:pPr>
    </w:p>
    <w:p w:rsidR="00280148" w:rsidRDefault="00280148" w:rsidP="006B4B1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80148" w:rsidRDefault="00280148" w:rsidP="006B4B1D">
      <w:pPr>
        <w:rPr>
          <w:rFonts w:ascii="Times New Roman" w:hAnsi="Times New Roman" w:cs="Times New Roman"/>
          <w:sz w:val="24"/>
          <w:szCs w:val="24"/>
        </w:rPr>
      </w:pPr>
    </w:p>
    <w:p w:rsidR="00280148" w:rsidRDefault="00280148" w:rsidP="006B4B1D">
      <w:pPr>
        <w:rPr>
          <w:rFonts w:ascii="Times New Roman" w:hAnsi="Times New Roman" w:cs="Times New Roman"/>
          <w:sz w:val="24"/>
          <w:szCs w:val="24"/>
        </w:rPr>
      </w:pPr>
    </w:p>
    <w:p w:rsidR="00280148" w:rsidRDefault="00280148" w:rsidP="006B4B1D">
      <w:pPr>
        <w:rPr>
          <w:rFonts w:ascii="Times New Roman" w:hAnsi="Times New Roman" w:cs="Times New Roman"/>
          <w:sz w:val="24"/>
          <w:szCs w:val="24"/>
        </w:rPr>
      </w:pPr>
    </w:p>
    <w:p w:rsidR="00280148" w:rsidRDefault="00280148" w:rsidP="006B4B1D">
      <w:pPr>
        <w:rPr>
          <w:rFonts w:ascii="Times New Roman" w:hAnsi="Times New Roman" w:cs="Times New Roman"/>
          <w:sz w:val="24"/>
          <w:szCs w:val="24"/>
        </w:rPr>
      </w:pPr>
    </w:p>
    <w:p w:rsidR="00280148" w:rsidRDefault="00280148" w:rsidP="006B4B1D">
      <w:pPr>
        <w:rPr>
          <w:rFonts w:ascii="Times New Roman" w:hAnsi="Times New Roman" w:cs="Times New Roman"/>
          <w:sz w:val="24"/>
          <w:szCs w:val="24"/>
        </w:rPr>
      </w:pPr>
    </w:p>
    <w:p w:rsidR="00280148" w:rsidRDefault="00280148" w:rsidP="006B4B1D">
      <w:pPr>
        <w:rPr>
          <w:rFonts w:ascii="Times New Roman" w:hAnsi="Times New Roman" w:cs="Times New Roman"/>
          <w:sz w:val="24"/>
          <w:szCs w:val="24"/>
        </w:rPr>
      </w:pPr>
    </w:p>
    <w:p w:rsidR="00280148" w:rsidRDefault="00280148" w:rsidP="006B4B1D">
      <w:pPr>
        <w:rPr>
          <w:rFonts w:ascii="Times New Roman" w:hAnsi="Times New Roman" w:cs="Times New Roman"/>
          <w:sz w:val="24"/>
          <w:szCs w:val="24"/>
        </w:rPr>
      </w:pPr>
    </w:p>
    <w:p w:rsidR="00280148" w:rsidRDefault="00280148" w:rsidP="006B4B1D">
      <w:pPr>
        <w:rPr>
          <w:rFonts w:ascii="Times New Roman" w:hAnsi="Times New Roman" w:cs="Times New Roman"/>
          <w:sz w:val="24"/>
          <w:szCs w:val="24"/>
        </w:rPr>
      </w:pPr>
    </w:p>
    <w:p w:rsidR="00280148" w:rsidRDefault="00280148" w:rsidP="006B4B1D">
      <w:pPr>
        <w:rPr>
          <w:rFonts w:ascii="Times New Roman" w:hAnsi="Times New Roman" w:cs="Times New Roman"/>
          <w:sz w:val="24"/>
          <w:szCs w:val="24"/>
        </w:rPr>
      </w:pPr>
    </w:p>
    <w:p w:rsidR="00280148" w:rsidRDefault="00280148" w:rsidP="006B4B1D">
      <w:pPr>
        <w:rPr>
          <w:rFonts w:ascii="Times New Roman" w:hAnsi="Times New Roman" w:cs="Times New Roman"/>
          <w:sz w:val="24"/>
          <w:szCs w:val="24"/>
        </w:rPr>
      </w:pPr>
    </w:p>
    <w:p w:rsidR="00C7153A" w:rsidRDefault="00C7153A" w:rsidP="00C7153A">
      <w:pPr>
        <w:rPr>
          <w:rFonts w:ascii="Times New Roman" w:hAnsi="Times New Roman" w:cs="Times New Roman"/>
          <w:sz w:val="24"/>
          <w:szCs w:val="24"/>
        </w:rPr>
      </w:pPr>
    </w:p>
    <w:p w:rsidR="006F1DAB" w:rsidRDefault="006F1DAB" w:rsidP="00C7153A">
      <w:pPr>
        <w:rPr>
          <w:rFonts w:ascii="Times New Roman" w:hAnsi="Times New Roman" w:cs="Times New Roman"/>
          <w:sz w:val="24"/>
          <w:szCs w:val="24"/>
        </w:rPr>
      </w:pPr>
    </w:p>
    <w:p w:rsidR="006F1DAB" w:rsidRDefault="006F1DAB" w:rsidP="00C7153A">
      <w:pPr>
        <w:rPr>
          <w:rFonts w:ascii="Times New Roman" w:hAnsi="Times New Roman" w:cs="Times New Roman"/>
          <w:sz w:val="24"/>
          <w:szCs w:val="24"/>
        </w:rPr>
      </w:pPr>
    </w:p>
    <w:p w:rsidR="006F1DAB" w:rsidRPr="006F1DAB" w:rsidRDefault="00957B7E" w:rsidP="006F1DAB">
      <w:pPr>
        <w:pStyle w:val="aa"/>
        <w:numPr>
          <w:ilvl w:val="0"/>
          <w:numId w:val="13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6F1DAB">
        <w:rPr>
          <w:rFonts w:ascii="Times New Roman" w:hAnsi="Times New Roman" w:cs="Times New Roman"/>
          <w:b/>
          <w:bCs/>
          <w:sz w:val="24"/>
          <w:szCs w:val="24"/>
        </w:rPr>
        <w:lastRenderedPageBreak/>
        <w:t>Целевой раздел. Пояснительная записка.</w:t>
      </w:r>
    </w:p>
    <w:p w:rsidR="00957B7E" w:rsidRPr="006F1DAB" w:rsidRDefault="00957B7E" w:rsidP="006F1DAB">
      <w:pPr>
        <w:pStyle w:val="aa"/>
        <w:numPr>
          <w:ilvl w:val="0"/>
          <w:numId w:val="13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6F1DAB">
        <w:rPr>
          <w:rFonts w:ascii="Times New Roman" w:hAnsi="Times New Roman" w:cs="Times New Roman"/>
          <w:sz w:val="24"/>
          <w:szCs w:val="24"/>
        </w:rPr>
        <w:t xml:space="preserve">Дополнительная образовательная общеразвивающая программа социально-педагогической направленности для детей 5-7 лет по предшкольной подготовке ориентирована на обеспечение психологической готовности ребенка к школе как необходимого условия для его успешной адаптации и освоения учебной программы. Психологическая готовность ребенка к школе — это необходимый и достаточный уровень психофизиологического, интеллектуального, эмоционального и социального развития ребенка. </w:t>
      </w:r>
    </w:p>
    <w:p w:rsidR="00957B7E" w:rsidRDefault="00957B7E" w:rsidP="00C65B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программа платных образовательных услуг МБОУ «СОШ</w:t>
      </w:r>
      <w:r w:rsidR="00C7153A">
        <w:rPr>
          <w:rFonts w:ascii="Times New Roman" w:hAnsi="Times New Roman" w:cs="Times New Roman"/>
          <w:sz w:val="24"/>
          <w:szCs w:val="24"/>
        </w:rPr>
        <w:t xml:space="preserve"> №8</w:t>
      </w:r>
      <w:r>
        <w:rPr>
          <w:rFonts w:ascii="Times New Roman" w:hAnsi="Times New Roman" w:cs="Times New Roman"/>
          <w:sz w:val="24"/>
          <w:szCs w:val="24"/>
        </w:rPr>
        <w:t xml:space="preserve"> г.Азнакаево» ориентирована на:</w:t>
      </w:r>
    </w:p>
    <w:p w:rsidR="00957B7E" w:rsidRDefault="00957B7E" w:rsidP="00C65B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обеспечение создание условий для благоприятной адаптации к школьному</w:t>
      </w:r>
    </w:p>
    <w:p w:rsidR="00957B7E" w:rsidRDefault="00957B7E" w:rsidP="00C65B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обучению, создание системы непрерывного обучения, формирование психологической</w:t>
      </w:r>
    </w:p>
    <w:p w:rsidR="00957B7E" w:rsidRDefault="00957B7E" w:rsidP="00C65B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готовности к школе (курс «</w:t>
      </w:r>
      <w:r w:rsidR="008B0E7E">
        <w:rPr>
          <w:rFonts w:ascii="Times New Roman" w:hAnsi="Times New Roman" w:cs="Times New Roman"/>
          <w:sz w:val="24"/>
          <w:szCs w:val="24"/>
        </w:rPr>
        <w:t>Школа будущего первоклассника</w:t>
      </w:r>
      <w:r>
        <w:rPr>
          <w:rFonts w:ascii="Times New Roman" w:hAnsi="Times New Roman" w:cs="Times New Roman"/>
          <w:sz w:val="24"/>
          <w:szCs w:val="24"/>
        </w:rPr>
        <w:t>»);</w:t>
      </w:r>
    </w:p>
    <w:p w:rsidR="009764C9" w:rsidRDefault="009764C9" w:rsidP="00C65BF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Основная идея курса </w:t>
      </w:r>
      <w:r w:rsidR="00C65BF5">
        <w:rPr>
          <w:rFonts w:ascii="Times New Roman" w:hAnsi="Times New Roman" w:cs="Times New Roman"/>
          <w:sz w:val="24"/>
          <w:szCs w:val="24"/>
        </w:rPr>
        <w:t>«Школа будущего первоклассника</w:t>
      </w:r>
      <w:r>
        <w:rPr>
          <w:rFonts w:ascii="Times New Roman" w:hAnsi="Times New Roman" w:cs="Times New Roman"/>
          <w:sz w:val="24"/>
          <w:szCs w:val="24"/>
        </w:rPr>
        <w:t>» заключается в</w:t>
      </w:r>
    </w:p>
    <w:p w:rsidR="009764C9" w:rsidRDefault="009764C9" w:rsidP="009764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том, что ребенок попадает в специально развивающее пространство и работает в нем,</w:t>
      </w:r>
    </w:p>
    <w:p w:rsidR="009764C9" w:rsidRPr="008B0E7E" w:rsidRDefault="009764C9" w:rsidP="007910E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сотрудничая с учителями и другими детьми.</w:t>
      </w:r>
    </w:p>
    <w:p w:rsidR="007910EF" w:rsidRPr="007910EF" w:rsidRDefault="007910EF" w:rsidP="007910EF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b/>
          <w:bCs/>
          <w:sz w:val="24"/>
          <w:szCs w:val="24"/>
        </w:rPr>
      </w:pPr>
      <w:r w:rsidRPr="007910EF">
        <w:rPr>
          <w:rFonts w:ascii="Times New Roman" w:hAnsi="Times New Roman" w:cs="Times New Roman"/>
          <w:b/>
          <w:bCs/>
          <w:sz w:val="24"/>
          <w:szCs w:val="24"/>
        </w:rPr>
        <w:t>Цель курса</w:t>
      </w:r>
      <w:r w:rsidR="00957B7E" w:rsidRPr="007910EF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="008B0E7E" w:rsidRPr="007910EF">
        <w:rPr>
          <w:rFonts w:ascii="Times New Roman" w:hAnsi="Times New Roman" w:cs="Times New Roman"/>
          <w:b/>
          <w:bCs/>
          <w:sz w:val="24"/>
          <w:szCs w:val="24"/>
        </w:rPr>
        <w:t>Школа будущего пер</w:t>
      </w:r>
      <w:r w:rsidR="009764C9" w:rsidRPr="007910EF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8B0E7E" w:rsidRPr="007910EF">
        <w:rPr>
          <w:rFonts w:ascii="Times New Roman" w:hAnsi="Times New Roman" w:cs="Times New Roman"/>
          <w:b/>
          <w:bCs/>
          <w:sz w:val="24"/>
          <w:szCs w:val="24"/>
        </w:rPr>
        <w:t>оклассника</w:t>
      </w:r>
      <w:r w:rsidR="00957B7E" w:rsidRPr="007910EF">
        <w:rPr>
          <w:rFonts w:ascii="Times New Roman" w:hAnsi="Times New Roman" w:cs="Times New Roman"/>
          <w:b/>
          <w:bCs/>
          <w:sz w:val="24"/>
          <w:szCs w:val="24"/>
        </w:rPr>
        <w:t>»:</w:t>
      </w:r>
    </w:p>
    <w:p w:rsidR="007910EF" w:rsidRPr="007910EF" w:rsidRDefault="007910EF" w:rsidP="007910E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предупреждение и преодоление проблем адаптации у детей при переходе на новую ступень развития,</w:t>
      </w:r>
    </w:p>
    <w:p w:rsidR="007910EF" w:rsidRPr="007910EF" w:rsidRDefault="007910EF" w:rsidP="007910E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сохранение их здоровья и эмоционального благополучия.</w:t>
      </w:r>
    </w:p>
    <w:p w:rsidR="007910EF" w:rsidRPr="007910EF" w:rsidRDefault="007910EF" w:rsidP="007910E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положительного отношения к школе и процессу обучения</w:t>
      </w:r>
    </w:p>
    <w:p w:rsidR="007910EF" w:rsidRPr="007910EF" w:rsidRDefault="007910EF" w:rsidP="007910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Задачи курса</w:t>
      </w:r>
      <w:r w:rsidRPr="007910E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</w:t>
      </w:r>
    </w:p>
    <w:p w:rsidR="007910EF" w:rsidRPr="007910EF" w:rsidRDefault="007910EF" w:rsidP="007910E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создание условий для адекватного развития будущих первоклассников, их успешной адаптации в школе;</w:t>
      </w:r>
    </w:p>
    <w:p w:rsidR="007910EF" w:rsidRPr="007910EF" w:rsidRDefault="007910EF" w:rsidP="007910E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обеспечение одинаковых стартовых возможностей для поступающих в школу;</w:t>
      </w:r>
    </w:p>
    <w:p w:rsidR="007910EF" w:rsidRPr="007910EF" w:rsidRDefault="007910EF" w:rsidP="007910E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укрепление и развитие эмоционально-положительного отношения ребенка к школе, желания учиться;</w:t>
      </w:r>
    </w:p>
    <w:p w:rsidR="007910EF" w:rsidRPr="007910EF" w:rsidRDefault="007910EF" w:rsidP="007910E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повышение педагогической культуры родителей, дети которых поступают в первый класс;</w:t>
      </w:r>
    </w:p>
    <w:p w:rsidR="007910EF" w:rsidRPr="007910EF" w:rsidRDefault="007910EF" w:rsidP="007910E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повышение информированности родителей о проблемах адаптации детей в школе и особенностях кризиса 7 лет;</w:t>
      </w:r>
    </w:p>
    <w:p w:rsidR="007910EF" w:rsidRPr="007910EF" w:rsidRDefault="007910EF" w:rsidP="007910E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оказание психологической помощи и поддержки детям и их родителям.</w:t>
      </w:r>
    </w:p>
    <w:p w:rsidR="00957B7E" w:rsidRPr="00957B7E" w:rsidRDefault="00957B7E" w:rsidP="00C71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C7153A" w:rsidRDefault="00957B7E" w:rsidP="00957B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957B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программы</w:t>
      </w:r>
      <w:r w:rsidRPr="00957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создание условий для успешного развития у ребенка лингвистических способностей</w:t>
      </w:r>
      <w:r w:rsidR="00C715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6040B" w:rsidRDefault="00957B7E" w:rsidP="00957B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B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Задачи программы</w:t>
      </w:r>
      <w:r w:rsidR="0036040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6040B" w:rsidRDefault="00957B7E" w:rsidP="00957B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формировать у учащихся речевую, языковую, социокультурную компетенцию; </w:t>
      </w:r>
    </w:p>
    <w:p w:rsidR="0036040B" w:rsidRDefault="00957B7E" w:rsidP="00957B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научить элементарной диалогической и монологической речи; </w:t>
      </w:r>
    </w:p>
    <w:p w:rsidR="0036040B" w:rsidRDefault="00957B7E" w:rsidP="00957B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изучить основы грамматики и практически отработать применения этих правил в устной разговорной речи; </w:t>
      </w:r>
    </w:p>
    <w:p w:rsidR="007910EF" w:rsidRDefault="007910EF" w:rsidP="0036040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57B7E" w:rsidRPr="00957B7E" w:rsidRDefault="0036040B" w:rsidP="003604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040B">
        <w:rPr>
          <w:rFonts w:ascii="Times New Roman" w:hAnsi="Times New Roman" w:cs="Times New Roman"/>
          <w:b/>
          <w:bCs/>
          <w:sz w:val="24"/>
          <w:szCs w:val="24"/>
        </w:rPr>
        <w:t>Формы, способы, методы и средства реализации программы с учетом возрастных и индивидуальных особенностей детей 5 -7 лет</w:t>
      </w:r>
    </w:p>
    <w:p w:rsidR="00957B7E" w:rsidRPr="00957B7E" w:rsidRDefault="00957B7E" w:rsidP="00957B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76"/>
        <w:gridCol w:w="3191"/>
        <w:gridCol w:w="3078"/>
      </w:tblGrid>
      <w:tr w:rsidR="0036040B" w:rsidTr="0036040B">
        <w:tc>
          <w:tcPr>
            <w:tcW w:w="3189" w:type="dxa"/>
          </w:tcPr>
          <w:p w:rsidR="0036040B" w:rsidRDefault="0036040B" w:rsidP="0036040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3191" w:type="dxa"/>
          </w:tcPr>
          <w:p w:rsidR="0036040B" w:rsidRDefault="0036040B" w:rsidP="0036040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детской деятельности</w:t>
            </w:r>
          </w:p>
        </w:tc>
        <w:tc>
          <w:tcPr>
            <w:tcW w:w="3191" w:type="dxa"/>
          </w:tcPr>
          <w:p w:rsidR="0036040B" w:rsidRDefault="0036040B" w:rsidP="0036040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образовательной деятельности</w:t>
            </w:r>
          </w:p>
        </w:tc>
      </w:tr>
      <w:tr w:rsidR="0036040B" w:rsidTr="0036040B">
        <w:tc>
          <w:tcPr>
            <w:tcW w:w="3189" w:type="dxa"/>
          </w:tcPr>
          <w:p w:rsidR="0036040B" w:rsidRDefault="0036040B" w:rsidP="00957B7E">
            <w:pPr>
              <w:tabs>
                <w:tab w:val="left" w:pos="3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3191" w:type="dxa"/>
          </w:tcPr>
          <w:p w:rsidR="0036040B" w:rsidRPr="0036040B" w:rsidRDefault="0036040B">
            <w:pPr>
              <w:pStyle w:val="Default"/>
            </w:pPr>
            <w:r w:rsidRPr="0036040B">
              <w:t xml:space="preserve">Коммуникативная познавательно- исследовательская, игровая, восприятие художественной </w:t>
            </w:r>
            <w:r w:rsidRPr="0036040B">
              <w:lastRenderedPageBreak/>
              <w:t xml:space="preserve">литературы, музыкальная, изобразительная, двигательная </w:t>
            </w:r>
          </w:p>
        </w:tc>
        <w:tc>
          <w:tcPr>
            <w:tcW w:w="3191" w:type="dxa"/>
          </w:tcPr>
          <w:p w:rsidR="0036040B" w:rsidRPr="0036040B" w:rsidRDefault="0036040B">
            <w:pPr>
              <w:pStyle w:val="Default"/>
            </w:pPr>
            <w:r w:rsidRPr="0036040B">
              <w:lastRenderedPageBreak/>
              <w:t xml:space="preserve">Беседы, игровые проблемные ситуации, викторины, творческие, дидактические и </w:t>
            </w:r>
            <w:r w:rsidRPr="0036040B">
              <w:lastRenderedPageBreak/>
              <w:t xml:space="preserve">подвижные игры, рассматривание картин и иллюстраций, слушание и обсуждение художественных произведений, театрализация, драматизация, составление и отгадывание загадок, разучивание стихотворений, сопоставление звуков. </w:t>
            </w:r>
          </w:p>
        </w:tc>
      </w:tr>
      <w:tr w:rsidR="0036040B" w:rsidTr="0036040B">
        <w:tc>
          <w:tcPr>
            <w:tcW w:w="3189" w:type="dxa"/>
          </w:tcPr>
          <w:p w:rsidR="0036040B" w:rsidRDefault="0036040B" w:rsidP="00957B7E">
            <w:pPr>
              <w:tabs>
                <w:tab w:val="left" w:pos="3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Познавательное развитие</w:t>
            </w:r>
          </w:p>
        </w:tc>
        <w:tc>
          <w:tcPr>
            <w:tcW w:w="3191" w:type="dxa"/>
          </w:tcPr>
          <w:p w:rsidR="0036040B" w:rsidRPr="0036040B" w:rsidRDefault="0036040B">
            <w:pPr>
              <w:pStyle w:val="Default"/>
            </w:pPr>
            <w:r w:rsidRPr="0036040B">
              <w:t xml:space="preserve">Познавательно-исследовательская, игровая, двигательная, коммуникативная, изобразительная, конструктивная, трудовая. </w:t>
            </w:r>
          </w:p>
        </w:tc>
        <w:tc>
          <w:tcPr>
            <w:tcW w:w="3191" w:type="dxa"/>
          </w:tcPr>
          <w:p w:rsidR="0036040B" w:rsidRPr="0036040B" w:rsidRDefault="0036040B">
            <w:pPr>
              <w:pStyle w:val="Default"/>
            </w:pPr>
            <w:r w:rsidRPr="0036040B">
              <w:t xml:space="preserve">Решение проблемных ситуаций, беседа, дидактические и развивающие игры, рассматривание картин, иллюстраций, заучивание стихотворений, отгадывание загадок, моделирование, конструирование, создание макетов, изготовление поделок, викторины, реализация проектов. </w:t>
            </w:r>
          </w:p>
        </w:tc>
      </w:tr>
      <w:tr w:rsidR="0036040B" w:rsidTr="0036040B">
        <w:trPr>
          <w:trHeight w:val="3340"/>
        </w:trPr>
        <w:tc>
          <w:tcPr>
            <w:tcW w:w="3189" w:type="dxa"/>
          </w:tcPr>
          <w:p w:rsidR="0036040B" w:rsidRDefault="0036040B" w:rsidP="00957B7E">
            <w:pPr>
              <w:tabs>
                <w:tab w:val="left" w:pos="3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3191" w:type="dxa"/>
          </w:tcPr>
          <w:tbl>
            <w:tblPr>
              <w:tblpPr w:leftFromText="180" w:rightFromText="180" w:vertAnchor="text" w:horzAnchor="margin" w:tblpY="2441"/>
              <w:tblOverlap w:val="never"/>
              <w:tblW w:w="2975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975"/>
            </w:tblGrid>
            <w:tr w:rsidR="0036040B" w:rsidRPr="0036040B" w:rsidTr="0036040B">
              <w:trPr>
                <w:trHeight w:val="986"/>
              </w:trPr>
              <w:tc>
                <w:tcPr>
                  <w:tcW w:w="0" w:type="auto"/>
                </w:tcPr>
                <w:p w:rsidR="0036040B" w:rsidRPr="0036040B" w:rsidRDefault="0036040B" w:rsidP="0036040B">
                  <w:pPr>
                    <w:pStyle w:val="Default"/>
                  </w:pPr>
                </w:p>
              </w:tc>
            </w:tr>
          </w:tbl>
          <w:p w:rsidR="0036040B" w:rsidRPr="0036040B" w:rsidRDefault="0036040B">
            <w:pPr>
              <w:pStyle w:val="Default"/>
            </w:pPr>
            <w:r w:rsidRPr="0036040B">
              <w:t xml:space="preserve">Моделирование, конструирование, лепка, пальчиковая гимнастика, аппликация, изодеятельность. </w:t>
            </w:r>
          </w:p>
        </w:tc>
        <w:tc>
          <w:tcPr>
            <w:tcW w:w="3191" w:type="dxa"/>
          </w:tcPr>
          <w:p w:rsidR="0036040B" w:rsidRPr="0036040B" w:rsidRDefault="0036040B">
            <w:pPr>
              <w:pStyle w:val="Default"/>
            </w:pPr>
            <w:r w:rsidRPr="0036040B">
              <w:t xml:space="preserve">Рисование, лепка, аппликация, реализация проектов, слушание импровизация, исполнение, </w:t>
            </w:r>
          </w:p>
          <w:p w:rsidR="0036040B" w:rsidRPr="0036040B" w:rsidRDefault="0036040B">
            <w:pPr>
              <w:pStyle w:val="Default"/>
            </w:pPr>
            <w:r w:rsidRPr="0036040B">
              <w:t>подвижные игры, упражнения на развитие мелкой моторики, дидактические игры, бодрящая гимнастика, игровые проблемные ситуации, викторины, реализации проектов</w:t>
            </w:r>
          </w:p>
        </w:tc>
      </w:tr>
      <w:tr w:rsidR="0036040B" w:rsidTr="0036040B">
        <w:tc>
          <w:tcPr>
            <w:tcW w:w="3189" w:type="dxa"/>
          </w:tcPr>
          <w:p w:rsidR="0036040B" w:rsidRPr="0036040B" w:rsidRDefault="0036040B" w:rsidP="0036040B">
            <w:pPr>
              <w:pStyle w:val="Default"/>
            </w:pPr>
            <w:r w:rsidRPr="0036040B">
              <w:t xml:space="preserve">Социально- коммуникативная </w:t>
            </w:r>
          </w:p>
          <w:p w:rsidR="0036040B" w:rsidRPr="0036040B" w:rsidRDefault="0036040B" w:rsidP="00957B7E">
            <w:pPr>
              <w:tabs>
                <w:tab w:val="left" w:pos="3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36040B" w:rsidRPr="0036040B" w:rsidRDefault="0036040B">
            <w:pPr>
              <w:pStyle w:val="Default"/>
            </w:pPr>
            <w:r w:rsidRPr="0036040B">
              <w:t xml:space="preserve">Игровая, коммуникативная, познавательно- исследовательская, изобразительная, двигательная </w:t>
            </w:r>
          </w:p>
        </w:tc>
        <w:tc>
          <w:tcPr>
            <w:tcW w:w="3191" w:type="dxa"/>
          </w:tcPr>
          <w:p w:rsidR="0036040B" w:rsidRPr="0036040B" w:rsidRDefault="0036040B">
            <w:pPr>
              <w:pStyle w:val="Default"/>
            </w:pPr>
            <w:r w:rsidRPr="0036040B">
              <w:t xml:space="preserve">Игры с правилами, дидактические и творческие игры, беседы, игровые и бытовые проблемные ситуации, рассматривание картин, иллюстраций, слушание и обсуждение произведений, театрализация, драматизация, создание макетов, изготовление поделок, реализация проектов, индивидуальные и коллективные поручения. </w:t>
            </w:r>
          </w:p>
        </w:tc>
      </w:tr>
    </w:tbl>
    <w:p w:rsidR="00C6045E" w:rsidRDefault="00C6045E" w:rsidP="00C6045E">
      <w:pPr>
        <w:tabs>
          <w:tab w:val="left" w:pos="3315"/>
        </w:tabs>
        <w:rPr>
          <w:rFonts w:ascii="Times New Roman" w:hAnsi="Times New Roman" w:cs="Times New Roman"/>
          <w:sz w:val="24"/>
          <w:szCs w:val="24"/>
        </w:rPr>
      </w:pPr>
    </w:p>
    <w:p w:rsidR="00C6045E" w:rsidRPr="00C6045E" w:rsidRDefault="00C6045E" w:rsidP="00C6045E">
      <w:pPr>
        <w:tabs>
          <w:tab w:val="left" w:pos="331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045E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результаты освоения программы и система их оценки</w:t>
      </w:r>
    </w:p>
    <w:p w:rsidR="006B4B1D" w:rsidRDefault="007910EF" w:rsidP="00C6045E">
      <w:pPr>
        <w:tabs>
          <w:tab w:val="left" w:pos="331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C6045E" w:rsidRPr="00C6045E">
        <w:rPr>
          <w:rFonts w:ascii="Times New Roman" w:hAnsi="Times New Roman" w:cs="Times New Roman"/>
          <w:b/>
          <w:sz w:val="24"/>
          <w:szCs w:val="24"/>
        </w:rPr>
        <w:t>Планируемы</w:t>
      </w:r>
      <w:r w:rsidR="00C6045E">
        <w:rPr>
          <w:rFonts w:ascii="Times New Roman" w:hAnsi="Times New Roman" w:cs="Times New Roman"/>
          <w:b/>
          <w:sz w:val="24"/>
          <w:szCs w:val="24"/>
        </w:rPr>
        <w:t>е результаты курса «Школа будущего первоклассника</w:t>
      </w:r>
      <w:r w:rsidR="00C6045E" w:rsidRPr="00C6045E">
        <w:rPr>
          <w:rFonts w:ascii="Times New Roman" w:hAnsi="Times New Roman" w:cs="Times New Roman"/>
          <w:b/>
          <w:sz w:val="24"/>
          <w:szCs w:val="24"/>
        </w:rPr>
        <w:t>»</w:t>
      </w:r>
    </w:p>
    <w:p w:rsidR="007910EF" w:rsidRPr="007910EF" w:rsidRDefault="007910EF" w:rsidP="007910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7910EF">
        <w:rPr>
          <w:rFonts w:ascii="Times New Roman" w:hAnsi="Times New Roman" w:cs="Times New Roman"/>
          <w:sz w:val="24"/>
          <w:szCs w:val="24"/>
        </w:rPr>
        <w:t>Метапредметными результатами изучения курса является формирование универсальных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10EF">
        <w:rPr>
          <w:rFonts w:ascii="Times New Roman" w:hAnsi="Times New Roman" w:cs="Times New Roman"/>
          <w:sz w:val="24"/>
          <w:szCs w:val="24"/>
        </w:rPr>
        <w:t>учебных действий (УУД).</w:t>
      </w:r>
    </w:p>
    <w:p w:rsidR="007910EF" w:rsidRPr="007910EF" w:rsidRDefault="007910EF" w:rsidP="007910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10EF">
        <w:rPr>
          <w:rFonts w:ascii="Times New Roman" w:hAnsi="Times New Roman" w:cs="Times New Roman"/>
          <w:b/>
          <w:bCs/>
          <w:sz w:val="24"/>
          <w:szCs w:val="24"/>
        </w:rPr>
        <w:t>Регулятивные УУД:</w:t>
      </w:r>
    </w:p>
    <w:p w:rsidR="007910EF" w:rsidRPr="007910EF" w:rsidRDefault="007910EF" w:rsidP="007910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910EF">
        <w:rPr>
          <w:rFonts w:ascii="Times New Roman" w:hAnsi="Times New Roman" w:cs="Times New Roman"/>
          <w:sz w:val="24"/>
          <w:szCs w:val="24"/>
        </w:rPr>
        <w:t>определять и формулировать цель деятельности на занятии с помощью учителя;</w:t>
      </w:r>
    </w:p>
    <w:p w:rsidR="007910EF" w:rsidRPr="007910EF" w:rsidRDefault="007910EF" w:rsidP="007910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910EF">
        <w:rPr>
          <w:rFonts w:ascii="Times New Roman" w:hAnsi="Times New Roman" w:cs="Times New Roman"/>
          <w:sz w:val="24"/>
          <w:szCs w:val="24"/>
        </w:rPr>
        <w:t>проговаривать последовательность действий на занятии;</w:t>
      </w:r>
    </w:p>
    <w:p w:rsidR="007910EF" w:rsidRPr="007910EF" w:rsidRDefault="007910EF" w:rsidP="007910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910EF">
        <w:rPr>
          <w:rFonts w:ascii="Times New Roman" w:hAnsi="Times New Roman" w:cs="Times New Roman"/>
          <w:sz w:val="24"/>
          <w:szCs w:val="24"/>
        </w:rPr>
        <w:t>учиться высказывать своё предположение (версию) на основе работы с материалом</w:t>
      </w:r>
    </w:p>
    <w:p w:rsidR="007910EF" w:rsidRPr="007910EF" w:rsidRDefault="007910EF" w:rsidP="007910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0EF">
        <w:rPr>
          <w:rFonts w:ascii="Times New Roman" w:hAnsi="Times New Roman" w:cs="Times New Roman"/>
          <w:sz w:val="24"/>
          <w:szCs w:val="24"/>
        </w:rPr>
        <w:t>тетрадей на печатной основе;</w:t>
      </w:r>
    </w:p>
    <w:p w:rsidR="007910EF" w:rsidRPr="007910EF" w:rsidRDefault="007910EF" w:rsidP="007910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910EF">
        <w:rPr>
          <w:rFonts w:ascii="Times New Roman" w:hAnsi="Times New Roman" w:cs="Times New Roman"/>
          <w:sz w:val="24"/>
          <w:szCs w:val="24"/>
        </w:rPr>
        <w:t>учиться работать по предложенному учителем плану.</w:t>
      </w:r>
    </w:p>
    <w:p w:rsidR="007910EF" w:rsidRPr="007910EF" w:rsidRDefault="007910EF" w:rsidP="007910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10EF">
        <w:rPr>
          <w:rFonts w:ascii="Times New Roman" w:hAnsi="Times New Roman" w:cs="Times New Roman"/>
          <w:b/>
          <w:bCs/>
          <w:sz w:val="24"/>
          <w:szCs w:val="24"/>
        </w:rPr>
        <w:t>Познавательные УУД:</w:t>
      </w:r>
    </w:p>
    <w:p w:rsidR="007910EF" w:rsidRPr="007910EF" w:rsidRDefault="007910EF" w:rsidP="007910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7910EF">
        <w:rPr>
          <w:rFonts w:ascii="Times New Roman" w:hAnsi="Times New Roman" w:cs="Times New Roman"/>
          <w:sz w:val="24"/>
          <w:szCs w:val="24"/>
        </w:rPr>
        <w:t>ориентироваться в тетрадях на печатной основе;</w:t>
      </w:r>
    </w:p>
    <w:p w:rsidR="007910EF" w:rsidRPr="007910EF" w:rsidRDefault="007910EF" w:rsidP="007910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910EF">
        <w:rPr>
          <w:rFonts w:ascii="Times New Roman" w:hAnsi="Times New Roman" w:cs="Times New Roman"/>
          <w:sz w:val="24"/>
          <w:szCs w:val="24"/>
        </w:rPr>
        <w:t>находить ответы на вопросы на иллюстрациях;</w:t>
      </w:r>
    </w:p>
    <w:p w:rsidR="007910EF" w:rsidRPr="007910EF" w:rsidRDefault="007910EF" w:rsidP="007910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910EF">
        <w:rPr>
          <w:rFonts w:ascii="Times New Roman" w:hAnsi="Times New Roman" w:cs="Times New Roman"/>
          <w:sz w:val="24"/>
          <w:szCs w:val="24"/>
        </w:rPr>
        <w:t>делать выводы в результате совместной работы группы и учителя;</w:t>
      </w:r>
    </w:p>
    <w:p w:rsidR="007910EF" w:rsidRPr="007910EF" w:rsidRDefault="007910EF" w:rsidP="007910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910EF">
        <w:rPr>
          <w:rFonts w:ascii="Times New Roman" w:hAnsi="Times New Roman" w:cs="Times New Roman"/>
          <w:sz w:val="24"/>
          <w:szCs w:val="24"/>
        </w:rPr>
        <w:t>преобразовывать информацию из одной формы в другую: подробно пересказывать</w:t>
      </w:r>
    </w:p>
    <w:p w:rsidR="007910EF" w:rsidRPr="007910EF" w:rsidRDefault="007910EF" w:rsidP="007910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0EF">
        <w:rPr>
          <w:rFonts w:ascii="Times New Roman" w:hAnsi="Times New Roman" w:cs="Times New Roman"/>
          <w:sz w:val="24"/>
          <w:szCs w:val="24"/>
        </w:rPr>
        <w:t>небольшие тексты.</w:t>
      </w:r>
    </w:p>
    <w:p w:rsidR="007910EF" w:rsidRPr="007910EF" w:rsidRDefault="007910EF" w:rsidP="007910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10EF">
        <w:rPr>
          <w:rFonts w:ascii="Times New Roman" w:hAnsi="Times New Roman" w:cs="Times New Roman"/>
          <w:b/>
          <w:bCs/>
          <w:sz w:val="24"/>
          <w:szCs w:val="24"/>
        </w:rPr>
        <w:t>Коммуникативные УУД:</w:t>
      </w:r>
    </w:p>
    <w:p w:rsidR="007910EF" w:rsidRPr="007910EF" w:rsidRDefault="007910EF" w:rsidP="007910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910EF">
        <w:rPr>
          <w:rFonts w:ascii="Times New Roman" w:hAnsi="Times New Roman" w:cs="Times New Roman"/>
          <w:sz w:val="24"/>
          <w:szCs w:val="24"/>
        </w:rPr>
        <w:t>оформлять свои мысли в устной форме (на уровне предложения или небольшого</w:t>
      </w:r>
    </w:p>
    <w:p w:rsidR="007910EF" w:rsidRPr="007910EF" w:rsidRDefault="007910EF" w:rsidP="007910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0EF">
        <w:rPr>
          <w:rFonts w:ascii="Times New Roman" w:hAnsi="Times New Roman" w:cs="Times New Roman"/>
          <w:sz w:val="24"/>
          <w:szCs w:val="24"/>
        </w:rPr>
        <w:t>текста);</w:t>
      </w:r>
    </w:p>
    <w:p w:rsidR="007910EF" w:rsidRPr="007910EF" w:rsidRDefault="007910EF" w:rsidP="007910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910EF">
        <w:rPr>
          <w:rFonts w:ascii="Times New Roman" w:hAnsi="Times New Roman" w:cs="Times New Roman"/>
          <w:sz w:val="24"/>
          <w:szCs w:val="24"/>
        </w:rPr>
        <w:t>слушать и понимать речь других; пользоваться приёмами слушания: фиксировать</w:t>
      </w:r>
    </w:p>
    <w:p w:rsidR="007910EF" w:rsidRPr="007910EF" w:rsidRDefault="007910EF" w:rsidP="007910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0EF">
        <w:rPr>
          <w:rFonts w:ascii="Times New Roman" w:hAnsi="Times New Roman" w:cs="Times New Roman"/>
          <w:sz w:val="24"/>
          <w:szCs w:val="24"/>
        </w:rPr>
        <w:t>тему (заголовок), ключевые слова;</w:t>
      </w:r>
    </w:p>
    <w:p w:rsidR="007910EF" w:rsidRPr="007910EF" w:rsidRDefault="007910EF" w:rsidP="007910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910EF">
        <w:rPr>
          <w:rFonts w:ascii="Times New Roman" w:hAnsi="Times New Roman" w:cs="Times New Roman"/>
          <w:sz w:val="24"/>
          <w:szCs w:val="24"/>
        </w:rPr>
        <w:t>договариваться о правилах поведения и общения оценки и самооценки и следовать</w:t>
      </w:r>
    </w:p>
    <w:p w:rsidR="007910EF" w:rsidRPr="007910EF" w:rsidRDefault="007910EF" w:rsidP="007910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0EF">
        <w:rPr>
          <w:rFonts w:ascii="Times New Roman" w:hAnsi="Times New Roman" w:cs="Times New Roman"/>
          <w:sz w:val="24"/>
          <w:szCs w:val="24"/>
        </w:rPr>
        <w:t>им;</w:t>
      </w:r>
    </w:p>
    <w:p w:rsidR="00C6045E" w:rsidRDefault="007910EF" w:rsidP="007910EF">
      <w:pPr>
        <w:tabs>
          <w:tab w:val="left" w:pos="331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910EF">
        <w:rPr>
          <w:rFonts w:ascii="Times New Roman" w:hAnsi="Times New Roman" w:cs="Times New Roman"/>
          <w:sz w:val="24"/>
          <w:szCs w:val="24"/>
        </w:rPr>
        <w:t>учиться работать в паре, группе; выполнять различные роли (лидера, исполнителя).</w:t>
      </w:r>
    </w:p>
    <w:p w:rsidR="00C6045E" w:rsidRPr="00C6045E" w:rsidRDefault="00C6045E" w:rsidP="00C6045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6045E">
        <w:rPr>
          <w:rFonts w:ascii="Times New Roman" w:hAnsi="Times New Roman" w:cs="Times New Roman"/>
          <w:b/>
          <w:sz w:val="24"/>
          <w:szCs w:val="24"/>
        </w:rPr>
        <w:t xml:space="preserve">2. Содержательный раздел. </w:t>
      </w:r>
    </w:p>
    <w:p w:rsidR="00C6045E" w:rsidRDefault="00C6045E" w:rsidP="00C6045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6045E">
        <w:rPr>
          <w:rFonts w:ascii="Times New Roman" w:hAnsi="Times New Roman" w:cs="Times New Roman"/>
          <w:b/>
          <w:sz w:val="24"/>
          <w:szCs w:val="24"/>
        </w:rPr>
        <w:t xml:space="preserve">2.1.Рабочие программы отдельных курсов на 2018-2019 учебный год </w:t>
      </w:r>
    </w:p>
    <w:p w:rsidR="007910EF" w:rsidRPr="007910EF" w:rsidRDefault="007910EF" w:rsidP="00791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«Школа будущего первоклассника»</w:t>
      </w:r>
    </w:p>
    <w:p w:rsidR="00664FE2" w:rsidRDefault="007910EF" w:rsidP="007910E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Преобразования, произошедшие в Российской Федерации, привели к изменениям в системе образования в целом как в школьном так и в дошкольном его звене. В школу дети приходят разные: каждый имеет свои особенности развития и состояния здоровья. Причины разной подготовленности заключаются и в недостаточном компетентности родителей в вопросах предшкольной подготовки. Всё это на пороге школы существенно затрудняет адаптацию первоклассников  к новым условиям школьной жизни. Поэтому необходимо найти оптимальный вариант получения образования в этой ситуации. Одним из путей решения вопросов выравнивания стартовых возможностей детей из разных социальных групп и слоёв населения стало целенаправленное предшкольное образование. Переход от дошкольного детства к школьному характеризуется изменением места ребёнка в системе доступных ему отношений и всего образа его жизни. Для ребёнка учение не просто деятельность по усвоению знаний и не только способ подготовки себя к будущему, оно осознаётся и переживается ребёнком как его собственная трудовая обязанность, как его участие в повседневной жизни окружающих людей. Поэтому то, как будет справляться маленький школьник со своими школьными обязанностями, успех или неуспех в учебных делах имеет для него острую аффективную окраску. Следовательно, вопросы школьного обучения – это не только вопросы образования, интеллектуального развития ребёнка, но и формирования его личности. В связи с этим остро стоит проблема подготов</w:t>
      </w:r>
      <w:r w:rsidR="00664F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ки ребёнка к школьному обучению</w:t>
      </w:r>
    </w:p>
    <w:p w:rsidR="007910EF" w:rsidRPr="007910EF" w:rsidRDefault="00664FE2" w:rsidP="007910E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</w:t>
      </w:r>
      <w:r w:rsidR="007910EF"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Готовить ребенка к школе – это значит не только обеспечить количество определенных представлений, знаний и умений, но и формировать качественные мыслительные способности. И главное, сформировать в нем психологическую готовность к обучению – интерес и потребность в познании нового, трудолюбие, усидчивость, внимание, память, логическое мышление, способность к волевым усилиям. Это достигается </w:t>
      </w:r>
      <w:r w:rsidR="007910EF"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не только путем специальных занятий, но и в результате знакомства с окружающей жизнью – в играх, труде, общении и установлении новых связей со взрослыми и сверстниками.</w:t>
      </w:r>
    </w:p>
    <w:p w:rsidR="007910EF" w:rsidRPr="007910EF" w:rsidRDefault="007910EF" w:rsidP="007910E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Программа представляет собой комплекс занятий с будущими первоклассниками и их родителями для того, чтобы помочь детям успешно адаптироваться в школе, а родителям дать возможность получить квалифицированные рекомендации о подготовке детей к школе. В предлагаемой программе сделана попытка объединить несколько задач по предшкольной подготовке. Данная программа рассчитана на обучение в период с октября по </w:t>
      </w:r>
      <w:r w:rsidR="00705B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декабрь</w:t>
      </w: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количестве </w:t>
      </w:r>
      <w:r w:rsidR="00664F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</w:t>
      </w: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часов по каждому из направлений..</w:t>
      </w:r>
    </w:p>
    <w:p w:rsidR="007910EF" w:rsidRPr="007910EF" w:rsidRDefault="007910EF" w:rsidP="007910E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Структура программы предусматривает как теоретические, так и практические формы работы с детьми и их родителями: экскурсии, родительские собрания, лектории, консультации, игровые занятия и т.д.</w:t>
      </w:r>
    </w:p>
    <w:p w:rsidR="007910EF" w:rsidRPr="007910EF" w:rsidRDefault="007910EF" w:rsidP="007910E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Программу реализуют учителя начал</w:t>
      </w:r>
      <w:r w:rsidR="00664F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ьной школы.</w:t>
      </w:r>
    </w:p>
    <w:p w:rsidR="007910EF" w:rsidRPr="007910EF" w:rsidRDefault="007910EF" w:rsidP="00791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 программы:</w:t>
      </w:r>
    </w:p>
    <w:p w:rsidR="007910EF" w:rsidRPr="007910EF" w:rsidRDefault="007910EF" w:rsidP="007910E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предупреждение и преодоление проблем адаптации у детей при переходе на новую ступень развития,</w:t>
      </w:r>
    </w:p>
    <w:p w:rsidR="007910EF" w:rsidRPr="007910EF" w:rsidRDefault="007910EF" w:rsidP="007910E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сохранение их здоровья и эмоционального благополучия.</w:t>
      </w:r>
    </w:p>
    <w:p w:rsidR="007910EF" w:rsidRPr="007910EF" w:rsidRDefault="007910EF" w:rsidP="007910E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положительного отношения к школе и процессу обучения</w:t>
      </w:r>
    </w:p>
    <w:p w:rsidR="007910EF" w:rsidRPr="007910EF" w:rsidRDefault="007910EF" w:rsidP="00791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Задачи программы:</w:t>
      </w:r>
    </w:p>
    <w:p w:rsidR="007910EF" w:rsidRPr="007910EF" w:rsidRDefault="007910EF" w:rsidP="007910E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создание условий для адекватного развития будущих первоклассников, их успешной адаптации в школе;</w:t>
      </w:r>
    </w:p>
    <w:p w:rsidR="007910EF" w:rsidRPr="007910EF" w:rsidRDefault="007910EF" w:rsidP="007910E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обеспечение одинаковых стартовых возможностей для поступающих в школу;</w:t>
      </w:r>
    </w:p>
    <w:p w:rsidR="007910EF" w:rsidRPr="007910EF" w:rsidRDefault="007910EF" w:rsidP="007910E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укрепление и развитие эмоционально-положительного отношения ребенка к школе, желания учиться;</w:t>
      </w:r>
    </w:p>
    <w:p w:rsidR="007910EF" w:rsidRPr="007910EF" w:rsidRDefault="007910EF" w:rsidP="007910E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повышение педагогической культуры родителей, дети которых поступают в первый класс;</w:t>
      </w:r>
    </w:p>
    <w:p w:rsidR="007910EF" w:rsidRPr="007910EF" w:rsidRDefault="007910EF" w:rsidP="007910E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повышение информированности родителей о проблемах адаптации детей в школе и особенностях кризиса 7 лет;</w:t>
      </w:r>
    </w:p>
    <w:p w:rsidR="007910EF" w:rsidRPr="007910EF" w:rsidRDefault="007910EF" w:rsidP="007910E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оказание психологической помощи и поддержки детям и их родителям.</w:t>
      </w:r>
    </w:p>
    <w:p w:rsidR="007910EF" w:rsidRPr="007910EF" w:rsidRDefault="007910EF" w:rsidP="00791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Принципы</w:t>
      </w:r>
      <w:r w:rsidRPr="007910EF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:</w:t>
      </w:r>
    </w:p>
    <w:p w:rsidR="007910EF" w:rsidRPr="007910EF" w:rsidRDefault="007910EF" w:rsidP="007910E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Доступность. Заключается в том, что обучение в школе предшкольной подготовки предоставляется всем детям любого уровня готовности к школе, готовящиеся к школьному обучению.</w:t>
      </w:r>
    </w:p>
    <w:p w:rsidR="007910EF" w:rsidRPr="007910EF" w:rsidRDefault="007910EF" w:rsidP="007910E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Универсальность. Заключается в том, что подготовка осуществляется теми средствами, которые наиболее подходят для формирования данной группы школьников.</w:t>
      </w:r>
    </w:p>
    <w:p w:rsidR="007910EF" w:rsidRPr="007910EF" w:rsidRDefault="007910EF" w:rsidP="007910E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Комфортность. Заключается в положительной эмоциональной оценке любого достижения учащегося со стороны ведущего группы, чтобы успех ребят переживался ими как радость.</w:t>
      </w:r>
    </w:p>
    <w:p w:rsidR="007910EF" w:rsidRPr="007910EF" w:rsidRDefault="007910EF" w:rsidP="007910E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Направленность. Заключается в том, что учитель не занимается комплексным развитием ребенка, а формирует компоненты, необходимые для последующей учебной деятельности ребенка, на основе уже сформированной игровой.</w:t>
      </w:r>
    </w:p>
    <w:p w:rsidR="007910EF" w:rsidRPr="007910EF" w:rsidRDefault="007910EF" w:rsidP="007910E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Открытость. Заключается в том, что в школе предшкольной подготовки работают педагоги разной специфики по программам, которые одобрены педагогическим советом или прошедшие экспертизу.</w:t>
      </w:r>
    </w:p>
    <w:p w:rsidR="007910EF" w:rsidRPr="007910EF" w:rsidRDefault="007910EF" w:rsidP="007910E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Добровольность. Заключается в том, что в группы подготовки попадают все дети, родители которых (или заменяющие их лица), дали согласие на подготовку.</w:t>
      </w:r>
    </w:p>
    <w:p w:rsidR="007910EF" w:rsidRPr="007910EF" w:rsidRDefault="007910EF" w:rsidP="007910E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Актуальность. Заключается в использовании современных достижений науки, своевременном реагировании на изменения социального заказа, стандартов образования,  мониторинговых показателей.</w:t>
      </w:r>
    </w:p>
    <w:p w:rsidR="007910EF" w:rsidRPr="007910EF" w:rsidRDefault="007910EF" w:rsidP="00791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Ожидаемые результаты:</w:t>
      </w:r>
    </w:p>
    <w:p w:rsidR="007910EF" w:rsidRPr="007910EF" w:rsidRDefault="007910EF" w:rsidP="007910EF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обеспечение психического и физического развития детей на том уровне, который необходим для их включения в учебную деятельность;</w:t>
      </w:r>
    </w:p>
    <w:p w:rsidR="007910EF" w:rsidRPr="007910EF" w:rsidRDefault="007910EF" w:rsidP="007910EF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сокращение адаптационного периода при поступлении ребёнка в школу;</w:t>
      </w:r>
    </w:p>
    <w:p w:rsidR="007910EF" w:rsidRPr="007910EF" w:rsidRDefault="007910EF" w:rsidP="007910EF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коррекция проблем дезадаптации у некоторых детей;</w:t>
      </w:r>
    </w:p>
    <w:p w:rsidR="007910EF" w:rsidRPr="007910EF" w:rsidRDefault="007910EF" w:rsidP="007910EF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повышение уровня педагогической компетентности родителей;</w:t>
      </w:r>
    </w:p>
    <w:p w:rsidR="007910EF" w:rsidRPr="007910EF" w:rsidRDefault="007910EF" w:rsidP="007910EF">
      <w:pPr>
        <w:numPr>
          <w:ilvl w:val="1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обеспечение единых стартовых возможностей будущих первоклассников.</w:t>
      </w:r>
    </w:p>
    <w:p w:rsidR="007910EF" w:rsidRPr="007910EF" w:rsidRDefault="007910EF" w:rsidP="00791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Пользователи программы.</w:t>
      </w:r>
    </w:p>
    <w:p w:rsidR="007910EF" w:rsidRPr="007910EF" w:rsidRDefault="007910EF" w:rsidP="00791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Пользователями программы являются:</w:t>
      </w:r>
    </w:p>
    <w:p w:rsidR="007910EF" w:rsidRPr="007910EF" w:rsidRDefault="007910EF" w:rsidP="007910E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Воспитанники дошкольных образовательных учреждений подготовительной группы, готовящиеся к поступлению в школу;</w:t>
      </w:r>
    </w:p>
    <w:p w:rsidR="007910EF" w:rsidRPr="007910EF" w:rsidRDefault="007910EF" w:rsidP="007910E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Родители воспитанников дошкольных образовательных учреждений;</w:t>
      </w:r>
    </w:p>
    <w:p w:rsidR="007910EF" w:rsidRPr="007910EF" w:rsidRDefault="007910EF" w:rsidP="007910E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Учителя начальных классов;</w:t>
      </w:r>
    </w:p>
    <w:p w:rsidR="007910EF" w:rsidRPr="007910EF" w:rsidRDefault="007910EF" w:rsidP="007910E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Администрация школы;</w:t>
      </w:r>
    </w:p>
    <w:p w:rsidR="007910EF" w:rsidRPr="007910EF" w:rsidRDefault="007910EF" w:rsidP="007910EF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Программа  строится по трём  направлениям:</w:t>
      </w:r>
    </w:p>
    <w:p w:rsidR="007910EF" w:rsidRPr="007910EF" w:rsidRDefault="007910EF" w:rsidP="007910EF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Занимательная математика и логика.</w:t>
      </w:r>
    </w:p>
    <w:p w:rsidR="007910EF" w:rsidRPr="007910EF" w:rsidRDefault="007910EF" w:rsidP="007910EF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Обучение грамоте и развитие моторики.</w:t>
      </w:r>
    </w:p>
    <w:p w:rsidR="007910EF" w:rsidRPr="007910EF" w:rsidRDefault="007910EF" w:rsidP="007910EF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Окружающий мир и развитие речи  (на основе краеведения)</w:t>
      </w:r>
    </w:p>
    <w:p w:rsidR="007910EF" w:rsidRPr="007910EF" w:rsidRDefault="007910EF" w:rsidP="00791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7910EF" w:rsidRPr="007910EF" w:rsidRDefault="007910EF" w:rsidP="00791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Учебный план.</w:t>
      </w:r>
    </w:p>
    <w:p w:rsidR="007910EF" w:rsidRPr="007910EF" w:rsidRDefault="007910EF" w:rsidP="00791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5100"/>
        <w:gridCol w:w="1710"/>
      </w:tblGrid>
      <w:tr w:rsidR="007910EF" w:rsidRPr="007910EF" w:rsidTr="007910EF">
        <w:tc>
          <w:tcPr>
            <w:tcW w:w="5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Название направления</w:t>
            </w:r>
          </w:p>
        </w:tc>
        <w:tc>
          <w:tcPr>
            <w:tcW w:w="17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7910EF" w:rsidRPr="007910EF" w:rsidTr="007910EF">
        <w:tc>
          <w:tcPr>
            <w:tcW w:w="5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7910EF" w:rsidRPr="007910EF" w:rsidRDefault="007910EF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Занимательная математика и логика.</w:t>
            </w:r>
          </w:p>
        </w:tc>
        <w:tc>
          <w:tcPr>
            <w:tcW w:w="17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664FE2" w:rsidP="00791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</w:tr>
      <w:tr w:rsidR="007910EF" w:rsidRPr="007910EF" w:rsidTr="007910EF">
        <w:tc>
          <w:tcPr>
            <w:tcW w:w="5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7910EF" w:rsidRPr="007910EF" w:rsidRDefault="007910EF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Обучение грамоте и развитие моторики.</w:t>
            </w:r>
          </w:p>
        </w:tc>
        <w:tc>
          <w:tcPr>
            <w:tcW w:w="17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664FE2" w:rsidP="00791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</w:tr>
      <w:tr w:rsidR="007910EF" w:rsidRPr="007910EF" w:rsidTr="007910EF">
        <w:tc>
          <w:tcPr>
            <w:tcW w:w="5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7910EF" w:rsidRPr="007910EF" w:rsidRDefault="007910EF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Окружающий мир и развитие речи (на основе краеведения)</w:t>
            </w:r>
          </w:p>
        </w:tc>
        <w:tc>
          <w:tcPr>
            <w:tcW w:w="17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664FE2" w:rsidP="00791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</w:tr>
    </w:tbl>
    <w:p w:rsidR="007910EF" w:rsidRPr="007910EF" w:rsidRDefault="00664FE2" w:rsidP="00705BAB">
      <w:pPr>
        <w:shd w:val="clear" w:color="auto" w:fill="FFFFFF"/>
        <w:spacing w:before="120" w:after="120" w:line="240" w:lineRule="auto"/>
        <w:ind w:firstLine="70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Занятия проводятся по субботам</w:t>
      </w:r>
      <w:r w:rsidR="007910EF"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3 занятия длительностью 30 минут каждое. Период реализации – октябрь – декабрь.</w:t>
      </w:r>
    </w:p>
    <w:p w:rsidR="007910EF" w:rsidRPr="007910EF" w:rsidRDefault="007910EF" w:rsidP="00791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Содержание программы и тематическое планирование по курсу</w:t>
      </w:r>
    </w:p>
    <w:p w:rsidR="007910EF" w:rsidRPr="007910EF" w:rsidRDefault="007910EF" w:rsidP="00791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«Занимательная математика и логика».</w:t>
      </w:r>
    </w:p>
    <w:p w:rsidR="007910EF" w:rsidRPr="007910EF" w:rsidRDefault="007910EF" w:rsidP="00705BA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Основной задачей обучения математике является обеспечение начальной математической подготовкой учащихся. Детям предстоит научиться распознавать свойства предметов и геометрические фигуры; научиться правильно называть и обозначать числа, понимать смысл арифметических действий и отношений.</w:t>
      </w:r>
    </w:p>
    <w:p w:rsidR="007910EF" w:rsidRPr="007910EF" w:rsidRDefault="007910EF" w:rsidP="00705BA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Программой предусмотрено изучение пространственных отношений между предметами, выделение из группы предметов один в соответствии с обозначенными свойствами: цвет, величина, форма, назначение. Перед учителем стоит цель научить детей правильно называть эталонные свойства предметов и правильно воспринимать эти свойства, а так же определять местоположение предметов в пространстве.</w:t>
      </w:r>
    </w:p>
    <w:p w:rsidR="007910EF" w:rsidRPr="007910EF" w:rsidRDefault="007910EF" w:rsidP="00705B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Основу начального курса математики составляют представление о натуральном числе и 0, (числа от 1 до 10).</w:t>
      </w:r>
    </w:p>
    <w:p w:rsidR="007910EF" w:rsidRPr="007910EF" w:rsidRDefault="007910EF" w:rsidP="00705B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Раскрытие смысла арифметических действий связано с решением простых задач. Задачи являются богатейшим материалом, на котором будет решаться важнейшая задача математики – развитие мышления и творческой активности учащихся.</w:t>
      </w:r>
    </w:p>
    <w:p w:rsidR="007910EF" w:rsidRPr="007910EF" w:rsidRDefault="007910EF" w:rsidP="00705B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Неотъемлемая часть обучения математике является развитие высших психических процессов. В связи с этим в курс обучения математике включены элементы логики.</w:t>
      </w:r>
    </w:p>
    <w:p w:rsidR="007910EF" w:rsidRPr="007910EF" w:rsidRDefault="007910EF" w:rsidP="00705B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Особое значение при изучении математики имеет игровая деятельность детей на занятиях.</w:t>
      </w:r>
    </w:p>
    <w:p w:rsidR="007910EF" w:rsidRPr="007910EF" w:rsidRDefault="007910EF" w:rsidP="00705B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Задачи обучения математике:</w:t>
      </w:r>
    </w:p>
    <w:p w:rsidR="007910EF" w:rsidRPr="007910EF" w:rsidRDefault="007910EF" w:rsidP="00705B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Научить детей считать в прямом и обратном порядке, соотносить количество предметов с числом, научить различать и называть цифры в пределах 10, устанавливать равенства и неравенства.</w:t>
      </w:r>
    </w:p>
    <w:p w:rsidR="007910EF" w:rsidRPr="007910EF" w:rsidRDefault="007910EF" w:rsidP="00705B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2. Учить определять предметы по размеру, различать цвет, распределять предметы в возрастающем и убывающем порядке</w:t>
      </w:r>
    </w:p>
    <w:p w:rsidR="007910EF" w:rsidRPr="007910EF" w:rsidRDefault="007910EF" w:rsidP="00705B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Знакомить с геометрическими фигурами. Учить конструированию с этими фигурами</w:t>
      </w:r>
    </w:p>
    <w:p w:rsidR="007910EF" w:rsidRPr="007910EF" w:rsidRDefault="007910EF" w:rsidP="00705B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Развивать умение ориентироваться в пространстве</w:t>
      </w:r>
    </w:p>
    <w:p w:rsidR="007910EF" w:rsidRPr="007910EF" w:rsidRDefault="007910EF" w:rsidP="00705B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Р</w:t>
      </w:r>
      <w:r w:rsidR="00705B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азвивать мыслительные операции.</w:t>
      </w:r>
    </w:p>
    <w:p w:rsidR="007910EF" w:rsidRPr="007910EF" w:rsidRDefault="007910EF" w:rsidP="00791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Тематическое планирование по курсу</w:t>
      </w:r>
    </w:p>
    <w:p w:rsidR="007910EF" w:rsidRPr="007910EF" w:rsidRDefault="007910EF" w:rsidP="00791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«Занимательная математика и логика»</w:t>
      </w:r>
    </w:p>
    <w:p w:rsidR="007910EF" w:rsidRPr="007910EF" w:rsidRDefault="007910EF" w:rsidP="00791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tbl>
      <w:tblPr>
        <w:tblW w:w="921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0"/>
        <w:gridCol w:w="3585"/>
        <w:gridCol w:w="3825"/>
        <w:gridCol w:w="990"/>
      </w:tblGrid>
      <w:tr w:rsidR="007910EF" w:rsidRPr="007910EF" w:rsidTr="007910EF">
        <w:tc>
          <w:tcPr>
            <w:tcW w:w="810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№ занятия</w:t>
            </w:r>
          </w:p>
        </w:tc>
        <w:tc>
          <w:tcPr>
            <w:tcW w:w="7410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990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Часы</w:t>
            </w:r>
          </w:p>
        </w:tc>
      </w:tr>
      <w:tr w:rsidR="007910EF" w:rsidRPr="007910EF" w:rsidTr="007910EF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5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Элементы математики</w:t>
            </w:r>
          </w:p>
        </w:tc>
        <w:tc>
          <w:tcPr>
            <w:tcW w:w="38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Элементы логики</w:t>
            </w: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910EF" w:rsidRPr="007910EF" w:rsidTr="007910EF">
        <w:tc>
          <w:tcPr>
            <w:tcW w:w="8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5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Число 1 и цифра 1. Монеты 1 копейка и 1 рубль</w:t>
            </w:r>
          </w:p>
        </w:tc>
        <w:tc>
          <w:tcPr>
            <w:tcW w:w="38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Обобщение и классификация «Найди лишнее»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7910EF" w:rsidRPr="007910EF" w:rsidTr="007910EF">
        <w:tc>
          <w:tcPr>
            <w:tcW w:w="8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5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Число 2 и цифра 2.</w:t>
            </w:r>
          </w:p>
          <w:p w:rsidR="007910EF" w:rsidRPr="007910EF" w:rsidRDefault="007910EF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Соседи числа 2.</w:t>
            </w:r>
          </w:p>
          <w:p w:rsidR="007910EF" w:rsidRPr="007910EF" w:rsidRDefault="007910EF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Монета 2 рубля</w:t>
            </w:r>
          </w:p>
        </w:tc>
        <w:tc>
          <w:tcPr>
            <w:tcW w:w="38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Обобщение и классификация «Нарисуй недостающий предмет и назови одним словом»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7910EF" w:rsidRPr="007910EF" w:rsidTr="007910EF">
        <w:tc>
          <w:tcPr>
            <w:tcW w:w="8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5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Число3 и цифра 3.</w:t>
            </w:r>
          </w:p>
          <w:p w:rsidR="007910EF" w:rsidRPr="007910EF" w:rsidRDefault="007910EF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Счёт прямой и обратный. Соседи числа 3. Треугольник.</w:t>
            </w:r>
          </w:p>
        </w:tc>
        <w:tc>
          <w:tcPr>
            <w:tcW w:w="38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Обобщение и классификация «Рисование предмета внутри геометрических фигур»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7910EF" w:rsidRPr="007910EF" w:rsidTr="007910EF">
        <w:tc>
          <w:tcPr>
            <w:tcW w:w="8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5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Число 4 и цифра 4.</w:t>
            </w:r>
          </w:p>
          <w:p w:rsidR="007910EF" w:rsidRPr="007910EF" w:rsidRDefault="007910EF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Счёт прямой и обратный. Соседи числа 4. Четырёхугольник.</w:t>
            </w:r>
          </w:p>
        </w:tc>
        <w:tc>
          <w:tcPr>
            <w:tcW w:w="38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Обобщение и классификация. Рисование внутри геометрических фигур.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7910EF" w:rsidRPr="007910EF" w:rsidTr="007910EF">
        <w:tc>
          <w:tcPr>
            <w:tcW w:w="8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5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Число 5 цифра 5. Счёт прямой и обратный. Соседи числа 5. Монеты 5 копеек и 5 рублей. Пятиугольник.</w:t>
            </w:r>
          </w:p>
        </w:tc>
        <w:tc>
          <w:tcPr>
            <w:tcW w:w="38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Сравнение предметов по элементам. Дополнение изображения на основе их сравнения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7910EF" w:rsidRPr="007910EF" w:rsidTr="007910EF">
        <w:tc>
          <w:tcPr>
            <w:tcW w:w="8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5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Число 6 и цифра 6. Счёт прямой и обратный. Соседи числа 6.</w:t>
            </w:r>
          </w:p>
        </w:tc>
        <w:tc>
          <w:tcPr>
            <w:tcW w:w="38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Систематизация. Разместить фигуры на поле без повторов в столбиках и строках.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7910EF" w:rsidRPr="007910EF" w:rsidTr="007910EF">
        <w:tc>
          <w:tcPr>
            <w:tcW w:w="8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5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Число 7 и цифра 7. Счёт прямой и обратный. Соседи числа 7.</w:t>
            </w:r>
          </w:p>
        </w:tc>
        <w:tc>
          <w:tcPr>
            <w:tcW w:w="38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Отрицание.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7910EF" w:rsidRPr="007910EF" w:rsidTr="007910EF">
        <w:tc>
          <w:tcPr>
            <w:tcW w:w="8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5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Число 8 и цифра 8. Счёт прямой и обратный. Соседи числа 8.</w:t>
            </w:r>
          </w:p>
        </w:tc>
        <w:tc>
          <w:tcPr>
            <w:tcW w:w="38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Анализ и синтез. Деление на группы по нескольким признакам.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093797" w:rsidRPr="007910EF" w:rsidTr="00EB2132">
        <w:tc>
          <w:tcPr>
            <w:tcW w:w="8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093797" w:rsidRPr="007910EF" w:rsidRDefault="00093797" w:rsidP="007910EF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5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093797" w:rsidRPr="007910EF" w:rsidRDefault="00093797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Число 9 и цифра 9. Состав числа 9. Счёт прямой и обратный. Соседи числа 9.</w:t>
            </w:r>
          </w:p>
        </w:tc>
        <w:tc>
          <w:tcPr>
            <w:tcW w:w="38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093797" w:rsidRPr="007910EF" w:rsidRDefault="00093797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Последовательность событий.</w:t>
            </w:r>
          </w:p>
        </w:tc>
        <w:tc>
          <w:tcPr>
            <w:tcW w:w="990" w:type="dxa"/>
            <w:vMerge w:val="restart"/>
            <w:tcBorders>
              <w:top w:val="single" w:sz="6" w:space="0" w:color="DDDDDD"/>
              <w:left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093797" w:rsidRPr="007910EF" w:rsidRDefault="00093797" w:rsidP="00791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  <w:p w:rsidR="00093797" w:rsidRPr="007910EF" w:rsidRDefault="00093797" w:rsidP="00791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093797" w:rsidRPr="007910EF" w:rsidTr="00EB2132">
        <w:tc>
          <w:tcPr>
            <w:tcW w:w="8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093797" w:rsidRPr="007910EF" w:rsidRDefault="00093797" w:rsidP="007910EF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5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093797" w:rsidRPr="007910EF" w:rsidRDefault="00093797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Число 0 и цифра 0.</w:t>
            </w:r>
          </w:p>
        </w:tc>
        <w:tc>
          <w:tcPr>
            <w:tcW w:w="38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093797" w:rsidRPr="007910EF" w:rsidRDefault="00093797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Последовательность событий.</w:t>
            </w:r>
          </w:p>
        </w:tc>
        <w:tc>
          <w:tcPr>
            <w:tcW w:w="990" w:type="dxa"/>
            <w:vMerge/>
            <w:tcBorders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093797" w:rsidRPr="007910EF" w:rsidRDefault="00093797" w:rsidP="00791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910EF" w:rsidRPr="007910EF" w:rsidTr="007910EF">
        <w:tc>
          <w:tcPr>
            <w:tcW w:w="8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5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Число 10 и цифра 10. Счёт прямой и обратный. Соседи числа 10. Монеты 10 копеек и 10 рублей.</w:t>
            </w:r>
          </w:p>
        </w:tc>
        <w:tc>
          <w:tcPr>
            <w:tcW w:w="38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Умозаключения. Подбор подходящей картинки по смыслу из предложенных. Смысловые пары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</w:tbl>
    <w:p w:rsidR="007910EF" w:rsidRPr="007910EF" w:rsidRDefault="007910EF" w:rsidP="007910EF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7910E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 ЗАВЕРШЕНИЮ ПОДГОТОВКИ К ОБУЧЕНИЮ ДЕТИ ДОЛЖНЫ:</w:t>
      </w:r>
    </w:p>
    <w:p w:rsidR="007910EF" w:rsidRPr="007910EF" w:rsidRDefault="007910EF" w:rsidP="00791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Количество и счет.</w:t>
      </w:r>
    </w:p>
    <w:p w:rsidR="007910EF" w:rsidRPr="007910EF" w:rsidRDefault="007910EF" w:rsidP="00791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Дети должны знать:</w:t>
      </w:r>
    </w:p>
    <w:p w:rsidR="007910EF" w:rsidRPr="007910EF" w:rsidRDefault="007910EF" w:rsidP="00791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Название чисел в пределах 10;</w:t>
      </w:r>
    </w:p>
    <w:p w:rsidR="007910EF" w:rsidRPr="007910EF" w:rsidRDefault="007910EF" w:rsidP="00791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Соседей чисел в пределах 10</w:t>
      </w:r>
    </w:p>
    <w:p w:rsidR="007910EF" w:rsidRPr="007910EF" w:rsidRDefault="007910EF" w:rsidP="00791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Дети должны уметь:</w:t>
      </w:r>
    </w:p>
    <w:p w:rsidR="007910EF" w:rsidRPr="007910EF" w:rsidRDefault="007910EF" w:rsidP="00791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называть числа в прямом и обратном порядке;</w:t>
      </w:r>
    </w:p>
    <w:p w:rsidR="007910EF" w:rsidRPr="007910EF" w:rsidRDefault="007910EF" w:rsidP="00791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соотносить цифру и число предметов;</w:t>
      </w:r>
    </w:p>
    <w:p w:rsidR="007910EF" w:rsidRPr="007910EF" w:rsidRDefault="007910EF" w:rsidP="00791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правильно пользоваться порядковыми и количественными числительными;</w:t>
      </w:r>
    </w:p>
    <w:p w:rsidR="007910EF" w:rsidRPr="007910EF" w:rsidRDefault="007910EF" w:rsidP="00791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сравнивать числа в пределах 10;</w:t>
      </w:r>
    </w:p>
    <w:p w:rsidR="007910EF" w:rsidRPr="007910EF" w:rsidRDefault="007910EF" w:rsidP="00791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устанавливать, какое число больше (меньше) другого;</w:t>
      </w:r>
    </w:p>
    <w:p w:rsidR="007910EF" w:rsidRPr="007910EF" w:rsidRDefault="007910EF" w:rsidP="00791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Величина.</w:t>
      </w:r>
    </w:p>
    <w:p w:rsidR="007910EF" w:rsidRPr="007910EF" w:rsidRDefault="007910EF" w:rsidP="00791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lastRenderedPageBreak/>
        <w:t>Дети должны уметь:</w:t>
      </w:r>
    </w:p>
    <w:p w:rsidR="007910EF" w:rsidRPr="007910EF" w:rsidRDefault="007910EF" w:rsidP="00791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сравнивать предметы разные по величине (длине, ширине, высоте0;</w:t>
      </w:r>
    </w:p>
    <w:p w:rsidR="007910EF" w:rsidRPr="007910EF" w:rsidRDefault="007910EF" w:rsidP="00791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выражать словами, какой предмет больше (меньше), длиннее (короче), выше (ниже), шире (уже);</w:t>
      </w:r>
    </w:p>
    <w:p w:rsidR="007910EF" w:rsidRPr="007910EF" w:rsidRDefault="007910EF" w:rsidP="00791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сравнивать до 10 предметов, различных по величине;</w:t>
      </w:r>
    </w:p>
    <w:p w:rsidR="007910EF" w:rsidRPr="007910EF" w:rsidRDefault="007910EF" w:rsidP="00791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измерять длину предметов с помощью условной единицы.</w:t>
      </w:r>
    </w:p>
    <w:p w:rsidR="007910EF" w:rsidRPr="007910EF" w:rsidRDefault="007910EF" w:rsidP="00791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Ориентировка в пространстве.</w:t>
      </w:r>
    </w:p>
    <w:p w:rsidR="007910EF" w:rsidRPr="007910EF" w:rsidRDefault="007910EF" w:rsidP="00791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Дети должны уметь:</w:t>
      </w:r>
    </w:p>
    <w:p w:rsidR="007910EF" w:rsidRPr="007910EF" w:rsidRDefault="007910EF" w:rsidP="00791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выражать словами месторасположение предметов по отношению к себе и другим предметам;</w:t>
      </w:r>
    </w:p>
    <w:p w:rsidR="007910EF" w:rsidRPr="007910EF" w:rsidRDefault="007910EF" w:rsidP="00791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уметь ориентироваться на листе бумаги.</w:t>
      </w:r>
    </w:p>
    <w:p w:rsidR="007910EF" w:rsidRPr="007910EF" w:rsidRDefault="007910EF" w:rsidP="00791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Литература к курсу «Занимательная математика и логика»:</w:t>
      </w:r>
    </w:p>
    <w:p w:rsidR="007910EF" w:rsidRPr="007910EF" w:rsidRDefault="007910EF" w:rsidP="00791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Ильина М.Н. Подготовка к школе. Развивающие упражнения и тесты. – «Дельта», С – П., 1999.</w:t>
      </w:r>
    </w:p>
    <w:p w:rsidR="007910EF" w:rsidRPr="007910EF" w:rsidRDefault="007910EF" w:rsidP="00791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Колесникова Е.В. Я решаю логические задачи. Тетрадь для детей 5-7 лет. – М.: ТЦ «Сфера», 2012.</w:t>
      </w:r>
    </w:p>
    <w:p w:rsidR="007910EF" w:rsidRPr="007910EF" w:rsidRDefault="007910EF" w:rsidP="00791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 Коноваленко С. Как подготовить ребёнка к школе. Психологические тесты, игры и упражнения. – М., 2003.</w:t>
      </w:r>
    </w:p>
    <w:p w:rsidR="007910EF" w:rsidRPr="007910EF" w:rsidRDefault="007910EF" w:rsidP="00791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Рабочая тетрадь «Сравниваем предметы». Серия «Умный малыш». – ОАО «Дом печати – ВЯТКА», г. Киров.</w:t>
      </w:r>
    </w:p>
    <w:p w:rsidR="007910EF" w:rsidRPr="007910EF" w:rsidRDefault="007910EF" w:rsidP="00705B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Узорова О. В., Нефёдова Е.А. 350 упражнений для подготовки детей к школе. – М:</w:t>
      </w:r>
      <w:r w:rsidR="00705B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АСТ «Астрель».</w:t>
      </w:r>
    </w:p>
    <w:p w:rsidR="007910EF" w:rsidRPr="007910EF" w:rsidRDefault="007910EF" w:rsidP="00791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Содержание программы и тематическое планирование по курсу</w:t>
      </w:r>
    </w:p>
    <w:p w:rsidR="007910EF" w:rsidRPr="007910EF" w:rsidRDefault="007910EF" w:rsidP="00791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«Обучение грамоте и развитие  моторики рук».</w:t>
      </w:r>
    </w:p>
    <w:p w:rsidR="007910EF" w:rsidRPr="007910EF" w:rsidRDefault="007910EF" w:rsidP="00705BA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Курс «Обучение грамоте и развитие моторики рук» решает вопросы практической подготовки детей к обучению чтению, письму и ведет работу по совершенствованию устной речи.</w:t>
      </w:r>
    </w:p>
    <w:p w:rsidR="007910EF" w:rsidRPr="007910EF" w:rsidRDefault="007910EF" w:rsidP="00705BA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Программа направлена на общее развитие ребенка, посредством которого создается основа для успешного изучения русского языка.</w:t>
      </w:r>
    </w:p>
    <w:p w:rsidR="007910EF" w:rsidRPr="007910EF" w:rsidRDefault="007910EF" w:rsidP="00705B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Содержание курса позволяет организовать работу по трем направлениям: подготовка к обучению чтению, подготовка к обучению </w:t>
      </w:r>
      <w:r w:rsidR="00705B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письму и развитие связной речи. </w:t>
      </w: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подготовке к обучению грамоте формируется готовность связно говорить на определенные темы, осознать на элементарном уровне, что такое речь, каково еѐ назначение, ее особенности.</w:t>
      </w:r>
    </w:p>
    <w:p w:rsidR="007910EF" w:rsidRPr="007910EF" w:rsidRDefault="007910EF" w:rsidP="00705BA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Подготовка к обучению чтения построена на развитии фонематического слуха детей, на отчетливом и ясном произношении звуков, слогов, слов, на выделении предложений и слов из речи. Большое место занимает работа над звуковым анализом слова и подготовкой к освоению механизма чтения. В программе предусмотрены словарная работа в виде слов  для звукового анализа, а так же развития активного словарного запаса путём работы над лексическим значением слов. Некоторые слова связаны с национально-региональным компонентом.</w:t>
      </w:r>
    </w:p>
    <w:p w:rsidR="007910EF" w:rsidRPr="007910EF" w:rsidRDefault="007910EF" w:rsidP="00705BA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при подготовке к обучению чтения и при работе над совершенствованием связной речи в основе лежат слуховые ощущения, то при подготовке к обучению письма преобладают технические действия.</w:t>
      </w:r>
    </w:p>
    <w:p w:rsidR="007910EF" w:rsidRPr="007910EF" w:rsidRDefault="007910EF" w:rsidP="00705BA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Подготовка к обучению письму – процесс довольно сложный, т.к., кроме развитых слуховых ощущений, у ребенка должен быть хорошо подготовлен двигательный аппарат, особенно мелкая мускулатура руки, развиты координация движения, восприятие, внимание, память, мышление.</w:t>
      </w:r>
    </w:p>
    <w:p w:rsidR="007910EF" w:rsidRPr="007910EF" w:rsidRDefault="007910EF" w:rsidP="00705BA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Развитие связной речи – неотъемлемая часть подготовки детей к чтению и письму. Развитие связной речи происходит посредством обогащения и совершенствования грамматического строя языка ребенка. Осуществляется переход от ситуационной к конкретной форме речи; на данном этапе возрастает регулирующая функция речи в поведении ребенка, формируется внутренняя речь, которая становится основой речевого </w:t>
      </w: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мышления, начинается осознанная работа над словарным составом речи и звуковым составом слова, ведется подготовка к чтению и письменной речи.</w:t>
      </w:r>
    </w:p>
    <w:p w:rsidR="007910EF" w:rsidRPr="007910EF" w:rsidRDefault="007910EF" w:rsidP="00705B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Таким образом, курс «Обучение грамоте и развитие мелкой моторики рук» решает задачи подготовки детей к обучению чтения, письму и совершенствованию связной речи ребенка.</w:t>
      </w:r>
    </w:p>
    <w:p w:rsidR="007910EF" w:rsidRPr="007910EF" w:rsidRDefault="007910EF" w:rsidP="00705B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планировании представлены элементы двух разделов «Обучение грамоте» и «Развитие моторики». Предусмотрены слова для проведения словарной работы, которая заключается в выделении необходимого звука, проведении лексической работы, составлении словосочетаний, предложений и другой работы, направленной на развитие речи воспитанников.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"/>
        <w:gridCol w:w="4110"/>
        <w:gridCol w:w="3120"/>
        <w:gridCol w:w="1245"/>
      </w:tblGrid>
      <w:tr w:rsidR="007910EF" w:rsidRPr="007910EF" w:rsidTr="007910EF">
        <w:tc>
          <w:tcPr>
            <w:tcW w:w="705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№ зан.</w:t>
            </w:r>
          </w:p>
        </w:tc>
        <w:tc>
          <w:tcPr>
            <w:tcW w:w="7230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245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7910EF" w:rsidRPr="007910EF" w:rsidTr="007910EF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Элементы грамоты</w:t>
            </w:r>
          </w:p>
        </w:tc>
        <w:tc>
          <w:tcPr>
            <w:tcW w:w="31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Элементы развития мелкой моторики</w:t>
            </w: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910EF" w:rsidRPr="007910EF" w:rsidTr="007910EF">
        <w:tc>
          <w:tcPr>
            <w:tcW w:w="7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Речь вокруг нас. Речь устная и письменная</w:t>
            </w:r>
          </w:p>
        </w:tc>
        <w:tc>
          <w:tcPr>
            <w:tcW w:w="31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Правила раскрашивания.</w:t>
            </w:r>
          </w:p>
        </w:tc>
        <w:tc>
          <w:tcPr>
            <w:tcW w:w="12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7910EF" w:rsidRPr="007910EF" w:rsidTr="007910EF">
        <w:tc>
          <w:tcPr>
            <w:tcW w:w="7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Звуки вокруг нас. Выделение звуков в словах.</w:t>
            </w:r>
          </w:p>
        </w:tc>
        <w:tc>
          <w:tcPr>
            <w:tcW w:w="31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Знакомство с правилами штриховки. Штриховка рисунков в различных направлениях.</w:t>
            </w:r>
          </w:p>
        </w:tc>
        <w:tc>
          <w:tcPr>
            <w:tcW w:w="12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7910EF" w:rsidRPr="007910EF" w:rsidTr="007910EF">
        <w:tc>
          <w:tcPr>
            <w:tcW w:w="7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Гласные звуки. Знакомство со звуком [а], буквой А.</w:t>
            </w:r>
          </w:p>
          <w:p w:rsidR="007910EF" w:rsidRPr="007910EF" w:rsidRDefault="007910EF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Словарная работа: аист, акула</w:t>
            </w: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Штриховка и раскрашивание буквы А, а. Конструирование буквы А.</w:t>
            </w:r>
          </w:p>
        </w:tc>
        <w:tc>
          <w:tcPr>
            <w:tcW w:w="12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7910EF" w:rsidRPr="007910EF" w:rsidTr="007910EF">
        <w:tc>
          <w:tcPr>
            <w:tcW w:w="7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Знакомство со звуком [о], буквой О. Игры со звуками</w:t>
            </w:r>
          </w:p>
          <w:p w:rsidR="007910EF" w:rsidRPr="007910EF" w:rsidRDefault="007910EF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Словарная работа: овощи</w:t>
            </w:r>
          </w:p>
        </w:tc>
        <w:tc>
          <w:tcPr>
            <w:tcW w:w="31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Штриховка и раскрашивание буквы О, о. Конструирование буквы О.</w:t>
            </w:r>
          </w:p>
        </w:tc>
        <w:tc>
          <w:tcPr>
            <w:tcW w:w="12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7910EF" w:rsidRPr="007910EF" w:rsidTr="007910EF">
        <w:tc>
          <w:tcPr>
            <w:tcW w:w="7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Знакомство со звуком [и], буквой И. В мире звуков и букв</w:t>
            </w:r>
          </w:p>
          <w:p w:rsidR="007910EF" w:rsidRPr="007910EF" w:rsidRDefault="007910EF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Словарная работа: иглы</w:t>
            </w:r>
          </w:p>
        </w:tc>
        <w:tc>
          <w:tcPr>
            <w:tcW w:w="31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Штриховка и раскрашивание буквы И, и. Конструирование буквы И.</w:t>
            </w:r>
          </w:p>
        </w:tc>
        <w:tc>
          <w:tcPr>
            <w:tcW w:w="12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7910EF" w:rsidRPr="007910EF" w:rsidTr="007910EF">
        <w:tc>
          <w:tcPr>
            <w:tcW w:w="7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Знакомство со звуком [у], буквой У. В мире звуков и букв</w:t>
            </w:r>
          </w:p>
          <w:p w:rsidR="007910EF" w:rsidRPr="007910EF" w:rsidRDefault="007910EF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Словарная работа: ухо</w:t>
            </w:r>
          </w:p>
        </w:tc>
        <w:tc>
          <w:tcPr>
            <w:tcW w:w="31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Штриховка и раскрашивание буквы У, у. Конструирование буквы.</w:t>
            </w:r>
          </w:p>
        </w:tc>
        <w:tc>
          <w:tcPr>
            <w:tcW w:w="12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7910EF" w:rsidRPr="007910EF" w:rsidTr="007910EF">
        <w:tc>
          <w:tcPr>
            <w:tcW w:w="7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Знакомство со звуком [ы], буквой ы. Игра «Найди букву»</w:t>
            </w:r>
          </w:p>
          <w:p w:rsidR="007910EF" w:rsidRPr="007910EF" w:rsidRDefault="007910EF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Словарная работа: дым</w:t>
            </w:r>
          </w:p>
        </w:tc>
        <w:tc>
          <w:tcPr>
            <w:tcW w:w="31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Штриховка и раскрашивание буквы ы. Конструирование буквы ы.</w:t>
            </w:r>
          </w:p>
        </w:tc>
        <w:tc>
          <w:tcPr>
            <w:tcW w:w="12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093797" w:rsidRPr="007910EF" w:rsidTr="00EB2132">
        <w:tc>
          <w:tcPr>
            <w:tcW w:w="7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093797" w:rsidRPr="007910EF" w:rsidRDefault="00093797" w:rsidP="00791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093797" w:rsidRPr="007910EF" w:rsidRDefault="00093797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Согласные звуки. Мягкие и твёрдые согласные звуки. Знакомство со звуком [н, н'], буквой Н,н. Понятие о слоге. Составление слогов с изученными буквами.</w:t>
            </w:r>
          </w:p>
          <w:p w:rsidR="00093797" w:rsidRPr="007910EF" w:rsidRDefault="00093797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Словарная работа: народ(«человек»)</w:t>
            </w:r>
          </w:p>
          <w:p w:rsidR="00093797" w:rsidRPr="007910EF" w:rsidRDefault="00093797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093797" w:rsidRPr="007910EF" w:rsidRDefault="00093797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Штриховка и раскрашивание буквы Н, н. Конструирование буквы Н.</w:t>
            </w:r>
          </w:p>
        </w:tc>
        <w:tc>
          <w:tcPr>
            <w:tcW w:w="1245" w:type="dxa"/>
            <w:vMerge w:val="restart"/>
            <w:tcBorders>
              <w:top w:val="single" w:sz="6" w:space="0" w:color="DDDDDD"/>
              <w:left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093797" w:rsidRPr="007910EF" w:rsidRDefault="00093797" w:rsidP="00791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  <w:p w:rsidR="00093797" w:rsidRPr="007910EF" w:rsidRDefault="00093797" w:rsidP="00791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093797" w:rsidRPr="007910EF" w:rsidTr="00EB2132">
        <w:tc>
          <w:tcPr>
            <w:tcW w:w="7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093797" w:rsidRPr="007910EF" w:rsidRDefault="00093797" w:rsidP="00791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093797" w:rsidRPr="007910EF" w:rsidRDefault="00093797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Знакомство со звуком [л, л'], буквой Л,л. Составление слогов  изученными буквами.</w:t>
            </w:r>
          </w:p>
          <w:p w:rsidR="00093797" w:rsidRPr="007910EF" w:rsidRDefault="00093797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Словарная работа: лошадь, лемминг</w:t>
            </w:r>
          </w:p>
        </w:tc>
        <w:tc>
          <w:tcPr>
            <w:tcW w:w="31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093797" w:rsidRPr="007910EF" w:rsidRDefault="00093797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Штриховка и раскрашивание буквы Л, л. Конструирование буквы Л.</w:t>
            </w:r>
          </w:p>
        </w:tc>
        <w:tc>
          <w:tcPr>
            <w:tcW w:w="1245" w:type="dxa"/>
            <w:vMerge/>
            <w:tcBorders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093797" w:rsidRPr="007910EF" w:rsidRDefault="00093797" w:rsidP="00791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910EF" w:rsidRPr="007910EF" w:rsidTr="007910EF">
        <w:tc>
          <w:tcPr>
            <w:tcW w:w="7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Знакомство со звуком [м, м'], буквой М, м. Составление слогов с изученными буквами.</w:t>
            </w:r>
          </w:p>
          <w:p w:rsidR="007910EF" w:rsidRPr="007910EF" w:rsidRDefault="007910EF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Словарная работа: малица, медведь</w:t>
            </w:r>
          </w:p>
        </w:tc>
        <w:tc>
          <w:tcPr>
            <w:tcW w:w="31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Штриховка и раскрашивание буквы М, м. Конструирование буквы М.</w:t>
            </w:r>
          </w:p>
        </w:tc>
        <w:tc>
          <w:tcPr>
            <w:tcW w:w="12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7910EF" w:rsidRPr="007910EF" w:rsidTr="007910EF">
        <w:tc>
          <w:tcPr>
            <w:tcW w:w="7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Знакомство со звуком [р, р'], буквой Р, р. Составление слогов с изученными буквами. Понятие о слове. Составление слов с изученными буквами.</w:t>
            </w:r>
          </w:p>
          <w:p w:rsidR="007910EF" w:rsidRPr="007910EF" w:rsidRDefault="007910EF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lastRenderedPageBreak/>
              <w:t>Словарная работа: рак, река</w:t>
            </w:r>
          </w:p>
        </w:tc>
        <w:tc>
          <w:tcPr>
            <w:tcW w:w="31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Штриховка и раскрашивание буквы Р, р. Конструирование буквы Р.</w:t>
            </w:r>
          </w:p>
        </w:tc>
        <w:tc>
          <w:tcPr>
            <w:tcW w:w="12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</w:tbl>
    <w:p w:rsidR="007910EF" w:rsidRPr="007910EF" w:rsidRDefault="007910EF" w:rsidP="00791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 </w:t>
      </w:r>
      <w:r w:rsidRPr="007910E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 ЗАВЕРШЕНИЮ ПОДГОТОВКИ К ОБУЧЕНИЮ ДЕТИ ДОЛЖНЫ:</w:t>
      </w:r>
    </w:p>
    <w:p w:rsidR="007910EF" w:rsidRPr="007910EF" w:rsidRDefault="007910EF" w:rsidP="00791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правильно произносить все звуки;</w:t>
      </w:r>
    </w:p>
    <w:p w:rsidR="007910EF" w:rsidRPr="007910EF" w:rsidRDefault="007910EF" w:rsidP="00791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выделять из слов звуки, определять их место в слове (вначале, в середине, в конце;</w:t>
      </w:r>
    </w:p>
    <w:p w:rsidR="007910EF" w:rsidRPr="007910EF" w:rsidRDefault="007910EF" w:rsidP="00791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отчетливо и ясно произносить слова;</w:t>
      </w:r>
    </w:p>
    <w:p w:rsidR="007910EF" w:rsidRPr="007910EF" w:rsidRDefault="007910EF" w:rsidP="00791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произносить слова по слогам;</w:t>
      </w:r>
    </w:p>
    <w:p w:rsidR="007910EF" w:rsidRPr="007910EF" w:rsidRDefault="007910EF" w:rsidP="00791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выделять слова и предложения из речи;</w:t>
      </w:r>
    </w:p>
    <w:p w:rsidR="007910EF" w:rsidRPr="007910EF" w:rsidRDefault="007910EF" w:rsidP="00791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соблюдать орфоэпические нормы произношения;</w:t>
      </w:r>
    </w:p>
    <w:p w:rsidR="007910EF" w:rsidRPr="007910EF" w:rsidRDefault="007910EF" w:rsidP="00791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раскрывать смысл несложных слов в том числе этнического характера;</w:t>
      </w:r>
    </w:p>
    <w:p w:rsidR="007910EF" w:rsidRPr="007910EF" w:rsidRDefault="007910EF" w:rsidP="00791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давать описания знакомого предмета;</w:t>
      </w:r>
    </w:p>
    <w:p w:rsidR="007910EF" w:rsidRPr="007910EF" w:rsidRDefault="007910EF" w:rsidP="00791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составлять предложения по опорным словам, по заданной теме. </w:t>
      </w:r>
    </w:p>
    <w:p w:rsidR="007910EF" w:rsidRPr="007910EF" w:rsidRDefault="007910EF" w:rsidP="00791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Литература к курсу «Обучение грамоте и развитие моторики рук»:</w:t>
      </w:r>
    </w:p>
    <w:p w:rsidR="007910EF" w:rsidRPr="007910EF" w:rsidRDefault="007910EF" w:rsidP="007910EF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Волина В. В. Учимся играя. – М., 1994.</w:t>
      </w:r>
    </w:p>
    <w:p w:rsidR="007910EF" w:rsidRPr="007910EF" w:rsidRDefault="007910EF" w:rsidP="007910EF">
      <w:pPr>
        <w:numPr>
          <w:ilvl w:val="1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Волина В.В. Праздник букваря. – М., 1999.</w:t>
      </w:r>
    </w:p>
    <w:p w:rsidR="007910EF" w:rsidRPr="007910EF" w:rsidRDefault="007910EF" w:rsidP="007910EF">
      <w:pPr>
        <w:numPr>
          <w:ilvl w:val="1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Гаврина С.Е., Кутявина Н Л, Топоркова И.Г., Щербинина С.В. Учимся читать. Серия «Школа для дошколят». – «Росмэн-Пресс», 2002.</w:t>
      </w:r>
    </w:p>
    <w:p w:rsidR="007910EF" w:rsidRPr="007910EF" w:rsidRDefault="007910EF" w:rsidP="007910EF">
      <w:pPr>
        <w:numPr>
          <w:ilvl w:val="1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Делим слова на слоги. Серия Говорим правильно».</w:t>
      </w:r>
    </w:p>
    <w:p w:rsidR="007910EF" w:rsidRPr="007910EF" w:rsidRDefault="007910EF" w:rsidP="007910EF">
      <w:pPr>
        <w:numPr>
          <w:ilvl w:val="1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Играем в слова. Серия «Говорим правильно».– ОАО «Дом печати – ВЯТКА», г. Киров.</w:t>
      </w:r>
    </w:p>
    <w:p w:rsidR="007910EF" w:rsidRPr="007910EF" w:rsidRDefault="007910EF" w:rsidP="007910EF">
      <w:pPr>
        <w:numPr>
          <w:ilvl w:val="1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Ильин М.А. Готовим ребёнка к школе. – Издательский дом «Литера», 2004.</w:t>
      </w:r>
    </w:p>
    <w:p w:rsidR="007910EF" w:rsidRPr="007910EF" w:rsidRDefault="007910EF" w:rsidP="007910EF">
      <w:pPr>
        <w:numPr>
          <w:ilvl w:val="1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Клементович Т.Ф. Я учусь писать красиво. – Издательский дом «Литера»: 2004.</w:t>
      </w:r>
    </w:p>
    <w:p w:rsidR="007910EF" w:rsidRPr="007910EF" w:rsidRDefault="007910EF" w:rsidP="007910EF">
      <w:pPr>
        <w:numPr>
          <w:ilvl w:val="1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Крупенчук О.И. Учим буквы. – Издательский дом «Литера»: 2004.</w:t>
      </w:r>
    </w:p>
    <w:p w:rsidR="007910EF" w:rsidRPr="007910EF" w:rsidRDefault="007910EF" w:rsidP="00791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910EF" w:rsidRPr="007910EF" w:rsidRDefault="007910EF" w:rsidP="00791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Содержание и тематическое планирование курса</w:t>
      </w:r>
    </w:p>
    <w:p w:rsidR="007910EF" w:rsidRPr="007910EF" w:rsidRDefault="007910EF" w:rsidP="00791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</w:t>
      </w:r>
      <w:r w:rsidRPr="007910EF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Окружающий мир и развитие речи»</w:t>
      </w:r>
    </w:p>
    <w:p w:rsidR="007910EF" w:rsidRPr="007910EF" w:rsidRDefault="007910EF" w:rsidP="00705BAB">
      <w:pPr>
        <w:shd w:val="clear" w:color="auto" w:fill="FFFFFF"/>
        <w:spacing w:before="120" w:after="120" w:line="240" w:lineRule="auto"/>
        <w:ind w:firstLine="70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старшем дошкольном возрасте у ребенка оформляется новое психическое качество – ценностная ориентация. В связи с этим особое значение для полноценного развития детской личности приобретает дальнейшее приобщение к миру взрослых людей и созданных их трудом предметов. Задача, решаемая на занятиях – помочь ребенку научиться свободно ориентироваться, правильно использовать по назначению и ценить предметы материальной культуры, которые окружают его в повседневной жизни дома, в детском саду, на улице. У детей формируются элементарные понятия: «травы», «кустарники», «деревья», «растения», «насекомые», «рыбы», «птицы», «погодные явления», «виды транспорта», «виды спорта», «семья» и др.</w:t>
      </w:r>
    </w:p>
    <w:p w:rsidR="007910EF" w:rsidRPr="007910EF" w:rsidRDefault="007910EF" w:rsidP="00705BA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Обогащаются и уточняются знания ребенка о самом себе, своей семье, ближайшем социальном окружении; формируются этические нормы и правила поведения в обществе. С целью расширения кругозора, приобщения к культуре коренного народа Ненецкого автономного округа, в курс «Окружающий мир и развитие речи» включено содержание национально-регионального компонента.</w:t>
      </w:r>
    </w:p>
    <w:p w:rsidR="007910EF" w:rsidRPr="007910EF" w:rsidRDefault="007910EF" w:rsidP="00705BA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Задачи обучению окружающего мира и развитию речи</w:t>
      </w:r>
    </w:p>
    <w:p w:rsidR="007910EF" w:rsidRPr="007910EF" w:rsidRDefault="007910EF" w:rsidP="007910EF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Расширение и уточнение представления детей об окружающей среде, себе, окружающих людях.</w:t>
      </w:r>
    </w:p>
    <w:p w:rsidR="007910EF" w:rsidRPr="007910EF" w:rsidRDefault="007910EF" w:rsidP="007910EF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видов речевой деятельности: умения слушать, говорить, свободно пользоваться языком в различных ситуациях общения.</w:t>
      </w:r>
    </w:p>
    <w:p w:rsidR="007910EF" w:rsidRPr="007910EF" w:rsidRDefault="007910EF" w:rsidP="007910EF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Воспитание речевой культуры общения как неотъемлемой части общения культуры человека;</w:t>
      </w:r>
    </w:p>
    <w:p w:rsidR="007910EF" w:rsidRPr="00705BAB" w:rsidRDefault="007910EF" w:rsidP="00705BAB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Обогащение активного словаря дошкольников.</w:t>
      </w:r>
    </w:p>
    <w:tbl>
      <w:tblPr>
        <w:tblW w:w="78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0"/>
        <w:gridCol w:w="299"/>
        <w:gridCol w:w="2705"/>
        <w:gridCol w:w="3026"/>
        <w:gridCol w:w="860"/>
      </w:tblGrid>
      <w:tr w:rsidR="007910EF" w:rsidRPr="007910EF" w:rsidTr="007910EF">
        <w:tc>
          <w:tcPr>
            <w:tcW w:w="617" w:type="pct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Разделы</w:t>
            </w:r>
          </w:p>
        </w:tc>
        <w:tc>
          <w:tcPr>
            <w:tcW w:w="190" w:type="pct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46" w:type="pct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547" w:type="pct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7910EF" w:rsidRPr="007910EF" w:rsidTr="007910EF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2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Элементы знаний по окружающему миру</w:t>
            </w:r>
          </w:p>
        </w:tc>
        <w:tc>
          <w:tcPr>
            <w:tcW w:w="192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Элементы развития речи</w:t>
            </w: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910EF" w:rsidRPr="007910EF" w:rsidTr="007910EF">
        <w:tc>
          <w:tcPr>
            <w:tcW w:w="617" w:type="pct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Где мы живём</w:t>
            </w:r>
          </w:p>
        </w:tc>
        <w:tc>
          <w:tcPr>
            <w:tcW w:w="1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Россия – Родина моя.</w:t>
            </w:r>
          </w:p>
        </w:tc>
        <w:tc>
          <w:tcPr>
            <w:tcW w:w="192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Беседа о стране, в которой живём, столице нашей Родины и столице НАО.</w:t>
            </w:r>
          </w:p>
        </w:tc>
        <w:tc>
          <w:tcPr>
            <w:tcW w:w="5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7910EF" w:rsidRPr="007910EF" w:rsidTr="007910EF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Город, в котором мы живём.</w:t>
            </w:r>
          </w:p>
          <w:p w:rsidR="007910EF" w:rsidRPr="007910EF" w:rsidRDefault="007910EF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НРК: Г. Азнакаево – моя малая родина</w:t>
            </w:r>
          </w:p>
        </w:tc>
        <w:tc>
          <w:tcPr>
            <w:tcW w:w="192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Беседа о городе. Определение адреса.</w:t>
            </w:r>
          </w:p>
        </w:tc>
        <w:tc>
          <w:tcPr>
            <w:tcW w:w="5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7910EF" w:rsidRPr="007910EF" w:rsidTr="007910EF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2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Моя семья. С кем я живу. Ждём гостей.</w:t>
            </w:r>
          </w:p>
        </w:tc>
        <w:tc>
          <w:tcPr>
            <w:tcW w:w="192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Рассказ о своей семье.</w:t>
            </w:r>
          </w:p>
          <w:p w:rsidR="007910EF" w:rsidRPr="007910EF" w:rsidRDefault="007910EF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Разыгрывание сценки «Идём в гости»</w:t>
            </w:r>
          </w:p>
          <w:p w:rsidR="007910EF" w:rsidRPr="007910EF" w:rsidRDefault="007910EF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7910EF" w:rsidRPr="007910EF" w:rsidTr="007910EF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2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Каким бывает транспорт. ПДД.</w:t>
            </w:r>
          </w:p>
          <w:p w:rsidR="007910EF" w:rsidRPr="007910EF" w:rsidRDefault="007910EF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НРК: Транспорт в нашем городе.</w:t>
            </w:r>
          </w:p>
        </w:tc>
        <w:tc>
          <w:tcPr>
            <w:tcW w:w="192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Сравнение видов транспорта. Составление рассказа о том, каким транспортом пользовались.</w:t>
            </w:r>
          </w:p>
          <w:p w:rsidR="007910EF" w:rsidRPr="007910EF" w:rsidRDefault="007910EF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Разыгрывание ситуации «В автобусе»</w:t>
            </w:r>
          </w:p>
        </w:tc>
        <w:tc>
          <w:tcPr>
            <w:tcW w:w="5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7910EF" w:rsidRPr="007910EF" w:rsidTr="007910EF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2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Бытовые приборы и их назначение.</w:t>
            </w:r>
          </w:p>
        </w:tc>
        <w:tc>
          <w:tcPr>
            <w:tcW w:w="192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Рассказ о том, какими приборами умеет пользоваться дошкольник.</w:t>
            </w:r>
          </w:p>
        </w:tc>
        <w:tc>
          <w:tcPr>
            <w:tcW w:w="5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7910EF" w:rsidRPr="007910EF" w:rsidTr="007910EF">
        <w:tc>
          <w:tcPr>
            <w:tcW w:w="617" w:type="pct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Ты и твое здоровье</w:t>
            </w:r>
          </w:p>
        </w:tc>
        <w:tc>
          <w:tcPr>
            <w:tcW w:w="1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2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Время и режим дня.</w:t>
            </w:r>
          </w:p>
        </w:tc>
        <w:tc>
          <w:tcPr>
            <w:tcW w:w="192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Составление режима дня.</w:t>
            </w:r>
          </w:p>
        </w:tc>
        <w:tc>
          <w:tcPr>
            <w:tcW w:w="5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7910EF" w:rsidRPr="007910EF" w:rsidTr="007910EF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2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Как устроен человек</w:t>
            </w:r>
          </w:p>
        </w:tc>
        <w:tc>
          <w:tcPr>
            <w:tcW w:w="192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Разгадывание загадок о частях тела человека.</w:t>
            </w:r>
          </w:p>
        </w:tc>
        <w:tc>
          <w:tcPr>
            <w:tcW w:w="5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7910EF" w:rsidRPr="007910EF" w:rsidTr="007910EF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2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Чистота – залог здоровья.</w:t>
            </w:r>
          </w:p>
        </w:tc>
        <w:tc>
          <w:tcPr>
            <w:tcW w:w="192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Объяснение пословиц по теме.</w:t>
            </w:r>
          </w:p>
        </w:tc>
        <w:tc>
          <w:tcPr>
            <w:tcW w:w="5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7910EF" w:rsidRPr="007910EF" w:rsidTr="007910EF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2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 правильном питании.</w:t>
            </w:r>
          </w:p>
        </w:tc>
        <w:tc>
          <w:tcPr>
            <w:tcW w:w="192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Рассказ «Моё любимое блюдо»</w:t>
            </w:r>
          </w:p>
        </w:tc>
        <w:tc>
          <w:tcPr>
            <w:tcW w:w="5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910EF" w:rsidRPr="007910EF" w:rsidRDefault="007910EF" w:rsidP="00791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664FE2" w:rsidRPr="007910EF" w:rsidTr="00EB2132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4FE2" w:rsidRPr="007910EF" w:rsidRDefault="00664FE2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4FE2" w:rsidRPr="007910EF" w:rsidRDefault="00664FE2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2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4FE2" w:rsidRPr="007910EF" w:rsidRDefault="00664FE2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Одежда и обувь</w:t>
            </w:r>
          </w:p>
          <w:p w:rsidR="00664FE2" w:rsidRPr="007910EF" w:rsidRDefault="00664FE2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НРК: Одежда татарского народа.</w:t>
            </w:r>
          </w:p>
        </w:tc>
        <w:tc>
          <w:tcPr>
            <w:tcW w:w="192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4FE2" w:rsidRPr="007910EF" w:rsidRDefault="00664FE2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Составление словосочетаний к названиям предметов одежды.</w:t>
            </w:r>
          </w:p>
        </w:tc>
        <w:tc>
          <w:tcPr>
            <w:tcW w:w="547" w:type="pct"/>
            <w:vMerge w:val="restart"/>
            <w:tcBorders>
              <w:top w:val="single" w:sz="6" w:space="0" w:color="DDDDDD"/>
              <w:left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4FE2" w:rsidRPr="007910EF" w:rsidRDefault="00664FE2" w:rsidP="00791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  <w:p w:rsidR="00664FE2" w:rsidRPr="007910EF" w:rsidRDefault="00664FE2" w:rsidP="00791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64FE2" w:rsidRPr="007910EF" w:rsidTr="00EB2132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4FE2" w:rsidRPr="007910EF" w:rsidRDefault="00664FE2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4FE2" w:rsidRPr="007910EF" w:rsidRDefault="00664FE2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2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4FE2" w:rsidRPr="007910EF" w:rsidRDefault="00664FE2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Спорт. Виды спорта.</w:t>
            </w:r>
          </w:p>
          <w:p w:rsidR="00664FE2" w:rsidRPr="007910EF" w:rsidRDefault="00664FE2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НРК: Спортивные сооружения в нашем городе. Какими видами спорта можно заниматься.</w:t>
            </w:r>
          </w:p>
        </w:tc>
        <w:tc>
          <w:tcPr>
            <w:tcW w:w="192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4FE2" w:rsidRPr="007910EF" w:rsidRDefault="00664FE2" w:rsidP="0079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0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Рассказ о том, каким видом спорта хотел бы заниматься.</w:t>
            </w:r>
          </w:p>
        </w:tc>
        <w:tc>
          <w:tcPr>
            <w:tcW w:w="547" w:type="pct"/>
            <w:vMerge/>
            <w:tcBorders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4FE2" w:rsidRPr="007910EF" w:rsidRDefault="00664FE2" w:rsidP="00791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7910EF" w:rsidRPr="007910EF" w:rsidRDefault="007910EF" w:rsidP="00791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7910E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 ЗАВЕРШЕНИЮ ПОДГОТОВКИ К ОБУЧЕНИЮ</w:t>
      </w:r>
    </w:p>
    <w:p w:rsidR="007910EF" w:rsidRPr="007910EF" w:rsidRDefault="007910EF" w:rsidP="00791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Дети должны знать и уметь:</w:t>
      </w:r>
    </w:p>
    <w:p w:rsidR="007910EF" w:rsidRPr="007910EF" w:rsidRDefault="007910EF" w:rsidP="00791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Раздел «Где мы живём»</w:t>
      </w:r>
    </w:p>
    <w:p w:rsidR="007910EF" w:rsidRPr="007910EF" w:rsidRDefault="007910EF" w:rsidP="00791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называть страну и город, где живём;</w:t>
      </w:r>
    </w:p>
    <w:p w:rsidR="007910EF" w:rsidRPr="007910EF" w:rsidRDefault="007910EF" w:rsidP="00791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называть примеры видов транспорта;</w:t>
      </w:r>
    </w:p>
    <w:p w:rsidR="007910EF" w:rsidRPr="007910EF" w:rsidRDefault="007910EF" w:rsidP="00791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называть своё полное имя и имена членов семьи;</w:t>
      </w:r>
    </w:p>
    <w:p w:rsidR="007910EF" w:rsidRPr="007910EF" w:rsidRDefault="007910EF" w:rsidP="00791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знать названия бытовых приборов и их назначение.</w:t>
      </w:r>
    </w:p>
    <w:p w:rsidR="007910EF" w:rsidRPr="007910EF" w:rsidRDefault="007910EF" w:rsidP="00791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Раздел «Ты и твоё здоровье»</w:t>
      </w:r>
    </w:p>
    <w:p w:rsidR="007910EF" w:rsidRPr="007910EF" w:rsidRDefault="007910EF" w:rsidP="00791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знать, зачем нужно соблюдать режим дня;</w:t>
      </w:r>
    </w:p>
    <w:p w:rsidR="007910EF" w:rsidRPr="007910EF" w:rsidRDefault="007910EF" w:rsidP="00791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знать основные части тела человека;</w:t>
      </w:r>
    </w:p>
    <w:p w:rsidR="007910EF" w:rsidRPr="007910EF" w:rsidRDefault="007910EF" w:rsidP="00791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знать, зачем соблюдать чистоту и правильно питаться;</w:t>
      </w:r>
    </w:p>
    <w:p w:rsidR="007910EF" w:rsidRPr="007910EF" w:rsidRDefault="007910EF" w:rsidP="00791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знать, как одеваться в зависимости от сезона;</w:t>
      </w:r>
    </w:p>
    <w:p w:rsidR="007910EF" w:rsidRPr="007910EF" w:rsidRDefault="007910EF" w:rsidP="00791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знать, как одеваться в школе;</w:t>
      </w:r>
    </w:p>
    <w:p w:rsidR="007910EF" w:rsidRPr="007910EF" w:rsidRDefault="007910EF" w:rsidP="00791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знать основные виды спорта.</w:t>
      </w:r>
    </w:p>
    <w:p w:rsidR="007910EF" w:rsidRPr="007910EF" w:rsidRDefault="007910EF" w:rsidP="00791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Раздел «Человек среди людей»</w:t>
      </w:r>
    </w:p>
    <w:p w:rsidR="007910EF" w:rsidRPr="007910EF" w:rsidRDefault="007910EF" w:rsidP="00791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знать и применять правила поведения в общественных местах;</w:t>
      </w:r>
    </w:p>
    <w:p w:rsidR="007910EF" w:rsidRPr="007910EF" w:rsidRDefault="007910EF" w:rsidP="00791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- знать профессии взрослых и профессии своих родителей;</w:t>
      </w:r>
    </w:p>
    <w:p w:rsidR="007910EF" w:rsidRPr="007910EF" w:rsidRDefault="007910EF" w:rsidP="00791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 знать значение общения для человека;</w:t>
      </w:r>
    </w:p>
    <w:p w:rsidR="007910EF" w:rsidRPr="00705BAB" w:rsidRDefault="007910EF" w:rsidP="00791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знать примеры вежливых слов и применят</w:t>
      </w:r>
      <w:r w:rsidR="00705B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ь их в зависимости от ситуации.</w:t>
      </w:r>
    </w:p>
    <w:p w:rsidR="007910EF" w:rsidRPr="007910EF" w:rsidRDefault="007910EF" w:rsidP="00791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Литература к курсу «Окружающий мир и развитие речи»</w:t>
      </w:r>
    </w:p>
    <w:p w:rsidR="007910EF" w:rsidRPr="007910EF" w:rsidRDefault="007910EF" w:rsidP="007910EF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Герасимова А.С., Жукова О С., Кузнецова В.Г. Энциклопедия развития и обучения дошкольников. – Изд. Олма Медиа Групп. – М., 2007.</w:t>
      </w:r>
    </w:p>
    <w:p w:rsidR="007910EF" w:rsidRPr="007910EF" w:rsidRDefault="007910EF" w:rsidP="007910EF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Изучаем времена года. Раскраска. – Изд. «Розовый слон», 2000.</w:t>
      </w:r>
    </w:p>
    <w:p w:rsidR="00C6045E" w:rsidRDefault="007910EF" w:rsidP="00C6045E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1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Рабочая тетрадь. Окружающий мир. Предметы (часть 1 и 2). – г. Киров.</w:t>
      </w:r>
    </w:p>
    <w:p w:rsidR="0001590C" w:rsidRDefault="0001590C" w:rsidP="00E6516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1590C" w:rsidRPr="00705BAB" w:rsidRDefault="0001590C" w:rsidP="00E6516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6045E" w:rsidRPr="00C6045E" w:rsidRDefault="00C6045E" w:rsidP="00705BA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045E">
        <w:rPr>
          <w:rFonts w:ascii="Times New Roman" w:hAnsi="Times New Roman" w:cs="Times New Roman"/>
          <w:b/>
          <w:sz w:val="24"/>
          <w:szCs w:val="24"/>
        </w:rPr>
        <w:t>3. Организационный раздел</w:t>
      </w:r>
    </w:p>
    <w:p w:rsidR="00C6045E" w:rsidRPr="00C6045E" w:rsidRDefault="00C6045E" w:rsidP="00C6045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6045E">
        <w:rPr>
          <w:rFonts w:ascii="Times New Roman" w:hAnsi="Times New Roman" w:cs="Times New Roman"/>
          <w:b/>
          <w:sz w:val="24"/>
          <w:szCs w:val="24"/>
        </w:rPr>
        <w:t xml:space="preserve">3.1. Учебный план. Календарный учебный график </w:t>
      </w:r>
    </w:p>
    <w:p w:rsidR="001F1E8A" w:rsidRPr="001F1E8A" w:rsidRDefault="00C6045E" w:rsidP="001F1E8A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1E8A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1F1E8A" w:rsidRDefault="00C6045E" w:rsidP="001F1E8A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C6045E">
        <w:rPr>
          <w:rFonts w:ascii="Times New Roman" w:hAnsi="Times New Roman" w:cs="Times New Roman"/>
          <w:sz w:val="24"/>
          <w:szCs w:val="24"/>
        </w:rPr>
        <w:t>к учебному плану муниципального бюджетного о</w:t>
      </w:r>
      <w:r w:rsidR="001F1E8A">
        <w:rPr>
          <w:rFonts w:ascii="Times New Roman" w:hAnsi="Times New Roman" w:cs="Times New Roman"/>
          <w:sz w:val="24"/>
          <w:szCs w:val="24"/>
        </w:rPr>
        <w:t>бщеобразовательного учреждения «С</w:t>
      </w:r>
      <w:r w:rsidRPr="00C6045E">
        <w:rPr>
          <w:rFonts w:ascii="Times New Roman" w:hAnsi="Times New Roman" w:cs="Times New Roman"/>
          <w:sz w:val="24"/>
          <w:szCs w:val="24"/>
        </w:rPr>
        <w:t xml:space="preserve">редней общеобразовательной школы № </w:t>
      </w:r>
      <w:r w:rsidR="00093797">
        <w:rPr>
          <w:rFonts w:ascii="Times New Roman" w:hAnsi="Times New Roman" w:cs="Times New Roman"/>
          <w:sz w:val="24"/>
          <w:szCs w:val="24"/>
        </w:rPr>
        <w:t>8</w:t>
      </w:r>
      <w:r w:rsidRPr="00C6045E">
        <w:rPr>
          <w:rFonts w:ascii="Times New Roman" w:hAnsi="Times New Roman" w:cs="Times New Roman"/>
          <w:sz w:val="24"/>
          <w:szCs w:val="24"/>
        </w:rPr>
        <w:t xml:space="preserve"> </w:t>
      </w:r>
      <w:r w:rsidR="001F1E8A">
        <w:rPr>
          <w:rFonts w:ascii="Times New Roman" w:hAnsi="Times New Roman" w:cs="Times New Roman"/>
          <w:sz w:val="24"/>
          <w:szCs w:val="24"/>
        </w:rPr>
        <w:t>г.Азнакаево»</w:t>
      </w:r>
    </w:p>
    <w:p w:rsidR="001F1E8A" w:rsidRDefault="001F1E8A" w:rsidP="001F1E8A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Азнакаевского </w:t>
      </w:r>
      <w:r w:rsidR="00C6045E" w:rsidRPr="00C6045E"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</w:p>
    <w:p w:rsidR="001F1E8A" w:rsidRDefault="00C6045E" w:rsidP="001F1E8A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C6045E">
        <w:rPr>
          <w:rFonts w:ascii="Times New Roman" w:hAnsi="Times New Roman" w:cs="Times New Roman"/>
          <w:sz w:val="24"/>
          <w:szCs w:val="24"/>
        </w:rPr>
        <w:t>по оказанию платных дополнительных образовательных услуг</w:t>
      </w:r>
    </w:p>
    <w:p w:rsidR="001F1E8A" w:rsidRDefault="00C6045E" w:rsidP="001F1E8A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C6045E">
        <w:rPr>
          <w:rFonts w:ascii="Times New Roman" w:hAnsi="Times New Roman" w:cs="Times New Roman"/>
          <w:sz w:val="24"/>
          <w:szCs w:val="24"/>
        </w:rPr>
        <w:t>в области предшкольной подготовки</w:t>
      </w:r>
    </w:p>
    <w:p w:rsidR="001F1E8A" w:rsidRDefault="00C6045E" w:rsidP="001F1E8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1E8A">
        <w:rPr>
          <w:rFonts w:ascii="Times New Roman" w:hAnsi="Times New Roman" w:cs="Times New Roman"/>
          <w:b/>
          <w:sz w:val="24"/>
          <w:szCs w:val="24"/>
        </w:rPr>
        <w:t>Целью предшкольного образования</w:t>
      </w:r>
      <w:r w:rsidRPr="00C6045E">
        <w:rPr>
          <w:rFonts w:ascii="Times New Roman" w:hAnsi="Times New Roman" w:cs="Times New Roman"/>
          <w:sz w:val="24"/>
          <w:szCs w:val="24"/>
        </w:rPr>
        <w:t xml:space="preserve"> является создание условий для максимального раскрытия индивидуального потенциала дошкольника, формирование у дошкольника качеств, необходимых для ов</w:t>
      </w:r>
      <w:r w:rsidR="001F1E8A">
        <w:rPr>
          <w:rFonts w:ascii="Times New Roman" w:hAnsi="Times New Roman" w:cs="Times New Roman"/>
          <w:sz w:val="24"/>
          <w:szCs w:val="24"/>
        </w:rPr>
        <w:t xml:space="preserve">ладения учебной деятельностью, </w:t>
      </w:r>
      <w:r w:rsidRPr="00C6045E">
        <w:rPr>
          <w:rFonts w:ascii="Times New Roman" w:hAnsi="Times New Roman" w:cs="Times New Roman"/>
          <w:sz w:val="24"/>
          <w:szCs w:val="24"/>
        </w:rPr>
        <w:t xml:space="preserve"> любознательности, инициативности, самостоятельности, произвольности, творческого самовыражения ребенка. Это облегчит ребенку переход из дошкольного учреждения в школу, сохранит и разовьет интерес к познанию в условиях школьного обучения. </w:t>
      </w:r>
    </w:p>
    <w:p w:rsidR="001F1E8A" w:rsidRPr="00093797" w:rsidRDefault="00C6045E" w:rsidP="001F1E8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093797">
        <w:rPr>
          <w:rFonts w:ascii="Times New Roman" w:hAnsi="Times New Roman" w:cs="Times New Roman"/>
        </w:rPr>
        <w:t xml:space="preserve">Учебный план дошкольного образования «Школы </w:t>
      </w:r>
      <w:r w:rsidR="001F1E8A" w:rsidRPr="00093797">
        <w:rPr>
          <w:rFonts w:ascii="Times New Roman" w:hAnsi="Times New Roman" w:cs="Times New Roman"/>
        </w:rPr>
        <w:t xml:space="preserve">будущего первоклассника» </w:t>
      </w:r>
      <w:r w:rsidR="00093797">
        <w:rPr>
          <w:rFonts w:ascii="Times New Roman" w:hAnsi="Times New Roman" w:cs="Times New Roman"/>
        </w:rPr>
        <w:t xml:space="preserve"> </w:t>
      </w:r>
      <w:r w:rsidR="0000245A" w:rsidRPr="00093797">
        <w:rPr>
          <w:rFonts w:ascii="Times New Roman" w:hAnsi="Times New Roman" w:cs="Times New Roman"/>
        </w:rPr>
        <w:t xml:space="preserve"> </w:t>
      </w:r>
      <w:r w:rsidR="001F1E8A" w:rsidRPr="00093797">
        <w:rPr>
          <w:rFonts w:ascii="Times New Roman" w:hAnsi="Times New Roman" w:cs="Times New Roman"/>
        </w:rPr>
        <w:t>устанавливает 3</w:t>
      </w:r>
      <w:r w:rsidRPr="00093797">
        <w:rPr>
          <w:rFonts w:ascii="Times New Roman" w:hAnsi="Times New Roman" w:cs="Times New Roman"/>
        </w:rPr>
        <w:t>-месячный срок обучения. Обучение</w:t>
      </w:r>
      <w:r w:rsidR="001F1E8A" w:rsidRPr="00093797">
        <w:rPr>
          <w:rFonts w:ascii="Times New Roman" w:hAnsi="Times New Roman" w:cs="Times New Roman"/>
        </w:rPr>
        <w:t xml:space="preserve"> продолжается с октября по декабр</w:t>
      </w:r>
      <w:r w:rsidRPr="00093797">
        <w:rPr>
          <w:rFonts w:ascii="Times New Roman" w:hAnsi="Times New Roman" w:cs="Times New Roman"/>
        </w:rPr>
        <w:t xml:space="preserve">ь. Занятия проводятся 1 раз в неделю, по 3 занятия в день. Продолжительность занятий 25 минут. </w:t>
      </w:r>
    </w:p>
    <w:p w:rsidR="001F1E8A" w:rsidRDefault="001F1E8A" w:rsidP="001F1E8A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1F1E8A">
        <w:rPr>
          <w:rFonts w:ascii="Times New Roman" w:hAnsi="Times New Roman" w:cs="Times New Roman"/>
          <w:sz w:val="24"/>
          <w:szCs w:val="24"/>
        </w:rPr>
        <w:t>аблица-сетка часов учебного плана</w:t>
      </w:r>
    </w:p>
    <w:p w:rsidR="001F1E8A" w:rsidRDefault="001F1E8A" w:rsidP="0000245A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1F1E8A">
        <w:rPr>
          <w:rFonts w:ascii="Times New Roman" w:hAnsi="Times New Roman" w:cs="Times New Roman"/>
          <w:sz w:val="24"/>
          <w:szCs w:val="24"/>
        </w:rPr>
        <w:t>муниципального бюджетного о</w:t>
      </w:r>
      <w:r>
        <w:rPr>
          <w:rFonts w:ascii="Times New Roman" w:hAnsi="Times New Roman" w:cs="Times New Roman"/>
          <w:sz w:val="24"/>
          <w:szCs w:val="24"/>
        </w:rPr>
        <w:t>бщеобразовательного учреждения</w:t>
      </w:r>
    </w:p>
    <w:p w:rsidR="0000245A" w:rsidRDefault="001F1E8A" w:rsidP="0000245A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</w:t>
      </w:r>
      <w:r w:rsidRPr="001F1E8A">
        <w:rPr>
          <w:rFonts w:ascii="Times New Roman" w:hAnsi="Times New Roman" w:cs="Times New Roman"/>
          <w:sz w:val="24"/>
          <w:szCs w:val="24"/>
        </w:rPr>
        <w:t>редней общеобразовательной школы №</w:t>
      </w:r>
      <w:r w:rsidR="00093797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г.Азнакаево»</w:t>
      </w:r>
      <w:r w:rsidR="0000245A">
        <w:rPr>
          <w:rFonts w:ascii="Times New Roman" w:hAnsi="Times New Roman" w:cs="Times New Roman"/>
          <w:sz w:val="24"/>
          <w:szCs w:val="24"/>
        </w:rPr>
        <w:t xml:space="preserve"> для детей, посещающих</w:t>
      </w:r>
    </w:p>
    <w:p w:rsidR="0000245A" w:rsidRDefault="0000245A" w:rsidP="0000245A">
      <w:pPr>
        <w:tabs>
          <w:tab w:val="left" w:pos="904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«Школу</w:t>
      </w:r>
      <w:r w:rsidRPr="00C604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будущего первоклассника»  </w:t>
      </w:r>
    </w:p>
    <w:tbl>
      <w:tblPr>
        <w:tblStyle w:val="a3"/>
        <w:tblW w:w="9746" w:type="dxa"/>
        <w:tblLook w:val="04A0" w:firstRow="1" w:lastRow="0" w:firstColumn="1" w:lastColumn="0" w:noHBand="0" w:noVBand="1"/>
      </w:tblPr>
      <w:tblGrid>
        <w:gridCol w:w="3905"/>
        <w:gridCol w:w="3081"/>
        <w:gridCol w:w="2750"/>
        <w:gridCol w:w="10"/>
      </w:tblGrid>
      <w:tr w:rsidR="00093797" w:rsidRPr="0000245A" w:rsidTr="00093797">
        <w:trPr>
          <w:trHeight w:val="768"/>
        </w:trPr>
        <w:tc>
          <w:tcPr>
            <w:tcW w:w="3905" w:type="dxa"/>
          </w:tcPr>
          <w:p w:rsidR="00093797" w:rsidRPr="0000245A" w:rsidRDefault="00093797" w:rsidP="0000245A">
            <w:pPr>
              <w:tabs>
                <w:tab w:val="left" w:pos="9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45A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услуги</w:t>
            </w:r>
          </w:p>
        </w:tc>
        <w:tc>
          <w:tcPr>
            <w:tcW w:w="3081" w:type="dxa"/>
          </w:tcPr>
          <w:p w:rsidR="00093797" w:rsidRPr="0000245A" w:rsidRDefault="00093797" w:rsidP="0000245A">
            <w:pPr>
              <w:tabs>
                <w:tab w:val="left" w:pos="9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45A">
              <w:rPr>
                <w:rFonts w:ascii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2760" w:type="dxa"/>
            <w:gridSpan w:val="2"/>
          </w:tcPr>
          <w:p w:rsidR="00093797" w:rsidRPr="0000245A" w:rsidRDefault="00093797" w:rsidP="0000245A">
            <w:pPr>
              <w:tabs>
                <w:tab w:val="left" w:pos="9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45A"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</w:tr>
      <w:tr w:rsidR="00093797" w:rsidRPr="0000245A" w:rsidTr="00093797">
        <w:trPr>
          <w:gridAfter w:val="1"/>
          <w:wAfter w:w="10" w:type="dxa"/>
          <w:trHeight w:val="2055"/>
        </w:trPr>
        <w:tc>
          <w:tcPr>
            <w:tcW w:w="3905" w:type="dxa"/>
          </w:tcPr>
          <w:p w:rsidR="00093797" w:rsidRPr="0000245A" w:rsidRDefault="00093797" w:rsidP="0000245A">
            <w:pPr>
              <w:pStyle w:val="Default"/>
              <w:jc w:val="center"/>
            </w:pPr>
            <w:r w:rsidRPr="0000245A">
              <w:t xml:space="preserve">Обучение детей по дополнительной общеобразовательной </w:t>
            </w:r>
          </w:p>
          <w:p w:rsidR="00093797" w:rsidRPr="0000245A" w:rsidRDefault="00093797" w:rsidP="0000245A">
            <w:pPr>
              <w:tabs>
                <w:tab w:val="left" w:pos="9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45A">
              <w:rPr>
                <w:rFonts w:ascii="Times New Roman" w:hAnsi="Times New Roman" w:cs="Times New Roman"/>
                <w:sz w:val="24"/>
                <w:szCs w:val="24"/>
              </w:rPr>
              <w:t>общеразвивающей программе социально-педагогической направленности</w:t>
            </w:r>
          </w:p>
        </w:tc>
        <w:tc>
          <w:tcPr>
            <w:tcW w:w="3081" w:type="dxa"/>
          </w:tcPr>
          <w:p w:rsidR="00093797" w:rsidRPr="0000245A" w:rsidRDefault="00093797" w:rsidP="0000245A">
            <w:pPr>
              <w:tabs>
                <w:tab w:val="left" w:pos="9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будущего первоклассника»</w:t>
            </w:r>
          </w:p>
          <w:p w:rsidR="00093797" w:rsidRPr="0000245A" w:rsidRDefault="00093797" w:rsidP="0000245A">
            <w:pPr>
              <w:tabs>
                <w:tab w:val="left" w:pos="9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</w:tcPr>
          <w:p w:rsidR="00093797" w:rsidRPr="0000245A" w:rsidRDefault="00093797" w:rsidP="00093797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3</w:t>
            </w:r>
          </w:p>
        </w:tc>
      </w:tr>
    </w:tbl>
    <w:p w:rsidR="00705BAB" w:rsidRDefault="00705BAB" w:rsidP="00705B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3797" w:rsidRDefault="00093797" w:rsidP="00705B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093797" w:rsidRDefault="00093797" w:rsidP="00705B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B5704D" w:rsidRDefault="00B5704D" w:rsidP="00705B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B5704D" w:rsidRDefault="00B5704D" w:rsidP="00705B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B5704D" w:rsidRDefault="00B5704D" w:rsidP="00705B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B5704D" w:rsidRDefault="00B5704D" w:rsidP="00705B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B5704D" w:rsidRDefault="00B5704D" w:rsidP="00705B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705BAB" w:rsidRDefault="00705BAB" w:rsidP="00705B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05BAB">
        <w:rPr>
          <w:rFonts w:ascii="Times New Roman" w:hAnsi="Times New Roman" w:cs="Times New Roman"/>
          <w:b/>
          <w:bCs/>
          <w:color w:val="000000"/>
          <w:sz w:val="23"/>
          <w:szCs w:val="23"/>
        </w:rPr>
        <w:lastRenderedPageBreak/>
        <w:t xml:space="preserve">1.Календарные периоды учебного года </w:t>
      </w:r>
    </w:p>
    <w:p w:rsidR="00705BAB" w:rsidRPr="00705BAB" w:rsidRDefault="00705BAB" w:rsidP="00705B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8"/>
        <w:gridCol w:w="4719"/>
        <w:gridCol w:w="3828"/>
      </w:tblGrid>
      <w:tr w:rsidR="00705BAB" w:rsidTr="00705BAB">
        <w:tc>
          <w:tcPr>
            <w:tcW w:w="817" w:type="dxa"/>
          </w:tcPr>
          <w:p w:rsidR="00705BAB" w:rsidRDefault="00705BAB" w:rsidP="00705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705BAB" w:rsidRDefault="00705BAB" w:rsidP="00002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начала учебного года</w:t>
            </w:r>
          </w:p>
        </w:tc>
        <w:tc>
          <w:tcPr>
            <w:tcW w:w="3934" w:type="dxa"/>
          </w:tcPr>
          <w:p w:rsidR="00705BAB" w:rsidRDefault="00705BAB" w:rsidP="00002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04.10.2018</w:t>
            </w:r>
          </w:p>
        </w:tc>
      </w:tr>
      <w:tr w:rsidR="00705BAB" w:rsidTr="00705BAB">
        <w:tc>
          <w:tcPr>
            <w:tcW w:w="817" w:type="dxa"/>
          </w:tcPr>
          <w:p w:rsidR="00705BAB" w:rsidRDefault="00705BAB" w:rsidP="00705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705BAB" w:rsidRDefault="00705BAB" w:rsidP="00002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окончания учебного года</w:t>
            </w:r>
          </w:p>
        </w:tc>
        <w:tc>
          <w:tcPr>
            <w:tcW w:w="3934" w:type="dxa"/>
          </w:tcPr>
          <w:p w:rsidR="00705BAB" w:rsidRDefault="00705BAB" w:rsidP="00002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22.12.2018</w:t>
            </w:r>
          </w:p>
        </w:tc>
      </w:tr>
      <w:tr w:rsidR="00705BAB" w:rsidTr="00705BAB">
        <w:tc>
          <w:tcPr>
            <w:tcW w:w="817" w:type="dxa"/>
          </w:tcPr>
          <w:p w:rsidR="00705BAB" w:rsidRDefault="00705BAB" w:rsidP="00705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:rsidR="00705BAB" w:rsidRDefault="00705BAB" w:rsidP="00002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учебного года</w:t>
            </w:r>
          </w:p>
        </w:tc>
        <w:tc>
          <w:tcPr>
            <w:tcW w:w="3934" w:type="dxa"/>
          </w:tcPr>
          <w:p w:rsidR="00705BAB" w:rsidRDefault="00093797" w:rsidP="00002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месяца/10</w:t>
            </w:r>
            <w:r w:rsidR="00705BAB"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</w:p>
        </w:tc>
      </w:tr>
    </w:tbl>
    <w:p w:rsidR="00E6516E" w:rsidRDefault="00E6516E" w:rsidP="00E6516E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E6516E" w:rsidRPr="00E6516E" w:rsidRDefault="00E6516E" w:rsidP="00E6516E">
      <w:pPr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2. </w:t>
      </w:r>
      <w:r w:rsidRPr="00E6516E">
        <w:rPr>
          <w:rFonts w:ascii="Times New Roman" w:eastAsia="Calibri" w:hAnsi="Times New Roman" w:cs="Times New Roman"/>
          <w:b/>
        </w:rPr>
        <w:t xml:space="preserve">Расписание платных дополнительных занятий </w:t>
      </w:r>
    </w:p>
    <w:p w:rsidR="00E6516E" w:rsidRPr="00E6516E" w:rsidRDefault="00E6516E" w:rsidP="00E6516E">
      <w:pPr>
        <w:tabs>
          <w:tab w:val="center" w:pos="4677"/>
        </w:tabs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ab/>
      </w:r>
    </w:p>
    <w:tbl>
      <w:tblPr>
        <w:tblW w:w="97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2"/>
        <w:gridCol w:w="2070"/>
        <w:gridCol w:w="3001"/>
        <w:gridCol w:w="2743"/>
      </w:tblGrid>
      <w:tr w:rsidR="00093797" w:rsidRPr="00E6516E" w:rsidTr="00093797">
        <w:trPr>
          <w:trHeight w:val="560"/>
        </w:trPr>
        <w:tc>
          <w:tcPr>
            <w:tcW w:w="1922" w:type="dxa"/>
          </w:tcPr>
          <w:p w:rsidR="00093797" w:rsidRPr="00E6516E" w:rsidRDefault="00093797" w:rsidP="00E6516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51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2070" w:type="dxa"/>
          </w:tcPr>
          <w:p w:rsidR="00093797" w:rsidRPr="00E6516E" w:rsidRDefault="00093797" w:rsidP="00E6516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51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3001" w:type="dxa"/>
          </w:tcPr>
          <w:p w:rsidR="00093797" w:rsidRPr="00E6516E" w:rsidRDefault="00093797" w:rsidP="00E6516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51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занятий</w:t>
            </w:r>
          </w:p>
        </w:tc>
        <w:tc>
          <w:tcPr>
            <w:tcW w:w="2743" w:type="dxa"/>
          </w:tcPr>
          <w:p w:rsidR="00093797" w:rsidRPr="00E6516E" w:rsidRDefault="00093797" w:rsidP="00E6516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51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Учитель </w:t>
            </w:r>
          </w:p>
        </w:tc>
      </w:tr>
      <w:tr w:rsidR="00093797" w:rsidRPr="00E6516E" w:rsidTr="00093797">
        <w:trPr>
          <w:trHeight w:val="560"/>
        </w:trPr>
        <w:tc>
          <w:tcPr>
            <w:tcW w:w="1922" w:type="dxa"/>
          </w:tcPr>
          <w:p w:rsidR="00093797" w:rsidRPr="00E6516E" w:rsidRDefault="00093797" w:rsidP="00E6516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516E">
              <w:rPr>
                <w:rFonts w:ascii="Times New Roman" w:eastAsia="Calibri" w:hAnsi="Times New Roman" w:cs="Times New Roman"/>
                <w:sz w:val="24"/>
                <w:szCs w:val="24"/>
              </w:rPr>
              <w:t>11.00-12.40</w:t>
            </w:r>
          </w:p>
          <w:p w:rsidR="00093797" w:rsidRPr="00E6516E" w:rsidRDefault="00093797" w:rsidP="00E6516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093797" w:rsidRPr="00E6516E" w:rsidRDefault="00093797" w:rsidP="00E6516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516E">
              <w:rPr>
                <w:rFonts w:ascii="Times New Roman" w:eastAsia="Calibri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3001" w:type="dxa"/>
          </w:tcPr>
          <w:p w:rsidR="00093797" w:rsidRPr="00E6516E" w:rsidRDefault="00093797" w:rsidP="00E6516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516E">
              <w:rPr>
                <w:rFonts w:ascii="Times New Roman" w:eastAsia="Calibri" w:hAnsi="Times New Roman" w:cs="Times New Roman"/>
                <w:sz w:val="24"/>
                <w:szCs w:val="24"/>
              </w:rPr>
              <w:t>Школа будущего первоклассника</w:t>
            </w:r>
          </w:p>
        </w:tc>
        <w:tc>
          <w:tcPr>
            <w:tcW w:w="2743" w:type="dxa"/>
          </w:tcPr>
          <w:p w:rsidR="00093797" w:rsidRPr="00E6516E" w:rsidRDefault="00093797" w:rsidP="00E6516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Ахметзянова И.М</w:t>
            </w:r>
          </w:p>
        </w:tc>
      </w:tr>
      <w:tr w:rsidR="00093797" w:rsidRPr="00E6516E" w:rsidTr="00093797">
        <w:trPr>
          <w:trHeight w:val="560"/>
        </w:trPr>
        <w:tc>
          <w:tcPr>
            <w:tcW w:w="1922" w:type="dxa"/>
          </w:tcPr>
          <w:p w:rsidR="00093797" w:rsidRPr="00E6516E" w:rsidRDefault="00093797" w:rsidP="00E6516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516E">
              <w:rPr>
                <w:rFonts w:ascii="Times New Roman" w:eastAsia="Calibri" w:hAnsi="Times New Roman" w:cs="Times New Roman"/>
                <w:sz w:val="24"/>
                <w:szCs w:val="24"/>
              </w:rPr>
              <w:t>11.00-12.40</w:t>
            </w:r>
          </w:p>
          <w:p w:rsidR="00093797" w:rsidRPr="00E6516E" w:rsidRDefault="00093797" w:rsidP="00E6516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093797" w:rsidRPr="00E6516E" w:rsidRDefault="00093797" w:rsidP="00E6516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516E">
              <w:rPr>
                <w:rFonts w:ascii="Times New Roman" w:eastAsia="Calibri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3001" w:type="dxa"/>
          </w:tcPr>
          <w:p w:rsidR="00093797" w:rsidRPr="00E6516E" w:rsidRDefault="00093797" w:rsidP="00E6516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516E">
              <w:rPr>
                <w:rFonts w:ascii="Times New Roman" w:eastAsia="Calibri" w:hAnsi="Times New Roman" w:cs="Times New Roman"/>
                <w:sz w:val="24"/>
                <w:szCs w:val="24"/>
              </w:rPr>
              <w:t>Школа будущего первоклассника</w:t>
            </w:r>
          </w:p>
        </w:tc>
        <w:tc>
          <w:tcPr>
            <w:tcW w:w="2743" w:type="dxa"/>
          </w:tcPr>
          <w:p w:rsidR="00093797" w:rsidRPr="00E6516E" w:rsidRDefault="00093797" w:rsidP="00E6516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Галимова И.Г</w:t>
            </w:r>
          </w:p>
        </w:tc>
      </w:tr>
    </w:tbl>
    <w:p w:rsidR="00E6516E" w:rsidRDefault="00E6516E" w:rsidP="0000245A">
      <w:pPr>
        <w:rPr>
          <w:b/>
          <w:bCs/>
          <w:sz w:val="23"/>
          <w:szCs w:val="23"/>
        </w:rPr>
      </w:pPr>
    </w:p>
    <w:p w:rsidR="00E6516E" w:rsidRPr="00E6516E" w:rsidRDefault="00E6516E" w:rsidP="00E6516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E6516E">
        <w:rPr>
          <w:rFonts w:ascii="Times New Roman" w:hAnsi="Times New Roman" w:cs="Times New Roman"/>
          <w:b/>
          <w:bCs/>
          <w:sz w:val="24"/>
          <w:szCs w:val="24"/>
        </w:rPr>
        <w:t xml:space="preserve">3. 2.Система условий реализации основной образовательной программы </w:t>
      </w:r>
    </w:p>
    <w:p w:rsidR="00E6516E" w:rsidRDefault="00E6516E" w:rsidP="00E6516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Pr="00E6516E">
        <w:rPr>
          <w:rFonts w:ascii="Times New Roman" w:hAnsi="Times New Roman" w:cs="Times New Roman"/>
          <w:b/>
          <w:bCs/>
          <w:sz w:val="24"/>
          <w:szCs w:val="24"/>
        </w:rPr>
        <w:t>3.2.1.Кадровые условия реализации основной образовательной программы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89"/>
        <w:gridCol w:w="1287"/>
      </w:tblGrid>
      <w:tr w:rsidR="00E6516E" w:rsidTr="00E6516E">
        <w:trPr>
          <w:trHeight w:val="257"/>
        </w:trPr>
        <w:tc>
          <w:tcPr>
            <w:tcW w:w="6789" w:type="dxa"/>
          </w:tcPr>
          <w:p w:rsidR="00E6516E" w:rsidRDefault="00E6516E" w:rsidP="00E65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педагогов</w:t>
            </w:r>
          </w:p>
        </w:tc>
        <w:tc>
          <w:tcPr>
            <w:tcW w:w="1287" w:type="dxa"/>
          </w:tcPr>
          <w:p w:rsidR="00E6516E" w:rsidRDefault="00093797" w:rsidP="00E65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6516E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</w:p>
        </w:tc>
      </w:tr>
      <w:tr w:rsidR="00E6516E" w:rsidTr="00E6516E">
        <w:trPr>
          <w:trHeight w:val="257"/>
        </w:trPr>
        <w:tc>
          <w:tcPr>
            <w:tcW w:w="6789" w:type="dxa"/>
          </w:tcPr>
          <w:p w:rsidR="00E6516E" w:rsidRDefault="00E6516E" w:rsidP="00E65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квалификационная категория </w:t>
            </w:r>
          </w:p>
        </w:tc>
        <w:tc>
          <w:tcPr>
            <w:tcW w:w="1287" w:type="dxa"/>
          </w:tcPr>
          <w:p w:rsidR="00E6516E" w:rsidRDefault="00093797" w:rsidP="00E65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6516E">
              <w:rPr>
                <w:rFonts w:ascii="Times New Roman" w:hAnsi="Times New Roman" w:cs="Times New Roman"/>
                <w:sz w:val="24"/>
                <w:szCs w:val="24"/>
              </w:rPr>
              <w:t xml:space="preserve"> чел</w:t>
            </w:r>
          </w:p>
        </w:tc>
      </w:tr>
    </w:tbl>
    <w:p w:rsidR="00E6516E" w:rsidRPr="00E6516E" w:rsidRDefault="00E6516E" w:rsidP="00E6516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E6516E">
        <w:rPr>
          <w:rFonts w:ascii="Times New Roman" w:hAnsi="Times New Roman" w:cs="Times New Roman"/>
          <w:b/>
          <w:bCs/>
          <w:sz w:val="24"/>
          <w:szCs w:val="24"/>
        </w:rPr>
        <w:t>Педагогические технологии, используемые в образовательном процессе:</w:t>
      </w:r>
    </w:p>
    <w:p w:rsidR="00E6516E" w:rsidRPr="00E6516E" w:rsidRDefault="00E6516E" w:rsidP="00E651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516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6516E">
        <w:rPr>
          <w:rFonts w:ascii="Times New Roman" w:hAnsi="Times New Roman" w:cs="Times New Roman"/>
          <w:sz w:val="24"/>
          <w:szCs w:val="24"/>
        </w:rPr>
        <w:t>1.Игровые технологии</w:t>
      </w:r>
    </w:p>
    <w:p w:rsidR="00E6516E" w:rsidRPr="00E6516E" w:rsidRDefault="00E6516E" w:rsidP="00E651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516E">
        <w:rPr>
          <w:rFonts w:ascii="Times New Roman" w:hAnsi="Times New Roman" w:cs="Times New Roman"/>
          <w:sz w:val="24"/>
          <w:szCs w:val="24"/>
        </w:rPr>
        <w:t xml:space="preserve"> 2. Коммуникативные технология </w:t>
      </w:r>
    </w:p>
    <w:p w:rsidR="00E6516E" w:rsidRDefault="00E6516E" w:rsidP="00E651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516E">
        <w:rPr>
          <w:rFonts w:ascii="Times New Roman" w:hAnsi="Times New Roman" w:cs="Times New Roman"/>
          <w:sz w:val="24"/>
          <w:szCs w:val="24"/>
        </w:rPr>
        <w:t>3. Технология развития критического мышления</w:t>
      </w:r>
    </w:p>
    <w:p w:rsidR="00E6516E" w:rsidRDefault="00E6516E" w:rsidP="00E651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6516E" w:rsidRPr="00E6516E" w:rsidRDefault="00E6516E" w:rsidP="00E651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6516E">
        <w:rPr>
          <w:rFonts w:ascii="Times New Roman" w:hAnsi="Times New Roman" w:cs="Times New Roman"/>
          <w:b/>
          <w:bCs/>
          <w:sz w:val="24"/>
          <w:szCs w:val="24"/>
        </w:rPr>
        <w:t>Финансовое обеспечение реализации образовательной программы платных</w:t>
      </w:r>
    </w:p>
    <w:p w:rsidR="00E6516E" w:rsidRPr="00E6516E" w:rsidRDefault="00E6516E" w:rsidP="00E651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6516E">
        <w:rPr>
          <w:rFonts w:ascii="Times New Roman" w:hAnsi="Times New Roman" w:cs="Times New Roman"/>
          <w:b/>
          <w:bCs/>
          <w:sz w:val="24"/>
          <w:szCs w:val="24"/>
        </w:rPr>
        <w:t>образовательных услуг</w:t>
      </w:r>
    </w:p>
    <w:p w:rsidR="00C6045E" w:rsidRDefault="00E6516E" w:rsidP="00E6516E">
      <w:pPr>
        <w:rPr>
          <w:rFonts w:ascii="Times New Roman" w:hAnsi="Times New Roman" w:cs="Times New Roman"/>
          <w:sz w:val="24"/>
          <w:szCs w:val="24"/>
        </w:rPr>
      </w:pPr>
      <w:r w:rsidRPr="00E6516E">
        <w:rPr>
          <w:rFonts w:ascii="Times New Roman" w:hAnsi="Times New Roman" w:cs="Times New Roman"/>
          <w:sz w:val="24"/>
          <w:szCs w:val="24"/>
        </w:rPr>
        <w:t>За счет внебюджетных средств.</w:t>
      </w:r>
    </w:p>
    <w:p w:rsidR="00E6516E" w:rsidRPr="00E6516E" w:rsidRDefault="00E6516E" w:rsidP="00E651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3.3. </w:t>
      </w:r>
      <w:r w:rsidRPr="00E6516E">
        <w:rPr>
          <w:rFonts w:ascii="Times New Roman" w:hAnsi="Times New Roman" w:cs="Times New Roman"/>
          <w:b/>
          <w:bCs/>
          <w:sz w:val="24"/>
          <w:szCs w:val="24"/>
        </w:rPr>
        <w:t>Информационно – методические условия реализации образовательной</w:t>
      </w:r>
    </w:p>
    <w:p w:rsidR="00E6516E" w:rsidRDefault="00E6516E" w:rsidP="00E651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516E">
        <w:rPr>
          <w:rFonts w:ascii="Times New Roman" w:hAnsi="Times New Roman" w:cs="Times New Roman"/>
          <w:b/>
          <w:bCs/>
          <w:sz w:val="24"/>
          <w:szCs w:val="24"/>
        </w:rPr>
        <w:t>программы платных образовательных услуг</w:t>
      </w:r>
    </w:p>
    <w:p w:rsidR="00E6516E" w:rsidRPr="00E6516E" w:rsidRDefault="00E6516E" w:rsidP="00E6516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Информационно-методические условия реализации образовательной программы платных образовательных услуг обеспечиваются современной информационно-образовательной средой.</w:t>
      </w:r>
    </w:p>
    <w:sectPr w:rsidR="00E6516E" w:rsidRPr="00E651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1CAD" w:rsidRDefault="001E1CAD" w:rsidP="00E6516E">
      <w:pPr>
        <w:spacing w:after="0" w:line="240" w:lineRule="auto"/>
      </w:pPr>
      <w:r>
        <w:separator/>
      </w:r>
    </w:p>
  </w:endnote>
  <w:endnote w:type="continuationSeparator" w:id="0">
    <w:p w:rsidR="001E1CAD" w:rsidRDefault="001E1CAD" w:rsidP="00E651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1CAD" w:rsidRDefault="001E1CAD" w:rsidP="00E6516E">
      <w:pPr>
        <w:spacing w:after="0" w:line="240" w:lineRule="auto"/>
      </w:pPr>
      <w:r>
        <w:separator/>
      </w:r>
    </w:p>
  </w:footnote>
  <w:footnote w:type="continuationSeparator" w:id="0">
    <w:p w:rsidR="001E1CAD" w:rsidRDefault="001E1CAD" w:rsidP="00E651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156E8"/>
    <w:multiLevelType w:val="multilevel"/>
    <w:tmpl w:val="B8CC1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6A2BB3"/>
    <w:multiLevelType w:val="multilevel"/>
    <w:tmpl w:val="654A2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0F432B"/>
    <w:multiLevelType w:val="multilevel"/>
    <w:tmpl w:val="F822D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E370DD"/>
    <w:multiLevelType w:val="hybridMultilevel"/>
    <w:tmpl w:val="60A61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846157"/>
    <w:multiLevelType w:val="hybridMultilevel"/>
    <w:tmpl w:val="4A1C9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8B2E66"/>
    <w:multiLevelType w:val="hybridMultilevel"/>
    <w:tmpl w:val="78E2EF4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225AC7"/>
    <w:multiLevelType w:val="multilevel"/>
    <w:tmpl w:val="8354ABE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B677B64"/>
    <w:multiLevelType w:val="multilevel"/>
    <w:tmpl w:val="05722A2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852099"/>
    <w:multiLevelType w:val="multilevel"/>
    <w:tmpl w:val="83002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2CC746B"/>
    <w:multiLevelType w:val="hybridMultilevel"/>
    <w:tmpl w:val="1ABC161E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AAD358E"/>
    <w:multiLevelType w:val="multilevel"/>
    <w:tmpl w:val="ADF665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4995C8A"/>
    <w:multiLevelType w:val="multilevel"/>
    <w:tmpl w:val="E21CD9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B9C5568"/>
    <w:multiLevelType w:val="multilevel"/>
    <w:tmpl w:val="87CE82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6"/>
  </w:num>
  <w:num w:numId="5">
    <w:abstractNumId w:val="12"/>
  </w:num>
  <w:num w:numId="6">
    <w:abstractNumId w:val="2"/>
  </w:num>
  <w:num w:numId="7">
    <w:abstractNumId w:val="0"/>
  </w:num>
  <w:num w:numId="8">
    <w:abstractNumId w:val="1"/>
  </w:num>
  <w:num w:numId="9">
    <w:abstractNumId w:val="8"/>
  </w:num>
  <w:num w:numId="10">
    <w:abstractNumId w:val="9"/>
  </w:num>
  <w:num w:numId="11">
    <w:abstractNumId w:val="3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B1D"/>
    <w:rsid w:val="0000245A"/>
    <w:rsid w:val="0001590C"/>
    <w:rsid w:val="00093797"/>
    <w:rsid w:val="001E1CAD"/>
    <w:rsid w:val="001F1E8A"/>
    <w:rsid w:val="00280148"/>
    <w:rsid w:val="0036040B"/>
    <w:rsid w:val="0040280D"/>
    <w:rsid w:val="00457B3C"/>
    <w:rsid w:val="00623571"/>
    <w:rsid w:val="00664FE2"/>
    <w:rsid w:val="006A4AB1"/>
    <w:rsid w:val="006B4B1D"/>
    <w:rsid w:val="006E665A"/>
    <w:rsid w:val="006F1DAB"/>
    <w:rsid w:val="00705BAB"/>
    <w:rsid w:val="007910EF"/>
    <w:rsid w:val="007A3F6E"/>
    <w:rsid w:val="008B0E7E"/>
    <w:rsid w:val="00957B7E"/>
    <w:rsid w:val="009764C9"/>
    <w:rsid w:val="009A459E"/>
    <w:rsid w:val="00B5704D"/>
    <w:rsid w:val="00B71D06"/>
    <w:rsid w:val="00B96F9A"/>
    <w:rsid w:val="00C6045E"/>
    <w:rsid w:val="00C65BF5"/>
    <w:rsid w:val="00C7153A"/>
    <w:rsid w:val="00DC7716"/>
    <w:rsid w:val="00E6516E"/>
    <w:rsid w:val="00E6677E"/>
    <w:rsid w:val="00EB2132"/>
    <w:rsid w:val="00F42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37FA5B-28BD-408E-8FF6-24D64F3CC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C77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3604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651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6516E"/>
  </w:style>
  <w:style w:type="paragraph" w:styleId="a6">
    <w:name w:val="footer"/>
    <w:basedOn w:val="a"/>
    <w:link w:val="a7"/>
    <w:uiPriority w:val="99"/>
    <w:unhideWhenUsed/>
    <w:rsid w:val="00E651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6516E"/>
  </w:style>
  <w:style w:type="paragraph" w:styleId="a8">
    <w:name w:val="Balloon Text"/>
    <w:basedOn w:val="a"/>
    <w:link w:val="a9"/>
    <w:uiPriority w:val="99"/>
    <w:semiHidden/>
    <w:unhideWhenUsed/>
    <w:rsid w:val="00F42C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42CDE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6F1D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4246</Words>
  <Characters>24205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Школа №8</cp:lastModifiedBy>
  <cp:revision>9</cp:revision>
  <cp:lastPrinted>2019-03-10T04:59:00Z</cp:lastPrinted>
  <dcterms:created xsi:type="dcterms:W3CDTF">2019-03-03T08:10:00Z</dcterms:created>
  <dcterms:modified xsi:type="dcterms:W3CDTF">2019-03-11T06:27:00Z</dcterms:modified>
</cp:coreProperties>
</file>