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60389" w14:textId="77777777" w:rsidR="004519F7" w:rsidRPr="004519F7" w:rsidRDefault="004519F7" w:rsidP="004519F7">
      <w:pPr>
        <w:rPr>
          <w:rFonts w:ascii="Times New Roman" w:hAnsi="Times New Roman" w:cs="Times New Roman"/>
        </w:rPr>
      </w:pPr>
    </w:p>
    <w:p w14:paraId="7CB29321" w14:textId="77777777" w:rsidR="004519F7" w:rsidRPr="004519F7" w:rsidRDefault="004519F7" w:rsidP="004519F7">
      <w:pPr>
        <w:rPr>
          <w:rFonts w:ascii="Times New Roman" w:hAnsi="Times New Roman" w:cs="Times New Roman"/>
        </w:rPr>
      </w:pPr>
    </w:p>
    <w:p w14:paraId="69C35C8F" w14:textId="77777777" w:rsidR="004519F7" w:rsidRPr="004519F7" w:rsidRDefault="004519F7" w:rsidP="004519F7">
      <w:pPr>
        <w:rPr>
          <w:rFonts w:ascii="Times New Roman" w:hAnsi="Times New Roman" w:cs="Times New Roman"/>
        </w:rPr>
      </w:pPr>
    </w:p>
    <w:p w14:paraId="06C2D8A8" w14:textId="77777777" w:rsidR="004519F7" w:rsidRPr="004519F7" w:rsidRDefault="004519F7" w:rsidP="004519F7">
      <w:pPr>
        <w:rPr>
          <w:rFonts w:ascii="Times New Roman" w:hAnsi="Times New Roman" w:cs="Times New Roman"/>
        </w:rPr>
      </w:pPr>
    </w:p>
    <w:p w14:paraId="7BFE5E6C" w14:textId="46CA0244" w:rsidR="004519F7" w:rsidRPr="004519F7" w:rsidRDefault="004519F7" w:rsidP="004519F7">
      <w:pPr>
        <w:jc w:val="center"/>
        <w:rPr>
          <w:rFonts w:ascii="Times New Roman" w:hAnsi="Times New Roman" w:cs="Times New Roman"/>
          <w:sz w:val="48"/>
          <w:szCs w:val="48"/>
        </w:rPr>
      </w:pPr>
      <w:r>
        <w:rPr>
          <w:rFonts w:ascii="Times New Roman" w:hAnsi="Times New Roman" w:cs="Times New Roman"/>
          <w:noProof/>
          <w:sz w:val="48"/>
          <w:szCs w:val="48"/>
        </w:rPr>
        <w:drawing>
          <wp:inline distT="0" distB="0" distL="0" distR="0" wp14:anchorId="59EB3406" wp14:editId="56432D86">
            <wp:extent cx="2935308" cy="3268786"/>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5866" cy="3280544"/>
                    </a:xfrm>
                    <a:prstGeom prst="rect">
                      <a:avLst/>
                    </a:prstGeom>
                    <a:noFill/>
                  </pic:spPr>
                </pic:pic>
              </a:graphicData>
            </a:graphic>
          </wp:inline>
        </w:drawing>
      </w:r>
    </w:p>
    <w:p w14:paraId="68795AAE" w14:textId="464A58E9" w:rsidR="004519F7" w:rsidRDefault="004519F7" w:rsidP="004519F7">
      <w:pPr>
        <w:jc w:val="center"/>
        <w:rPr>
          <w:rFonts w:ascii="Times New Roman" w:hAnsi="Times New Roman" w:cs="Times New Roman"/>
          <w:sz w:val="96"/>
          <w:szCs w:val="96"/>
        </w:rPr>
      </w:pPr>
      <w:r w:rsidRPr="004519F7">
        <w:rPr>
          <w:rFonts w:ascii="Times New Roman" w:hAnsi="Times New Roman" w:cs="Times New Roman"/>
          <w:sz w:val="96"/>
          <w:szCs w:val="96"/>
        </w:rPr>
        <w:t>Отчёт</w:t>
      </w:r>
    </w:p>
    <w:p w14:paraId="2D41CA32" w14:textId="77777777" w:rsidR="004519F7" w:rsidRPr="004519F7" w:rsidRDefault="004519F7" w:rsidP="004519F7">
      <w:pPr>
        <w:jc w:val="center"/>
        <w:rPr>
          <w:rFonts w:ascii="Times New Roman" w:hAnsi="Times New Roman" w:cs="Times New Roman"/>
          <w:sz w:val="44"/>
          <w:szCs w:val="44"/>
        </w:rPr>
      </w:pPr>
    </w:p>
    <w:p w14:paraId="1298B262" w14:textId="77777777" w:rsidR="004519F7" w:rsidRPr="004519F7" w:rsidRDefault="004519F7" w:rsidP="004519F7">
      <w:pPr>
        <w:jc w:val="center"/>
        <w:rPr>
          <w:rFonts w:ascii="Times New Roman" w:hAnsi="Times New Roman" w:cs="Times New Roman"/>
          <w:sz w:val="48"/>
          <w:szCs w:val="48"/>
        </w:rPr>
      </w:pPr>
    </w:p>
    <w:p w14:paraId="07002608" w14:textId="77777777" w:rsidR="004519F7" w:rsidRPr="004519F7" w:rsidRDefault="004519F7" w:rsidP="004519F7">
      <w:pPr>
        <w:jc w:val="center"/>
        <w:rPr>
          <w:rFonts w:ascii="Times New Roman" w:hAnsi="Times New Roman" w:cs="Times New Roman"/>
          <w:sz w:val="48"/>
          <w:szCs w:val="48"/>
        </w:rPr>
      </w:pPr>
    </w:p>
    <w:p w14:paraId="085A2DFB" w14:textId="6A3659F3" w:rsidR="004519F7" w:rsidRDefault="004519F7" w:rsidP="004519F7">
      <w:pPr>
        <w:rPr>
          <w:rFonts w:ascii="Times New Roman" w:hAnsi="Times New Roman" w:cs="Times New Roman"/>
          <w:sz w:val="48"/>
          <w:szCs w:val="48"/>
        </w:rPr>
      </w:pPr>
    </w:p>
    <w:p w14:paraId="4225AB2D" w14:textId="77777777" w:rsidR="004519F7" w:rsidRPr="004519F7" w:rsidRDefault="004519F7" w:rsidP="004519F7">
      <w:pPr>
        <w:rPr>
          <w:rFonts w:ascii="Times New Roman" w:hAnsi="Times New Roman" w:cs="Times New Roman"/>
          <w:sz w:val="48"/>
          <w:szCs w:val="48"/>
        </w:rPr>
      </w:pPr>
    </w:p>
    <w:p w14:paraId="06A2A83D" w14:textId="77777777" w:rsidR="004519F7" w:rsidRPr="004519F7" w:rsidRDefault="004519F7" w:rsidP="004519F7">
      <w:pPr>
        <w:spacing w:after="0"/>
        <w:jc w:val="right"/>
        <w:rPr>
          <w:rFonts w:ascii="Times New Roman" w:hAnsi="Times New Roman" w:cs="Times New Roman"/>
          <w:sz w:val="28"/>
          <w:szCs w:val="28"/>
        </w:rPr>
      </w:pPr>
      <w:r w:rsidRPr="004519F7">
        <w:rPr>
          <w:rFonts w:ascii="Times New Roman" w:hAnsi="Times New Roman" w:cs="Times New Roman"/>
          <w:sz w:val="28"/>
          <w:szCs w:val="28"/>
        </w:rPr>
        <w:t>Подготовила:</w:t>
      </w:r>
    </w:p>
    <w:p w14:paraId="291CEC86" w14:textId="50D22B3D" w:rsidR="004519F7" w:rsidRPr="004519F7" w:rsidRDefault="004519F7" w:rsidP="004519F7">
      <w:pPr>
        <w:spacing w:after="0"/>
        <w:jc w:val="right"/>
        <w:rPr>
          <w:rFonts w:ascii="Times New Roman" w:hAnsi="Times New Roman" w:cs="Times New Roman"/>
          <w:sz w:val="28"/>
          <w:szCs w:val="28"/>
        </w:rPr>
      </w:pPr>
      <w:r w:rsidRPr="004519F7">
        <w:rPr>
          <w:rFonts w:ascii="Times New Roman" w:hAnsi="Times New Roman" w:cs="Times New Roman"/>
          <w:sz w:val="28"/>
          <w:szCs w:val="28"/>
        </w:rPr>
        <w:t>Председатель первичной</w:t>
      </w:r>
    </w:p>
    <w:p w14:paraId="55AAABA4" w14:textId="5B37248F" w:rsidR="004519F7" w:rsidRDefault="004519F7" w:rsidP="004519F7">
      <w:pPr>
        <w:spacing w:after="0"/>
        <w:jc w:val="right"/>
        <w:rPr>
          <w:rFonts w:ascii="Times New Roman" w:hAnsi="Times New Roman" w:cs="Times New Roman"/>
          <w:sz w:val="28"/>
          <w:szCs w:val="28"/>
        </w:rPr>
      </w:pPr>
      <w:r w:rsidRPr="004519F7">
        <w:rPr>
          <w:rFonts w:ascii="Times New Roman" w:hAnsi="Times New Roman" w:cs="Times New Roman"/>
          <w:sz w:val="28"/>
          <w:szCs w:val="28"/>
        </w:rPr>
        <w:t>профсоюзной организации</w:t>
      </w:r>
    </w:p>
    <w:p w14:paraId="6D8261C8" w14:textId="064C648E" w:rsidR="004519F7" w:rsidRPr="004519F7" w:rsidRDefault="004519F7" w:rsidP="004519F7">
      <w:pPr>
        <w:spacing w:after="0"/>
        <w:jc w:val="right"/>
        <w:rPr>
          <w:rFonts w:ascii="Times New Roman" w:hAnsi="Times New Roman" w:cs="Times New Roman"/>
          <w:sz w:val="28"/>
          <w:szCs w:val="28"/>
        </w:rPr>
      </w:pPr>
      <w:r>
        <w:rPr>
          <w:rFonts w:ascii="Times New Roman" w:hAnsi="Times New Roman" w:cs="Times New Roman"/>
          <w:sz w:val="28"/>
          <w:szCs w:val="28"/>
        </w:rPr>
        <w:t>МБДОУ № 24 «Росинка»</w:t>
      </w:r>
    </w:p>
    <w:p w14:paraId="2B2FBDC4" w14:textId="34A93A87" w:rsidR="00581E4D" w:rsidRPr="004519F7" w:rsidRDefault="004519F7" w:rsidP="004519F7">
      <w:pPr>
        <w:spacing w:after="0"/>
        <w:jc w:val="right"/>
        <w:rPr>
          <w:rFonts w:ascii="Times New Roman" w:hAnsi="Times New Roman" w:cs="Times New Roman"/>
          <w:sz w:val="28"/>
          <w:szCs w:val="28"/>
        </w:rPr>
      </w:pPr>
      <w:r>
        <w:rPr>
          <w:rFonts w:ascii="Times New Roman" w:hAnsi="Times New Roman" w:cs="Times New Roman"/>
          <w:sz w:val="28"/>
          <w:szCs w:val="28"/>
        </w:rPr>
        <w:t xml:space="preserve">Тарасова Т. М. </w:t>
      </w:r>
    </w:p>
    <w:p w14:paraId="618FC38B"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lastRenderedPageBreak/>
        <w:t xml:space="preserve">   Всю свою работу профсоюзный комитет строит на принципах социального партнерства и сотрудничества с администрацией МБДОУ №24, решения всех вопросов путем конструктивного диалога в интересах работников МБДОУ №24.</w:t>
      </w:r>
    </w:p>
    <w:p w14:paraId="634DA64D"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Главным и основополагающим стержнем в работе первичной профсоюзной организации с целью привлечения в её состав большего количества членов Профсоюза </w:t>
      </w:r>
      <w:proofErr w:type="gramStart"/>
      <w:r w:rsidRPr="00581E4D">
        <w:rPr>
          <w:rFonts w:ascii="Times New Roman" w:hAnsi="Times New Roman" w:cs="Times New Roman"/>
          <w:sz w:val="28"/>
          <w:szCs w:val="28"/>
        </w:rPr>
        <w:t>является  четко</w:t>
      </w:r>
      <w:proofErr w:type="gramEnd"/>
      <w:r w:rsidRPr="00581E4D">
        <w:rPr>
          <w:rFonts w:ascii="Times New Roman" w:hAnsi="Times New Roman" w:cs="Times New Roman"/>
          <w:sz w:val="28"/>
          <w:szCs w:val="28"/>
        </w:rPr>
        <w:t xml:space="preserve"> выстроенная система информирования работников образовательного учреждения.</w:t>
      </w:r>
    </w:p>
    <w:p w14:paraId="34F1CD03" w14:textId="77777777" w:rsidR="00581E4D" w:rsidRPr="00581E4D" w:rsidRDefault="00581E4D" w:rsidP="00581E4D">
      <w:pPr>
        <w:spacing w:after="0"/>
        <w:rPr>
          <w:rFonts w:ascii="Times New Roman" w:hAnsi="Times New Roman" w:cs="Times New Roman"/>
          <w:sz w:val="28"/>
          <w:szCs w:val="28"/>
        </w:rPr>
      </w:pPr>
      <w:proofErr w:type="gramStart"/>
      <w:r w:rsidRPr="00581E4D">
        <w:rPr>
          <w:rFonts w:ascii="Times New Roman" w:hAnsi="Times New Roman" w:cs="Times New Roman"/>
          <w:sz w:val="28"/>
          <w:szCs w:val="28"/>
        </w:rPr>
        <w:t>Поэтому  в</w:t>
      </w:r>
      <w:proofErr w:type="gramEnd"/>
      <w:r w:rsidRPr="00581E4D">
        <w:rPr>
          <w:rFonts w:ascii="Times New Roman" w:hAnsi="Times New Roman" w:cs="Times New Roman"/>
          <w:sz w:val="28"/>
          <w:szCs w:val="28"/>
        </w:rPr>
        <w:t xml:space="preserve"> нашем учреждении оформлен профсоюзный стенд «Наш профсоюз» с информацией о работе профсоюзного комитета: план работы на год, сведения о деятельности вышестоящих профсоюзных структур (райкома)  сменные разделы, где помещаются информационные листки, бюллетени и т.д.</w:t>
      </w:r>
    </w:p>
    <w:p w14:paraId="3B52BB4A"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Информирование о работе Профсоюза организуется на совещаниях.</w:t>
      </w:r>
    </w:p>
    <w:p w14:paraId="6FE7DF7F"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Членами организационно-массовой комиссии проводятся обзоры статей из газет «Мой профсоюз».</w:t>
      </w:r>
    </w:p>
    <w:p w14:paraId="2D75EE45"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Широко используется метод экспресс-информации: </w:t>
      </w:r>
      <w:proofErr w:type="gramStart"/>
      <w:r w:rsidRPr="00581E4D">
        <w:rPr>
          <w:rFonts w:ascii="Times New Roman" w:hAnsi="Times New Roman" w:cs="Times New Roman"/>
          <w:sz w:val="28"/>
          <w:szCs w:val="28"/>
        </w:rPr>
        <w:t>отчёты  о</w:t>
      </w:r>
      <w:proofErr w:type="gramEnd"/>
      <w:r w:rsidRPr="00581E4D">
        <w:rPr>
          <w:rFonts w:ascii="Times New Roman" w:hAnsi="Times New Roman" w:cs="Times New Roman"/>
          <w:sz w:val="28"/>
          <w:szCs w:val="28"/>
        </w:rPr>
        <w:t xml:space="preserve"> результатах работы первичной профсоюзной организации, выступления на собраниях, совещаниях и т.п.</w:t>
      </w:r>
    </w:p>
    <w:p w14:paraId="20428C88"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Важную роль в информационной и агитационной работе играют профсоюзные собрания. Через собрание реализуются все основные нормы профсоюзной демократии. Эффективность профсоюзного собрания и заседания профсоюзного комитета предопределяется вопросами, которые выносятся на их обсуждение.</w:t>
      </w:r>
    </w:p>
    <w:p w14:paraId="3416117A"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Информация </w:t>
      </w:r>
      <w:proofErr w:type="gramStart"/>
      <w:r w:rsidRPr="00581E4D">
        <w:rPr>
          <w:rFonts w:ascii="Times New Roman" w:hAnsi="Times New Roman" w:cs="Times New Roman"/>
          <w:sz w:val="28"/>
          <w:szCs w:val="28"/>
        </w:rPr>
        <w:t>- это</w:t>
      </w:r>
      <w:proofErr w:type="gramEnd"/>
      <w:r w:rsidRPr="00581E4D">
        <w:rPr>
          <w:rFonts w:ascii="Times New Roman" w:hAnsi="Times New Roman" w:cs="Times New Roman"/>
          <w:sz w:val="28"/>
          <w:szCs w:val="28"/>
        </w:rPr>
        <w:t xml:space="preserve"> та база, на которой строится вся наша работа и мы должны помнить об этом. Видя результаты работы, люди обретут веру в организацию.</w:t>
      </w:r>
    </w:p>
    <w:p w14:paraId="4DA94784"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Вся деятельность первичной профсоюзной организации МБДОУ № 24 опирается на нормативную базу.</w:t>
      </w:r>
    </w:p>
    <w:p w14:paraId="722976C1"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Только основываясь на законе и на знании правовых норм, профком</w:t>
      </w:r>
    </w:p>
    <w:p w14:paraId="3BBDC838"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сможет выстраивать эффективную работу по защите социально-трудовых</w:t>
      </w:r>
    </w:p>
    <w:p w14:paraId="53F47E67" w14:textId="11D2DFF1"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прав членов Профсоюза. </w:t>
      </w:r>
    </w:p>
    <w:p w14:paraId="65A21B8B" w14:textId="77777777" w:rsidR="00581E4D" w:rsidRPr="00105B0B" w:rsidRDefault="00581E4D" w:rsidP="00105B0B">
      <w:pPr>
        <w:spacing w:after="0"/>
        <w:jc w:val="center"/>
        <w:rPr>
          <w:rFonts w:ascii="Times New Roman" w:hAnsi="Times New Roman" w:cs="Times New Roman"/>
          <w:b/>
          <w:bCs/>
          <w:sz w:val="28"/>
          <w:szCs w:val="28"/>
        </w:rPr>
      </w:pPr>
      <w:r w:rsidRPr="00105B0B">
        <w:rPr>
          <w:rFonts w:ascii="Times New Roman" w:hAnsi="Times New Roman" w:cs="Times New Roman"/>
          <w:b/>
          <w:bCs/>
          <w:sz w:val="28"/>
          <w:szCs w:val="28"/>
        </w:rPr>
        <w:t>ПРАВОВАЯ ОСНОВА ДЕЯТЕЛЬНОСТИ ПЕРВИЧНОЙ ПРОФСОЮЗНОЙ ОРГАНИЗАЦИИ.</w:t>
      </w:r>
    </w:p>
    <w:p w14:paraId="17079371"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w:t>
      </w:r>
      <w:r w:rsidRPr="00581E4D">
        <w:rPr>
          <w:rFonts w:ascii="Times New Roman" w:hAnsi="Times New Roman" w:cs="Times New Roman"/>
          <w:sz w:val="28"/>
          <w:szCs w:val="28"/>
        </w:rPr>
        <w:tab/>
        <w:t>Конституция РФ</w:t>
      </w:r>
    </w:p>
    <w:p w14:paraId="18B017C4"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w:t>
      </w:r>
      <w:r w:rsidRPr="00581E4D">
        <w:rPr>
          <w:rFonts w:ascii="Times New Roman" w:hAnsi="Times New Roman" w:cs="Times New Roman"/>
          <w:sz w:val="28"/>
          <w:szCs w:val="28"/>
        </w:rPr>
        <w:tab/>
        <w:t>Закон РФ «О профессиональных союзах, их правах и гарантиях деятельности Трудовой кодекс РФ</w:t>
      </w:r>
    </w:p>
    <w:p w14:paraId="368C7925"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w:t>
      </w:r>
      <w:r w:rsidRPr="00581E4D">
        <w:rPr>
          <w:rFonts w:ascii="Times New Roman" w:hAnsi="Times New Roman" w:cs="Times New Roman"/>
          <w:sz w:val="28"/>
          <w:szCs w:val="28"/>
        </w:rPr>
        <w:tab/>
        <w:t>Закон РФ "О коллективных договорах и соглашениях"</w:t>
      </w:r>
    </w:p>
    <w:p w14:paraId="46104A19"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w:t>
      </w:r>
      <w:r w:rsidRPr="00581E4D">
        <w:rPr>
          <w:rFonts w:ascii="Times New Roman" w:hAnsi="Times New Roman" w:cs="Times New Roman"/>
          <w:sz w:val="28"/>
          <w:szCs w:val="28"/>
        </w:rPr>
        <w:tab/>
        <w:t>Устав Профсоюза</w:t>
      </w:r>
    </w:p>
    <w:p w14:paraId="79F769C2"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w:t>
      </w:r>
      <w:r w:rsidRPr="00581E4D">
        <w:rPr>
          <w:rFonts w:ascii="Times New Roman" w:hAnsi="Times New Roman" w:cs="Times New Roman"/>
          <w:sz w:val="28"/>
          <w:szCs w:val="28"/>
        </w:rPr>
        <w:tab/>
        <w:t>Коллективный договор.</w:t>
      </w:r>
    </w:p>
    <w:p w14:paraId="23A13F06"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w:t>
      </w:r>
      <w:r w:rsidRPr="00581E4D">
        <w:rPr>
          <w:rFonts w:ascii="Times New Roman" w:hAnsi="Times New Roman" w:cs="Times New Roman"/>
          <w:sz w:val="28"/>
          <w:szCs w:val="28"/>
        </w:rPr>
        <w:tab/>
        <w:t>Нормативно-правовые документы профсоюза (заработная плата, охрана труда).</w:t>
      </w:r>
    </w:p>
    <w:p w14:paraId="7BFB9348"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lastRenderedPageBreak/>
        <w:t>•</w:t>
      </w:r>
      <w:r w:rsidRPr="00581E4D">
        <w:rPr>
          <w:rFonts w:ascii="Times New Roman" w:hAnsi="Times New Roman" w:cs="Times New Roman"/>
          <w:sz w:val="28"/>
          <w:szCs w:val="28"/>
        </w:rPr>
        <w:tab/>
        <w:t>Новая система оплаты труда работников образования: Модельная методика формирования системы оплаты труда и стимулирования</w:t>
      </w:r>
    </w:p>
    <w:p w14:paraId="7D4E23A5"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w:t>
      </w:r>
      <w:r w:rsidRPr="00581E4D">
        <w:rPr>
          <w:rFonts w:ascii="Times New Roman" w:hAnsi="Times New Roman" w:cs="Times New Roman"/>
          <w:sz w:val="28"/>
          <w:szCs w:val="28"/>
        </w:rPr>
        <w:tab/>
        <w:t xml:space="preserve">План работы профсоюзного </w:t>
      </w:r>
      <w:proofErr w:type="gramStart"/>
      <w:r w:rsidRPr="00581E4D">
        <w:rPr>
          <w:rFonts w:ascii="Times New Roman" w:hAnsi="Times New Roman" w:cs="Times New Roman"/>
          <w:sz w:val="28"/>
          <w:szCs w:val="28"/>
        </w:rPr>
        <w:t>комитета .</w:t>
      </w:r>
      <w:proofErr w:type="gramEnd"/>
    </w:p>
    <w:p w14:paraId="39BA5FC3" w14:textId="60328AD3"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w:t>
      </w:r>
      <w:r w:rsidRPr="00581E4D">
        <w:rPr>
          <w:rFonts w:ascii="Times New Roman" w:hAnsi="Times New Roman" w:cs="Times New Roman"/>
          <w:sz w:val="28"/>
          <w:szCs w:val="28"/>
        </w:rPr>
        <w:tab/>
        <w:t xml:space="preserve">Положение о первичной профсоюзной организации </w:t>
      </w:r>
      <w:r>
        <w:rPr>
          <w:rFonts w:ascii="Times New Roman" w:hAnsi="Times New Roman" w:cs="Times New Roman"/>
          <w:sz w:val="28"/>
          <w:szCs w:val="28"/>
        </w:rPr>
        <w:t>МБДОУ №24</w:t>
      </w:r>
    </w:p>
    <w:p w14:paraId="3DF88831" w14:textId="5C3F361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w:t>
      </w:r>
      <w:r w:rsidRPr="00581E4D">
        <w:rPr>
          <w:rFonts w:ascii="Times New Roman" w:hAnsi="Times New Roman" w:cs="Times New Roman"/>
          <w:sz w:val="28"/>
          <w:szCs w:val="28"/>
        </w:rPr>
        <w:tab/>
        <w:t>Положение "Об оплате труда работников</w:t>
      </w:r>
      <w:r>
        <w:rPr>
          <w:rFonts w:ascii="Times New Roman" w:hAnsi="Times New Roman" w:cs="Times New Roman"/>
          <w:sz w:val="28"/>
          <w:szCs w:val="28"/>
        </w:rPr>
        <w:t xml:space="preserve"> МБДОУ № 24</w:t>
      </w:r>
      <w:r w:rsidRPr="00581E4D">
        <w:rPr>
          <w:rFonts w:ascii="Times New Roman" w:hAnsi="Times New Roman" w:cs="Times New Roman"/>
          <w:sz w:val="28"/>
          <w:szCs w:val="28"/>
        </w:rPr>
        <w:t>»</w:t>
      </w:r>
    </w:p>
    <w:p w14:paraId="028D9D2A"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w:t>
      </w:r>
      <w:r w:rsidRPr="00581E4D">
        <w:rPr>
          <w:rFonts w:ascii="Times New Roman" w:hAnsi="Times New Roman" w:cs="Times New Roman"/>
          <w:sz w:val="28"/>
          <w:szCs w:val="28"/>
        </w:rPr>
        <w:tab/>
        <w:t>Положение по организации работы в области охраны труда.</w:t>
      </w:r>
    </w:p>
    <w:p w14:paraId="0DD3142D"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w:t>
      </w:r>
      <w:r w:rsidRPr="00581E4D">
        <w:rPr>
          <w:rFonts w:ascii="Times New Roman" w:hAnsi="Times New Roman" w:cs="Times New Roman"/>
          <w:sz w:val="28"/>
          <w:szCs w:val="28"/>
        </w:rPr>
        <w:tab/>
        <w:t>Соглашение по проведению мероприятий по охране труда.</w:t>
      </w:r>
    </w:p>
    <w:p w14:paraId="75B9B380"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Документы организации Профсоюза являются     информационными источниками и средством юридического доказательства.</w:t>
      </w:r>
    </w:p>
    <w:p w14:paraId="51FCA6AF" w14:textId="61E5D945" w:rsidR="00581E4D" w:rsidRPr="00105B0B" w:rsidRDefault="00581E4D" w:rsidP="00105B0B">
      <w:pPr>
        <w:spacing w:after="0"/>
        <w:jc w:val="center"/>
        <w:rPr>
          <w:rFonts w:ascii="Times New Roman" w:hAnsi="Times New Roman" w:cs="Times New Roman"/>
          <w:b/>
          <w:bCs/>
          <w:sz w:val="28"/>
          <w:szCs w:val="28"/>
        </w:rPr>
      </w:pPr>
      <w:r w:rsidRPr="00105B0B">
        <w:rPr>
          <w:rFonts w:ascii="Times New Roman" w:hAnsi="Times New Roman" w:cs="Times New Roman"/>
          <w:b/>
          <w:bCs/>
          <w:sz w:val="28"/>
          <w:szCs w:val="28"/>
        </w:rPr>
        <w:t xml:space="preserve">ОСНОВНЫЕ </w:t>
      </w:r>
      <w:proofErr w:type="gramStart"/>
      <w:r w:rsidRPr="00105B0B">
        <w:rPr>
          <w:rFonts w:ascii="Times New Roman" w:hAnsi="Times New Roman" w:cs="Times New Roman"/>
          <w:b/>
          <w:bCs/>
          <w:sz w:val="28"/>
          <w:szCs w:val="28"/>
        </w:rPr>
        <w:t>НАПРАВЛЕНИЯ  РАБОТЫ</w:t>
      </w:r>
      <w:proofErr w:type="gramEnd"/>
      <w:r w:rsidRPr="00105B0B">
        <w:rPr>
          <w:rFonts w:ascii="Times New Roman" w:hAnsi="Times New Roman" w:cs="Times New Roman"/>
          <w:b/>
          <w:bCs/>
          <w:sz w:val="28"/>
          <w:szCs w:val="28"/>
        </w:rPr>
        <w:t xml:space="preserve"> КОМИССИЙ</w:t>
      </w:r>
    </w:p>
    <w:p w14:paraId="6493726C"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1. Организационно-уставные аспекты в организаторской работе </w:t>
      </w:r>
    </w:p>
    <w:p w14:paraId="079973D4"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комитета профсоюза: </w:t>
      </w:r>
    </w:p>
    <w:p w14:paraId="24FD3048"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планирование работы профкома и комиссии; </w:t>
      </w:r>
    </w:p>
    <w:p w14:paraId="203210B3"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подготовка и проведение профсоюзных собраний; </w:t>
      </w:r>
    </w:p>
    <w:p w14:paraId="3BB77500"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информационная и разъяснительная работа среди членов профсоюза; </w:t>
      </w:r>
    </w:p>
    <w:p w14:paraId="08104FE7"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оформление профсоюзных документов. </w:t>
      </w:r>
    </w:p>
    <w:p w14:paraId="74D60EA8"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2. Организаторская работа профкома в социально-правовой </w:t>
      </w:r>
    </w:p>
    <w:p w14:paraId="52FD36A5"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сфере: </w:t>
      </w:r>
    </w:p>
    <w:p w14:paraId="57263C45"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подготовка и внесение на рассмотрение профсоюзных собраний вопросов по социально-трудовым проблемам; </w:t>
      </w:r>
    </w:p>
    <w:p w14:paraId="70E30538"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участие в разработке локальных нормативных актов детского сада; </w:t>
      </w:r>
    </w:p>
    <w:p w14:paraId="504C3399"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участие в рассмотрении индивидуальных трудовых споров. </w:t>
      </w:r>
    </w:p>
    <w:p w14:paraId="166450F9"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3. Организаторская деятельность в области охраны труда: </w:t>
      </w:r>
    </w:p>
    <w:p w14:paraId="21831283"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подготовка вопросов по охране труда для обсуждения на заседании профкома; </w:t>
      </w:r>
    </w:p>
    <w:p w14:paraId="3C69EBF4"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участие в работе по обеспечению требований охраны труда в ДОУ; </w:t>
      </w:r>
    </w:p>
    <w:p w14:paraId="468DCA9A"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участие в мероприятиях по охране труда и др. </w:t>
      </w:r>
    </w:p>
    <w:p w14:paraId="48A2636A"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4. Организаторская работа профкома в процессе </w:t>
      </w:r>
    </w:p>
    <w:p w14:paraId="18CCC1D0"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осуществления контрольной функции: </w:t>
      </w:r>
    </w:p>
    <w:p w14:paraId="0233F60C"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изучение и рассмотрение на заседаниях профсоюзного комитета вопросов соблюдения трудового законодательства; </w:t>
      </w:r>
    </w:p>
    <w:p w14:paraId="1E72E7A7"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5. Организаторская работа профкома по оздоровлению членов </w:t>
      </w:r>
    </w:p>
    <w:p w14:paraId="392DBB7A"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профсоюза: </w:t>
      </w:r>
    </w:p>
    <w:p w14:paraId="2A7DFE94"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рассмотрение вопросов оздоровления и улучшения физкультурной работы среди членов Профсоюза на заседании профкома; </w:t>
      </w:r>
    </w:p>
    <w:p w14:paraId="3E9C43A4"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участие и проведение физкультурных праздников, спортивных соревнований.</w:t>
      </w:r>
    </w:p>
    <w:p w14:paraId="0BDBB62F"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6. Деятельность профкома по организации досуга членов </w:t>
      </w:r>
    </w:p>
    <w:p w14:paraId="06E8E71E"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профсоюза: </w:t>
      </w:r>
    </w:p>
    <w:p w14:paraId="2FF72CA9"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участие в организации и проведении в коллективе профессиональных и других праздников и др. </w:t>
      </w:r>
    </w:p>
    <w:p w14:paraId="3879232A" w14:textId="77777777" w:rsidR="00581E4D" w:rsidRPr="00581E4D" w:rsidRDefault="00581E4D" w:rsidP="00581E4D">
      <w:pPr>
        <w:spacing w:after="0"/>
        <w:rPr>
          <w:rFonts w:ascii="Times New Roman" w:hAnsi="Times New Roman" w:cs="Times New Roman"/>
          <w:sz w:val="28"/>
          <w:szCs w:val="28"/>
        </w:rPr>
      </w:pPr>
    </w:p>
    <w:p w14:paraId="1A46DEF2" w14:textId="77777777" w:rsidR="00581E4D" w:rsidRPr="00581E4D" w:rsidRDefault="00581E4D" w:rsidP="00581E4D">
      <w:pPr>
        <w:spacing w:after="0"/>
        <w:rPr>
          <w:rFonts w:ascii="Times New Roman" w:hAnsi="Times New Roman" w:cs="Times New Roman"/>
          <w:sz w:val="28"/>
          <w:szCs w:val="28"/>
        </w:rPr>
      </w:pPr>
    </w:p>
    <w:p w14:paraId="2BE3B7D7"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Все члены профкома серьезные добросовестные, ответственные люди, которые с душой выполняют все поручения.</w:t>
      </w:r>
    </w:p>
    <w:p w14:paraId="5A108959"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Профком ведет планомерную и целенаправленную работу по защите интересов и прав сотрудников МБДОУ. Между администрацией детского сада, трудовым коллективом, профсоюзной организацией заключен коллективный договор для защиты прав работников ДОУ, контроль за его выполнением проводится профкомом. Под постоянным контролем находится правильность заполнения трудовых книжек. Основное внимание уделяется заключению трудовых договоров с работниками.</w:t>
      </w:r>
    </w:p>
    <w:p w14:paraId="62C158C5" w14:textId="77777777" w:rsid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Профком утверждает структуру профсоюзной организации, анализирует состояние ее дел, осуществляет работу постоянно действующих комиссий. Профактив строит свою работу на основе планирования, которое утверждается на общем собрании. При разработке плана основой служат такие документы, как Устав профсоюза; </w:t>
      </w:r>
    </w:p>
    <w:p w14:paraId="360763EF" w14:textId="77777777" w:rsid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Положение о первичной профсоюзной организации;  </w:t>
      </w:r>
    </w:p>
    <w:p w14:paraId="4771F7CB" w14:textId="6FDD207B" w:rsidR="00581E4D" w:rsidRPr="00581E4D" w:rsidRDefault="00581E4D" w:rsidP="00581E4D">
      <w:pPr>
        <w:spacing w:after="0"/>
        <w:rPr>
          <w:rFonts w:ascii="Times New Roman" w:hAnsi="Times New Roman" w:cs="Times New Roman"/>
          <w:sz w:val="28"/>
          <w:szCs w:val="28"/>
        </w:rPr>
      </w:pPr>
      <w:r>
        <w:rPr>
          <w:rFonts w:ascii="Times New Roman" w:hAnsi="Times New Roman" w:cs="Times New Roman"/>
          <w:sz w:val="28"/>
          <w:szCs w:val="28"/>
        </w:rPr>
        <w:t>П</w:t>
      </w:r>
      <w:r w:rsidRPr="00581E4D">
        <w:rPr>
          <w:rFonts w:ascii="Times New Roman" w:hAnsi="Times New Roman" w:cs="Times New Roman"/>
          <w:sz w:val="28"/>
          <w:szCs w:val="28"/>
        </w:rPr>
        <w:t>остановления вышестоящих профорганов и др.</w:t>
      </w:r>
    </w:p>
    <w:p w14:paraId="7A3C0620"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Составляя план на год, профактив делает акцент на следующие вопросы:</w:t>
      </w:r>
    </w:p>
    <w:p w14:paraId="6BC40297"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Заключение коллективного договора, соглашения по охране труда и контроль за их выполнением.</w:t>
      </w:r>
    </w:p>
    <w:p w14:paraId="59A45C8E"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Контроль за соблюдением трудового законодательства.</w:t>
      </w:r>
    </w:p>
    <w:p w14:paraId="117F9D9D"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Оказание юридической, материальной, консультативной помощи членам профсоюза.</w:t>
      </w:r>
    </w:p>
    <w:p w14:paraId="67CE4455"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Проведение собраний.</w:t>
      </w:r>
    </w:p>
    <w:p w14:paraId="6F2068D6"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Организация и проведение культурно-массовых мероприятий.</w:t>
      </w:r>
    </w:p>
    <w:p w14:paraId="4962D287"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Улучшение условий труда и техники безопасности.</w:t>
      </w:r>
    </w:p>
    <w:p w14:paraId="6F335763"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Организация работы с молодыми педагогами.</w:t>
      </w:r>
    </w:p>
    <w:p w14:paraId="1FAC62B5"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Информационная деятельность профкома.</w:t>
      </w:r>
    </w:p>
    <w:p w14:paraId="33538967"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Организация оздоровления и отдыха работников и членов их семей.</w:t>
      </w:r>
    </w:p>
    <w:p w14:paraId="26CB117B"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В детском </w:t>
      </w:r>
      <w:proofErr w:type="gramStart"/>
      <w:r w:rsidRPr="00581E4D">
        <w:rPr>
          <w:rFonts w:ascii="Times New Roman" w:hAnsi="Times New Roman" w:cs="Times New Roman"/>
          <w:sz w:val="28"/>
          <w:szCs w:val="28"/>
        </w:rPr>
        <w:t>саду  уделяется</w:t>
      </w:r>
      <w:proofErr w:type="gramEnd"/>
      <w:r w:rsidRPr="00581E4D">
        <w:rPr>
          <w:rFonts w:ascii="Times New Roman" w:hAnsi="Times New Roman" w:cs="Times New Roman"/>
          <w:sz w:val="28"/>
          <w:szCs w:val="28"/>
        </w:rPr>
        <w:t xml:space="preserve"> большое внимание  охране труда и технике безопасности. Для этого проводятся следующие мероприятия:</w:t>
      </w:r>
    </w:p>
    <w:p w14:paraId="576A6616"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Издается ежегодно приказ о создании комиссии охраны труда и техники безопасности, в котором указаны уполномоченные лица от администрации и от коллектива. На совместных заседаниях профсоюзного комитета разрабатывается план, который включает в себя разработку мероприятий по улучшению условий охраны труда, предупреждение производственного травматизма, проф. заболеваний, оказание организационно - методической помощи по выполнению запланированных мероприятий. </w:t>
      </w:r>
    </w:p>
    <w:p w14:paraId="27DB41FF"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Одним из пунктов этого плана является прохождение курсов уполномоченных по охране труда.  Уполномоченный по охране труда проходит обучение на курсах 1 раз в 5 лет.</w:t>
      </w:r>
    </w:p>
    <w:p w14:paraId="217F8B9C" w14:textId="5A8DBA56"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lastRenderedPageBreak/>
        <w:t>В 20</w:t>
      </w:r>
      <w:r>
        <w:rPr>
          <w:rFonts w:ascii="Times New Roman" w:hAnsi="Times New Roman" w:cs="Times New Roman"/>
          <w:sz w:val="28"/>
          <w:szCs w:val="28"/>
        </w:rPr>
        <w:t>2</w:t>
      </w:r>
      <w:r w:rsidR="00AC0562">
        <w:rPr>
          <w:rFonts w:ascii="Times New Roman" w:hAnsi="Times New Roman" w:cs="Times New Roman"/>
          <w:sz w:val="28"/>
          <w:szCs w:val="28"/>
        </w:rPr>
        <w:t>3</w:t>
      </w:r>
      <w:r w:rsidRPr="00581E4D">
        <w:rPr>
          <w:rFonts w:ascii="Times New Roman" w:hAnsi="Times New Roman" w:cs="Times New Roman"/>
          <w:sz w:val="28"/>
          <w:szCs w:val="28"/>
        </w:rPr>
        <w:t xml:space="preserve"> г. прошли обучение на курсах о проверке знаний по охране труда и получили удостоверения руководитель МБДОУ</w:t>
      </w:r>
      <w:r>
        <w:rPr>
          <w:rFonts w:ascii="Times New Roman" w:hAnsi="Times New Roman" w:cs="Times New Roman"/>
          <w:sz w:val="28"/>
          <w:szCs w:val="28"/>
        </w:rPr>
        <w:t xml:space="preserve"> – Сафиуллина З. З.</w:t>
      </w:r>
      <w:r w:rsidRPr="00581E4D">
        <w:rPr>
          <w:rFonts w:ascii="Times New Roman" w:hAnsi="Times New Roman" w:cs="Times New Roman"/>
          <w:sz w:val="28"/>
          <w:szCs w:val="28"/>
        </w:rPr>
        <w:t>, уполномоченный по охране труда, заместитель заведующей по АХ</w:t>
      </w:r>
      <w:r>
        <w:rPr>
          <w:rFonts w:ascii="Times New Roman" w:hAnsi="Times New Roman" w:cs="Times New Roman"/>
          <w:sz w:val="28"/>
          <w:szCs w:val="28"/>
        </w:rPr>
        <w:t xml:space="preserve">Ч – </w:t>
      </w:r>
      <w:proofErr w:type="spellStart"/>
      <w:r>
        <w:rPr>
          <w:rFonts w:ascii="Times New Roman" w:hAnsi="Times New Roman" w:cs="Times New Roman"/>
          <w:sz w:val="28"/>
          <w:szCs w:val="28"/>
        </w:rPr>
        <w:t>Кабирова</w:t>
      </w:r>
      <w:proofErr w:type="spellEnd"/>
      <w:r>
        <w:rPr>
          <w:rFonts w:ascii="Times New Roman" w:hAnsi="Times New Roman" w:cs="Times New Roman"/>
          <w:sz w:val="28"/>
          <w:szCs w:val="28"/>
        </w:rPr>
        <w:t xml:space="preserve"> Н. Л. </w:t>
      </w:r>
      <w:r w:rsidRPr="00581E4D">
        <w:rPr>
          <w:rFonts w:ascii="Times New Roman" w:hAnsi="Times New Roman" w:cs="Times New Roman"/>
          <w:sz w:val="28"/>
          <w:szCs w:val="28"/>
        </w:rPr>
        <w:t>.</w:t>
      </w:r>
    </w:p>
    <w:p w14:paraId="351BAD73"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Комиссией </w:t>
      </w:r>
      <w:proofErr w:type="gramStart"/>
      <w:r w:rsidRPr="00581E4D">
        <w:rPr>
          <w:rFonts w:ascii="Times New Roman" w:hAnsi="Times New Roman" w:cs="Times New Roman"/>
          <w:sz w:val="28"/>
          <w:szCs w:val="28"/>
        </w:rPr>
        <w:t>разработаны  и</w:t>
      </w:r>
      <w:proofErr w:type="gramEnd"/>
      <w:r w:rsidRPr="00581E4D">
        <w:rPr>
          <w:rFonts w:ascii="Times New Roman" w:hAnsi="Times New Roman" w:cs="Times New Roman"/>
          <w:sz w:val="28"/>
          <w:szCs w:val="28"/>
        </w:rPr>
        <w:t xml:space="preserve"> введены в действие приказом руководителя следующие документы, которые позволяют планировать работу по охране труда.</w:t>
      </w:r>
    </w:p>
    <w:p w14:paraId="01D9DD16"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План работы по охране труда и безопасности жизнедеятельности.</w:t>
      </w:r>
    </w:p>
    <w:p w14:paraId="1E035356"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План работы (контроля) уполномоченного по охране труда.</w:t>
      </w:r>
    </w:p>
    <w:p w14:paraId="00A0C285"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Соглашение по охране труда между профсоюзным комитетом и администрацией ГБДОУ на календарный год.</w:t>
      </w:r>
    </w:p>
    <w:p w14:paraId="32531C3E"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   Инструкции по охране труда и технике безопасности для каждой  </w:t>
      </w:r>
    </w:p>
    <w:p w14:paraId="396F4BA5"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категории работников.</w:t>
      </w:r>
    </w:p>
    <w:p w14:paraId="7DB5C51A"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Заведен журнал учета выдачи инструкций, в котором вновь поступивший   </w:t>
      </w:r>
    </w:p>
    <w:p w14:paraId="41577BF8"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работник ставит свою подпись об ознакомлении с инструкцией, указывает</w:t>
      </w:r>
    </w:p>
    <w:p w14:paraId="543BA6F1"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номер инструкции, должность, Ф.И.О.</w:t>
      </w:r>
    </w:p>
    <w:p w14:paraId="0F806131" w14:textId="1B85E3FD"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При приеме на работу так же проводится первичный инструктаж и инструктаж на рабочем месте. В детском саду ведутся журналы по учету количеств несчастных случаев, в том числе и с детьми.</w:t>
      </w:r>
    </w:p>
    <w:p w14:paraId="4B1D4F05" w14:textId="545FEAA8"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В ДОУ оформлен уголок по охране труда и технике безопасности, в котором постоянно вывешиваются приказы, планы и перечень мероприятий по охране труда и технике безопасности, перечень вопросов для контроля по охране труда и технике безопасности.</w:t>
      </w:r>
    </w:p>
    <w:p w14:paraId="3E6D51D3" w14:textId="7EEDA890"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Уполномоченные по охране труда и технике безопасности отчитываются перед коллективом о выполнении мероприятий </w:t>
      </w:r>
      <w:proofErr w:type="gramStart"/>
      <w:r w:rsidRPr="00581E4D">
        <w:rPr>
          <w:rFonts w:ascii="Times New Roman" w:hAnsi="Times New Roman" w:cs="Times New Roman"/>
          <w:sz w:val="28"/>
          <w:szCs w:val="28"/>
        </w:rPr>
        <w:t>по  охране</w:t>
      </w:r>
      <w:proofErr w:type="gramEnd"/>
      <w:r w:rsidRPr="00581E4D">
        <w:rPr>
          <w:rFonts w:ascii="Times New Roman" w:hAnsi="Times New Roman" w:cs="Times New Roman"/>
          <w:sz w:val="28"/>
          <w:szCs w:val="28"/>
        </w:rPr>
        <w:t xml:space="preserve"> труда , предусмотренных коллективным договором и соглашением между администрацией </w:t>
      </w:r>
      <w:r>
        <w:rPr>
          <w:rFonts w:ascii="Times New Roman" w:hAnsi="Times New Roman" w:cs="Times New Roman"/>
          <w:sz w:val="28"/>
          <w:szCs w:val="28"/>
        </w:rPr>
        <w:t>МБ</w:t>
      </w:r>
      <w:r w:rsidRPr="00581E4D">
        <w:rPr>
          <w:rFonts w:ascii="Times New Roman" w:hAnsi="Times New Roman" w:cs="Times New Roman"/>
          <w:sz w:val="28"/>
          <w:szCs w:val="28"/>
        </w:rPr>
        <w:t>ДОУ и профсоюзным комитетом. Например, обеспечение работающих спецодеждой, инвентарем и т.д.</w:t>
      </w:r>
    </w:p>
    <w:p w14:paraId="02E8F1C9" w14:textId="0DC50BA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Детский сад оснащен первичными средствами защиты и пожаротушения. Регулярно проводится проверка сопротивления изоляции электросети и заземления оборудования.</w:t>
      </w:r>
    </w:p>
    <w:p w14:paraId="3D904F3C" w14:textId="0FDE4A9E"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Осуществляется контроль за состоянием подвалов, подсобных помещений, </w:t>
      </w:r>
      <w:proofErr w:type="gramStart"/>
      <w:r w:rsidRPr="00581E4D">
        <w:rPr>
          <w:rFonts w:ascii="Times New Roman" w:hAnsi="Times New Roman" w:cs="Times New Roman"/>
          <w:sz w:val="28"/>
          <w:szCs w:val="28"/>
        </w:rPr>
        <w:t>ограждений,  входов</w:t>
      </w:r>
      <w:proofErr w:type="gramEnd"/>
      <w:r w:rsidRPr="00581E4D">
        <w:rPr>
          <w:rFonts w:ascii="Times New Roman" w:hAnsi="Times New Roman" w:cs="Times New Roman"/>
          <w:sz w:val="28"/>
          <w:szCs w:val="28"/>
        </w:rPr>
        <w:t xml:space="preserve"> и запасных выходов детского сада.</w:t>
      </w:r>
    </w:p>
    <w:p w14:paraId="643C98DF"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В детском саду оформлена вся документация по охране труда. Документация создается по справочной и методической литературе, на компьютере. С помощью таких форм работы, как лекции, консультации, беседы, совещания – проводится обучение работников.</w:t>
      </w:r>
    </w:p>
    <w:p w14:paraId="03C19F52"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Важная роль в работе по повышению имиджа профсоюзного членства отводится социальному партнерству.</w:t>
      </w:r>
    </w:p>
    <w:p w14:paraId="3609CD61"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Отношения между администрацией МБДОУ №24 и профсоюзной организацией </w:t>
      </w:r>
      <w:proofErr w:type="gramStart"/>
      <w:r w:rsidRPr="00581E4D">
        <w:rPr>
          <w:rFonts w:ascii="Times New Roman" w:hAnsi="Times New Roman" w:cs="Times New Roman"/>
          <w:sz w:val="28"/>
          <w:szCs w:val="28"/>
        </w:rPr>
        <w:t>строятся  на</w:t>
      </w:r>
      <w:proofErr w:type="gramEnd"/>
      <w:r w:rsidRPr="00581E4D">
        <w:rPr>
          <w:rFonts w:ascii="Times New Roman" w:hAnsi="Times New Roman" w:cs="Times New Roman"/>
          <w:sz w:val="28"/>
          <w:szCs w:val="28"/>
        </w:rPr>
        <w:t xml:space="preserve"> основе социального партнерства и взаимодействия </w:t>
      </w:r>
      <w:r w:rsidRPr="00581E4D">
        <w:rPr>
          <w:rFonts w:ascii="Times New Roman" w:hAnsi="Times New Roman" w:cs="Times New Roman"/>
          <w:sz w:val="28"/>
          <w:szCs w:val="28"/>
        </w:rPr>
        <w:lastRenderedPageBreak/>
        <w:t>сторон трудовых отношений, а также на основе системы коллективного договора и соглашений.</w:t>
      </w:r>
    </w:p>
    <w:p w14:paraId="1F4D1922" w14:textId="49CD1929"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Администрация учреждения при разработке нормативно-правовых актов, затрагивающих социально-трудовые права работников, учитывает мнение профсоюза. Совместно с руководителем учреждения профсоюз принимает участие в разработке и реализации мероприятий по структурной перестройке и развитию МБДОУ №24, представители профсоюза входят в состав всех комиссий. Профсоюзный комитет высказывает свое мнение руководителю МБДОУ №24 по соблюдению трудового законодательства в вопросах нормирования и оплаты труда, предоставлению отпусков, установлению материальных поощрений работникам, расстановке кадров. Профсоюзная организация принимает активное участие в организации культурно-массовой работы с работниками детского сада.               </w:t>
      </w:r>
    </w:p>
    <w:p w14:paraId="6BC9F069" w14:textId="77777777" w:rsidR="00581E4D" w:rsidRPr="00105B0B" w:rsidRDefault="00581E4D" w:rsidP="00105B0B">
      <w:pPr>
        <w:spacing w:after="0"/>
        <w:jc w:val="center"/>
        <w:rPr>
          <w:rFonts w:ascii="Times New Roman" w:hAnsi="Times New Roman" w:cs="Times New Roman"/>
          <w:b/>
          <w:bCs/>
          <w:sz w:val="28"/>
          <w:szCs w:val="28"/>
        </w:rPr>
      </w:pPr>
      <w:r w:rsidRPr="00105B0B">
        <w:rPr>
          <w:rFonts w:ascii="Times New Roman" w:hAnsi="Times New Roman" w:cs="Times New Roman"/>
          <w:b/>
          <w:bCs/>
          <w:sz w:val="28"/>
          <w:szCs w:val="28"/>
        </w:rPr>
        <w:t>ОРГАНИЗАЦИОННАЯ РАБОТА.</w:t>
      </w:r>
    </w:p>
    <w:p w14:paraId="3D18DBCA" w14:textId="3A975E51"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За отчетный период состоялось </w:t>
      </w:r>
      <w:proofErr w:type="gramStart"/>
      <w:r w:rsidRPr="00581E4D">
        <w:rPr>
          <w:rFonts w:ascii="Times New Roman" w:hAnsi="Times New Roman" w:cs="Times New Roman"/>
          <w:sz w:val="28"/>
          <w:szCs w:val="28"/>
        </w:rPr>
        <w:t>1</w:t>
      </w:r>
      <w:r w:rsidR="00DB0777">
        <w:rPr>
          <w:rFonts w:ascii="Times New Roman" w:hAnsi="Times New Roman" w:cs="Times New Roman"/>
          <w:sz w:val="28"/>
          <w:szCs w:val="28"/>
        </w:rPr>
        <w:t>3</w:t>
      </w:r>
      <w:r w:rsidRPr="00581E4D">
        <w:rPr>
          <w:rFonts w:ascii="Times New Roman" w:hAnsi="Times New Roman" w:cs="Times New Roman"/>
          <w:sz w:val="28"/>
          <w:szCs w:val="28"/>
        </w:rPr>
        <w:t xml:space="preserve">  заседаний</w:t>
      </w:r>
      <w:proofErr w:type="gramEnd"/>
      <w:r w:rsidRPr="00581E4D">
        <w:rPr>
          <w:rFonts w:ascii="Times New Roman" w:hAnsi="Times New Roman" w:cs="Times New Roman"/>
          <w:sz w:val="28"/>
          <w:szCs w:val="28"/>
        </w:rPr>
        <w:t xml:space="preserve"> профсоюзного комитета, на которых были рассмотрены следующие вопросы:</w:t>
      </w:r>
    </w:p>
    <w:p w14:paraId="7DB4A0BB" w14:textId="09DB51B1"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организационная работа – </w:t>
      </w:r>
      <w:r w:rsidR="00DB0777">
        <w:rPr>
          <w:rFonts w:ascii="Times New Roman" w:hAnsi="Times New Roman" w:cs="Times New Roman"/>
          <w:sz w:val="28"/>
          <w:szCs w:val="28"/>
        </w:rPr>
        <w:t>6</w:t>
      </w:r>
      <w:r w:rsidRPr="00581E4D">
        <w:rPr>
          <w:rFonts w:ascii="Times New Roman" w:hAnsi="Times New Roman" w:cs="Times New Roman"/>
          <w:sz w:val="28"/>
          <w:szCs w:val="28"/>
        </w:rPr>
        <w:t>;</w:t>
      </w:r>
    </w:p>
    <w:p w14:paraId="158729A9" w14:textId="62EE25CE"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коллективный договор и его выполнение </w:t>
      </w:r>
      <w:proofErr w:type="gramStart"/>
      <w:r w:rsidRPr="00581E4D">
        <w:rPr>
          <w:rFonts w:ascii="Times New Roman" w:hAnsi="Times New Roman" w:cs="Times New Roman"/>
          <w:sz w:val="28"/>
          <w:szCs w:val="28"/>
        </w:rPr>
        <w:t xml:space="preserve">–  </w:t>
      </w:r>
      <w:r w:rsidR="00DB0777">
        <w:rPr>
          <w:rFonts w:ascii="Times New Roman" w:hAnsi="Times New Roman" w:cs="Times New Roman"/>
          <w:sz w:val="28"/>
          <w:szCs w:val="28"/>
        </w:rPr>
        <w:t>5</w:t>
      </w:r>
      <w:proofErr w:type="gramEnd"/>
      <w:r w:rsidRPr="00581E4D">
        <w:rPr>
          <w:rFonts w:ascii="Times New Roman" w:hAnsi="Times New Roman" w:cs="Times New Roman"/>
          <w:sz w:val="28"/>
          <w:szCs w:val="28"/>
        </w:rPr>
        <w:t>;</w:t>
      </w:r>
    </w:p>
    <w:p w14:paraId="662985F4" w14:textId="6C7D048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проведение культурно-массовых</w:t>
      </w:r>
      <w:r w:rsidR="00DB0777">
        <w:rPr>
          <w:rFonts w:ascii="Times New Roman" w:hAnsi="Times New Roman" w:cs="Times New Roman"/>
          <w:sz w:val="28"/>
          <w:szCs w:val="28"/>
        </w:rPr>
        <w:t xml:space="preserve"> мероприятий - 3</w:t>
      </w:r>
    </w:p>
    <w:p w14:paraId="6204DFBE"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охрана труда –   3;</w:t>
      </w:r>
    </w:p>
    <w:p w14:paraId="700870C2" w14:textId="5A34FF26"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финансовые вопросы </w:t>
      </w:r>
      <w:proofErr w:type="gramStart"/>
      <w:r w:rsidRPr="00581E4D">
        <w:rPr>
          <w:rFonts w:ascii="Times New Roman" w:hAnsi="Times New Roman" w:cs="Times New Roman"/>
          <w:sz w:val="28"/>
          <w:szCs w:val="28"/>
        </w:rPr>
        <w:t xml:space="preserve">–  </w:t>
      </w:r>
      <w:r w:rsidR="00DB0777">
        <w:rPr>
          <w:rFonts w:ascii="Times New Roman" w:hAnsi="Times New Roman" w:cs="Times New Roman"/>
          <w:sz w:val="28"/>
          <w:szCs w:val="28"/>
        </w:rPr>
        <w:t>8</w:t>
      </w:r>
      <w:proofErr w:type="gramEnd"/>
      <w:r w:rsidRPr="00581E4D">
        <w:rPr>
          <w:rFonts w:ascii="Times New Roman" w:hAnsi="Times New Roman" w:cs="Times New Roman"/>
          <w:sz w:val="28"/>
          <w:szCs w:val="28"/>
        </w:rPr>
        <w:t>;</w:t>
      </w:r>
    </w:p>
    <w:p w14:paraId="0EDAC288" w14:textId="2E13F09A"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выделение материальной помощи –</w:t>
      </w:r>
      <w:r w:rsidR="00DB0777">
        <w:rPr>
          <w:rFonts w:ascii="Times New Roman" w:hAnsi="Times New Roman" w:cs="Times New Roman"/>
          <w:sz w:val="28"/>
          <w:szCs w:val="28"/>
        </w:rPr>
        <w:t>8</w:t>
      </w:r>
      <w:r w:rsidRPr="00581E4D">
        <w:rPr>
          <w:rFonts w:ascii="Times New Roman" w:hAnsi="Times New Roman" w:cs="Times New Roman"/>
          <w:sz w:val="28"/>
          <w:szCs w:val="28"/>
        </w:rPr>
        <w:t>;</w:t>
      </w:r>
    </w:p>
    <w:p w14:paraId="79659F37"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правовая защита интересов членов профсоюза – 1;</w:t>
      </w:r>
    </w:p>
    <w:p w14:paraId="4A99E994"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За отчетный период ППО в составе ПК работали комиссия по охране труда, ревизионная комиссия, общественно – правовая комиссия, культурно – массовый и спортивно-массовый секторы.</w:t>
      </w:r>
    </w:p>
    <w:p w14:paraId="0DA2C27D"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Дети наших сотрудников были приглашены на профсоюзную ёлку получали</w:t>
      </w:r>
    </w:p>
    <w:p w14:paraId="380BE238"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сладкие новогодние подарки.</w:t>
      </w:r>
    </w:p>
    <w:p w14:paraId="3AF249A6"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Сами сотрудники так же получали сувениры. </w:t>
      </w:r>
    </w:p>
    <w:p w14:paraId="7C002DD5" w14:textId="30CDEE2B"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За отчетный период было рассмотрено </w:t>
      </w:r>
      <w:r>
        <w:rPr>
          <w:rFonts w:ascii="Times New Roman" w:hAnsi="Times New Roman" w:cs="Times New Roman"/>
          <w:sz w:val="28"/>
          <w:szCs w:val="28"/>
        </w:rPr>
        <w:t>8</w:t>
      </w:r>
      <w:r w:rsidRPr="00581E4D">
        <w:rPr>
          <w:rFonts w:ascii="Times New Roman" w:hAnsi="Times New Roman" w:cs="Times New Roman"/>
          <w:sz w:val="28"/>
          <w:szCs w:val="28"/>
        </w:rPr>
        <w:t xml:space="preserve"> заявлений на выплату материальной помощи. (на юбилей, на лечение и операции и т.д.). Материальную помощь получили все.</w:t>
      </w:r>
    </w:p>
    <w:p w14:paraId="2DEB3DFD"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Что может сегодня профсоюз и непосредственно наша первичка? </w:t>
      </w:r>
    </w:p>
    <w:p w14:paraId="34B5E542"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В настоящее время мотивацией членства в профсоюзной организации становится не способ получения материальных благ, а средство защиты трудовых прав и интересов. Профсоюзный комитет МБДОУ входит в организационную структуру РК профсоюза, поэтому он действует не сам по себе, а является представителем коллектива и выражает его интересы.</w:t>
      </w:r>
    </w:p>
    <w:p w14:paraId="4128E05B" w14:textId="4E0210E5"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Девиз профсоюзов «Наша сила в единстве», поэтому и наш профсоюзный комитет ставит перед собой задачу по сплочению коллектива, по увеличению членства в профсоюзе. Мы хотим, чтобы все работники: и администрация, и воспитатели, и технический персонал – были объединены не только </w:t>
      </w:r>
      <w:r w:rsidRPr="00581E4D">
        <w:rPr>
          <w:rFonts w:ascii="Times New Roman" w:hAnsi="Times New Roman" w:cs="Times New Roman"/>
          <w:sz w:val="28"/>
          <w:szCs w:val="28"/>
        </w:rPr>
        <w:lastRenderedPageBreak/>
        <w:t>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ними.</w:t>
      </w:r>
    </w:p>
    <w:p w14:paraId="5833D28E"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С администрацией у профсоюзного комитета сложились партнерские отношения: профком принимает участие в регулировании трудовых отношений, согласование нормативных и локальных документов, распределение фонда стимулирования, обобщения передового педагогического опыта. В МБДОУ № 24 создаются условия для профессионального роста педагогического состава. Это особенно важно на современном этапе, так как рынок труда диктует повышенные профессиональные </w:t>
      </w:r>
      <w:proofErr w:type="gramStart"/>
      <w:r w:rsidRPr="00581E4D">
        <w:rPr>
          <w:rFonts w:ascii="Times New Roman" w:hAnsi="Times New Roman" w:cs="Times New Roman"/>
          <w:sz w:val="28"/>
          <w:szCs w:val="28"/>
        </w:rPr>
        <w:t>требования  к</w:t>
      </w:r>
      <w:proofErr w:type="gramEnd"/>
      <w:r w:rsidRPr="00581E4D">
        <w:rPr>
          <w:rFonts w:ascii="Times New Roman" w:hAnsi="Times New Roman" w:cs="Times New Roman"/>
          <w:sz w:val="28"/>
          <w:szCs w:val="28"/>
        </w:rPr>
        <w:t xml:space="preserve"> педагогам. Меняется система взаимоотношений педагогов в коллективе, она выходит на уровень социального партнерства. </w:t>
      </w:r>
      <w:proofErr w:type="gramStart"/>
      <w:r w:rsidRPr="00581E4D">
        <w:rPr>
          <w:rFonts w:ascii="Times New Roman" w:hAnsi="Times New Roman" w:cs="Times New Roman"/>
          <w:sz w:val="28"/>
          <w:szCs w:val="28"/>
        </w:rPr>
        <w:t>Стилем  жизни</w:t>
      </w:r>
      <w:proofErr w:type="gramEnd"/>
      <w:r w:rsidRPr="00581E4D">
        <w:rPr>
          <w:rFonts w:ascii="Times New Roman" w:hAnsi="Times New Roman" w:cs="Times New Roman"/>
          <w:sz w:val="28"/>
          <w:szCs w:val="28"/>
        </w:rPr>
        <w:t xml:space="preserve"> для многих педагогов становится участие  в различных конкурсах, проектах.</w:t>
      </w:r>
    </w:p>
    <w:p w14:paraId="57218713" w14:textId="2B99CB54"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В нашем детском саду доброй традицией стало проведение различных конкурсов и выставок. Так в этом году проводились выставки «Дары Осени» и «Украсим елочку», конкурсы:</w:t>
      </w:r>
      <w:r w:rsidR="00DB0777">
        <w:rPr>
          <w:rFonts w:ascii="Times New Roman" w:hAnsi="Times New Roman" w:cs="Times New Roman"/>
          <w:sz w:val="28"/>
          <w:szCs w:val="28"/>
        </w:rPr>
        <w:t xml:space="preserve"> </w:t>
      </w:r>
      <w:r w:rsidRPr="00581E4D">
        <w:rPr>
          <w:rFonts w:ascii="Times New Roman" w:hAnsi="Times New Roman" w:cs="Times New Roman"/>
          <w:sz w:val="28"/>
          <w:szCs w:val="28"/>
        </w:rPr>
        <w:t>«Лучшее украшение группы» к Новому году. Все участники были награждены сувенирами и грамотами.</w:t>
      </w:r>
    </w:p>
    <w:p w14:paraId="1ECC4CD9" w14:textId="7D7B7D1D"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Наши педагоги принимают участие и в районных конкурсах. </w:t>
      </w:r>
    </w:p>
    <w:p w14:paraId="1EACE565" w14:textId="72587222"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Доброй традицией стало поздравление юбиляров с вручением памятных подарков.  </w:t>
      </w:r>
    </w:p>
    <w:p w14:paraId="69E90EE2" w14:textId="4008E88B"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Так же ежегодно поздравляем женщин с Международным женским днем 8 Марта, весь коллектив – с Новым годом, ежемесячно обновляется в профсоюзном уголке </w:t>
      </w:r>
      <w:proofErr w:type="gramStart"/>
      <w:r w:rsidRPr="00581E4D">
        <w:rPr>
          <w:rFonts w:ascii="Times New Roman" w:hAnsi="Times New Roman" w:cs="Times New Roman"/>
          <w:sz w:val="28"/>
          <w:szCs w:val="28"/>
        </w:rPr>
        <w:t>рубрика  «</w:t>
      </w:r>
      <w:proofErr w:type="gramEnd"/>
      <w:r w:rsidRPr="00581E4D">
        <w:rPr>
          <w:rFonts w:ascii="Times New Roman" w:hAnsi="Times New Roman" w:cs="Times New Roman"/>
          <w:sz w:val="28"/>
          <w:szCs w:val="28"/>
        </w:rPr>
        <w:t>Наши поздравления в юбилей и день рождения», так же неоднократно праздновали профессиональный праздник «День дошкольного работника».</w:t>
      </w:r>
    </w:p>
    <w:p w14:paraId="2CECE0F9"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Наша первичная профсоюзная организация не так уж молода, и конечно, у профсоюзного комитета есть недоработки.  Эффективность профсоюзной работы зависит не только от работы членов профсоюзного комитета, но и от консолидации (равновесия) общественных сил, активной жизненной позиции членов профсоюзного движения, в эффективности социального партнерства с администрацией ДОУ.</w:t>
      </w:r>
    </w:p>
    <w:p w14:paraId="167F8760" w14:textId="77777777" w:rsidR="00581E4D"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На последующие годы у профсоюзного комитета работы очень много.       В перспективе новые проекты по мотивации вступления в профсоюз, культурно – массовой и спортивно – оздоровительной работе, развитии информационной политики и социального партнерства на всех уровнях.</w:t>
      </w:r>
    </w:p>
    <w:p w14:paraId="7DC65957" w14:textId="5C4B25B7" w:rsidR="00233328" w:rsidRPr="00581E4D" w:rsidRDefault="00581E4D" w:rsidP="00581E4D">
      <w:pPr>
        <w:spacing w:after="0"/>
        <w:rPr>
          <w:rFonts w:ascii="Times New Roman" w:hAnsi="Times New Roman" w:cs="Times New Roman"/>
          <w:sz w:val="28"/>
          <w:szCs w:val="28"/>
        </w:rPr>
      </w:pPr>
      <w:r w:rsidRPr="00581E4D">
        <w:rPr>
          <w:rFonts w:ascii="Times New Roman" w:hAnsi="Times New Roman" w:cs="Times New Roman"/>
          <w:sz w:val="28"/>
          <w:szCs w:val="28"/>
        </w:rPr>
        <w:t xml:space="preserve">       Хочется </w:t>
      </w:r>
      <w:proofErr w:type="gramStart"/>
      <w:r w:rsidRPr="00581E4D">
        <w:rPr>
          <w:rFonts w:ascii="Times New Roman" w:hAnsi="Times New Roman" w:cs="Times New Roman"/>
          <w:sz w:val="28"/>
          <w:szCs w:val="28"/>
        </w:rPr>
        <w:t>пожелать  всему</w:t>
      </w:r>
      <w:proofErr w:type="gramEnd"/>
      <w:r w:rsidRPr="00581E4D">
        <w:rPr>
          <w:rFonts w:ascii="Times New Roman" w:hAnsi="Times New Roman" w:cs="Times New Roman"/>
          <w:sz w:val="28"/>
          <w:szCs w:val="28"/>
        </w:rPr>
        <w:t xml:space="preserve"> составу ПК насыщенной, интересной и эффективной деятельности, позволяющей реализовать намеченные планы. А каждому члену первички лучше осознать, что единому, сплоченному, постоянно развивающемуся профессиональному союзу по плечу решение важнейшей задачи – сделать профессию педагога, работника МБДОУ – престижной.</w:t>
      </w:r>
    </w:p>
    <w:sectPr w:rsidR="00233328" w:rsidRPr="00581E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858"/>
    <w:rsid w:val="00105B0B"/>
    <w:rsid w:val="00233328"/>
    <w:rsid w:val="004519F7"/>
    <w:rsid w:val="00581E4D"/>
    <w:rsid w:val="005D6858"/>
    <w:rsid w:val="00AC0562"/>
    <w:rsid w:val="00DB0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C45BE"/>
  <w15:chartTrackingRefBased/>
  <w15:docId w15:val="{5D03EF79-A99F-4383-BD56-FED6C421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2060</Words>
  <Characters>11743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tanyatarasova1008@gmail.com</dc:creator>
  <cp:keywords/>
  <dc:description/>
  <cp:lastModifiedBy>tanyatarasova1008@gmail.com</cp:lastModifiedBy>
  <cp:revision>6</cp:revision>
  <dcterms:created xsi:type="dcterms:W3CDTF">2023-09-05T09:31:00Z</dcterms:created>
  <dcterms:modified xsi:type="dcterms:W3CDTF">2024-03-12T04:21:00Z</dcterms:modified>
</cp:coreProperties>
</file>