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9B" w:rsidRPr="009F0559" w:rsidRDefault="00862A9B">
      <w:pPr>
        <w:pStyle w:val="a3"/>
        <w:ind w:left="0"/>
        <w:rPr>
          <w:lang w:val="en-US"/>
        </w:rPr>
      </w:pPr>
    </w:p>
    <w:p w:rsidR="00862A9B" w:rsidRPr="00B628D8" w:rsidRDefault="00862A9B">
      <w:pPr>
        <w:sectPr w:rsidR="00862A9B" w:rsidRPr="00B628D8" w:rsidSect="00B628D8">
          <w:type w:val="continuous"/>
          <w:pgSz w:w="11910" w:h="16840"/>
          <w:pgMar w:top="568" w:right="740" w:bottom="280" w:left="1160" w:header="720" w:footer="720" w:gutter="0"/>
          <w:cols w:space="720"/>
        </w:sectPr>
      </w:pPr>
      <w:bookmarkStart w:id="0" w:name="_GoBack"/>
      <w:bookmarkEnd w:id="0"/>
    </w:p>
    <w:p w:rsidR="00862A9B" w:rsidRPr="00B628D8" w:rsidRDefault="00B628D8" w:rsidP="00B628D8">
      <w:pPr>
        <w:pStyle w:val="a3"/>
        <w:ind w:left="0"/>
        <w:rPr>
          <w:b/>
          <w:sz w:val="24"/>
        </w:rPr>
        <w:sectPr w:rsidR="00862A9B" w:rsidRPr="00B628D8" w:rsidSect="00B628D8">
          <w:type w:val="continuous"/>
          <w:pgSz w:w="11910" w:h="16840"/>
          <w:pgMar w:top="709" w:right="740" w:bottom="280" w:left="1160" w:header="720" w:footer="720" w:gutter="0"/>
          <w:cols w:space="720"/>
        </w:sect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 wp14:anchorId="5BA2FA6D" wp14:editId="166E1BF7">
            <wp:extent cx="6356350" cy="8741410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874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A9B" w:rsidRDefault="00650828" w:rsidP="00B628D8">
      <w:pPr>
        <w:pStyle w:val="1"/>
        <w:numPr>
          <w:ilvl w:val="0"/>
          <w:numId w:val="2"/>
        </w:numPr>
        <w:tabs>
          <w:tab w:val="left" w:pos="319"/>
        </w:tabs>
        <w:spacing w:before="75"/>
        <w:jc w:val="center"/>
      </w:pPr>
      <w:r>
        <w:lastRenderedPageBreak/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7"/>
        </w:tabs>
        <w:spacing w:before="31" w:line="276" w:lineRule="auto"/>
        <w:ind w:right="107" w:firstLine="0"/>
        <w:jc w:val="both"/>
        <w:rPr>
          <w:sz w:val="20"/>
        </w:rPr>
      </w:pPr>
      <w:r>
        <w:rPr>
          <w:sz w:val="20"/>
        </w:rPr>
        <w:t>Комиссия</w:t>
      </w:r>
      <w:r>
        <w:rPr>
          <w:spacing w:val="-1"/>
          <w:sz w:val="20"/>
        </w:rPr>
        <w:t xml:space="preserve"> </w:t>
      </w:r>
      <w:r>
        <w:rPr>
          <w:sz w:val="20"/>
        </w:rPr>
        <w:t>по урегулированию выявленного конфликта интересов муниципального бюджетного дошкольного образовательно</w:t>
      </w:r>
      <w:r w:rsidR="009F0559">
        <w:rPr>
          <w:sz w:val="20"/>
        </w:rPr>
        <w:t>го учреждения «</w:t>
      </w:r>
      <w:proofErr w:type="spellStart"/>
      <w:r w:rsidR="000B7B17">
        <w:rPr>
          <w:sz w:val="20"/>
        </w:rPr>
        <w:t>Кильдеевский</w:t>
      </w:r>
      <w:proofErr w:type="spellEnd"/>
      <w:r w:rsidR="000B7B17">
        <w:rPr>
          <w:sz w:val="20"/>
        </w:rPr>
        <w:t xml:space="preserve"> </w:t>
      </w:r>
      <w:r w:rsidR="009F0559">
        <w:rPr>
          <w:sz w:val="20"/>
        </w:rPr>
        <w:t>детский сад</w:t>
      </w:r>
      <w:r>
        <w:rPr>
          <w:sz w:val="20"/>
        </w:rPr>
        <w:t>» (далее - Комиссия) создана в целях рассмотрения вопросов, связанных с урегулированием ситуаций, когда личная заинтересованность работника влияет или может повлиять на объективное исполнение ими должностных обязанностей.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82"/>
        </w:tabs>
        <w:spacing w:line="276" w:lineRule="auto"/>
        <w:ind w:right="104" w:firstLine="0"/>
        <w:jc w:val="both"/>
        <w:rPr>
          <w:sz w:val="20"/>
        </w:rPr>
      </w:pPr>
      <w:r>
        <w:rPr>
          <w:sz w:val="20"/>
        </w:rPr>
        <w:t>Основной задачей Комиссии является предотвращение или урегулирование конфликта интересов, способного привести к причинению вреда законным интересов, способного привести к причинению вреда законным интересам учреждения.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39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Комиссия рассматривает вопросы, связанные с соблюдением требований к служебному поведению и урегулированию конфликта интересов, в соответствии с требованиями Федерального закона от 25 декабря 2008г.</w:t>
      </w:r>
    </w:p>
    <w:p w:rsidR="00862A9B" w:rsidRDefault="00650828">
      <w:pPr>
        <w:pStyle w:val="a3"/>
        <w:spacing w:line="229" w:lineRule="exact"/>
        <w:jc w:val="both"/>
      </w:pPr>
      <w:r>
        <w:t>№273-ФЗ</w:t>
      </w:r>
      <w:r>
        <w:rPr>
          <w:spacing w:val="-9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противодействии</w:t>
      </w:r>
      <w:r>
        <w:rPr>
          <w:spacing w:val="-8"/>
        </w:rPr>
        <w:t xml:space="preserve"> </w:t>
      </w:r>
      <w:r>
        <w:rPr>
          <w:spacing w:val="-2"/>
        </w:rPr>
        <w:t>коррупции».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0"/>
        </w:tabs>
        <w:spacing w:before="36"/>
        <w:ind w:left="469" w:hanging="353"/>
        <w:jc w:val="both"/>
        <w:rPr>
          <w:sz w:val="20"/>
        </w:rPr>
      </w:pPr>
      <w:r>
        <w:rPr>
          <w:sz w:val="20"/>
        </w:rPr>
        <w:t>Комиссия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руководствуется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Конституцией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Федерации,</w:t>
      </w:r>
    </w:p>
    <w:p w:rsidR="00862A9B" w:rsidRDefault="00650828">
      <w:pPr>
        <w:pStyle w:val="a3"/>
        <w:spacing w:before="34" w:line="276" w:lineRule="auto"/>
      </w:pPr>
      <w:r>
        <w:t>федеральными конституционными законами, федеральными законами, указами и распоряжениями Президента 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постановлениями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распоряжениями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 xml:space="preserve">настоящим </w:t>
      </w:r>
      <w:r>
        <w:rPr>
          <w:spacing w:val="-2"/>
        </w:rPr>
        <w:t>Положением.</w:t>
      </w:r>
    </w:p>
    <w:p w:rsidR="00862A9B" w:rsidRDefault="00862A9B">
      <w:pPr>
        <w:pStyle w:val="a3"/>
        <w:spacing w:before="5"/>
        <w:ind w:left="0"/>
        <w:rPr>
          <w:sz w:val="23"/>
        </w:r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полномочия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3"/>
        <w:spacing w:before="28"/>
      </w:pPr>
      <w:r>
        <w:t>2.1</w:t>
      </w:r>
      <w:r>
        <w:rPr>
          <w:spacing w:val="-8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862A9B" w:rsidRDefault="00650828">
      <w:pPr>
        <w:pStyle w:val="a3"/>
      </w:pPr>
      <w:r>
        <w:t>а)</w:t>
      </w:r>
      <w:r>
        <w:rPr>
          <w:spacing w:val="40"/>
        </w:rPr>
        <w:t xml:space="preserve"> </w:t>
      </w:r>
      <w:r>
        <w:t>содействие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урегулировании</w:t>
      </w:r>
      <w:r>
        <w:rPr>
          <w:spacing w:val="40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способного</w:t>
      </w:r>
      <w:r>
        <w:rPr>
          <w:spacing w:val="40"/>
        </w:rPr>
        <w:t xml:space="preserve"> </w:t>
      </w:r>
      <w:r>
        <w:t>привести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причинению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законным интереса</w:t>
      </w:r>
      <w:r w:rsidR="0031758B">
        <w:t>м граждан, учреждению, обществу;</w:t>
      </w:r>
    </w:p>
    <w:p w:rsidR="00862A9B" w:rsidRDefault="00650828">
      <w:pPr>
        <w:pStyle w:val="a3"/>
        <w:spacing w:line="228" w:lineRule="exact"/>
      </w:pPr>
      <w:r>
        <w:t>б)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добросовестного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обязанностей</w:t>
      </w:r>
      <w:r>
        <w:rPr>
          <w:spacing w:val="-10"/>
        </w:rPr>
        <w:t xml:space="preserve"> </w:t>
      </w:r>
      <w:r>
        <w:rPr>
          <w:spacing w:val="-2"/>
        </w:rPr>
        <w:t>работника;</w:t>
      </w:r>
    </w:p>
    <w:p w:rsidR="0031758B" w:rsidRDefault="00650828">
      <w:pPr>
        <w:pStyle w:val="a3"/>
        <w:spacing w:before="1"/>
        <w:ind w:right="812"/>
      </w:pPr>
      <w:r>
        <w:t>в)</w:t>
      </w:r>
      <w:r>
        <w:rPr>
          <w:spacing w:val="-4"/>
        </w:rPr>
        <w:t xml:space="preserve"> </w:t>
      </w:r>
      <w:r>
        <w:t>исключение</w:t>
      </w:r>
      <w:r>
        <w:rPr>
          <w:spacing w:val="-4"/>
        </w:rPr>
        <w:t xml:space="preserve"> </w:t>
      </w:r>
      <w:r>
        <w:t>злоупотреблений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 w:rsidR="0031758B">
        <w:t>обязанностей;</w:t>
      </w:r>
    </w:p>
    <w:p w:rsidR="00862A9B" w:rsidRDefault="00650828">
      <w:pPr>
        <w:pStyle w:val="a3"/>
        <w:spacing w:before="1"/>
        <w:ind w:right="812"/>
      </w:pPr>
      <w:r>
        <w:t>г) противодействие коррупции.</w:t>
      </w:r>
    </w:p>
    <w:p w:rsidR="00862A9B" w:rsidRDefault="00650828">
      <w:pPr>
        <w:pStyle w:val="a3"/>
      </w:pPr>
      <w:r>
        <w:t>2.2.</w:t>
      </w:r>
      <w:r>
        <w:rPr>
          <w:spacing w:val="-6"/>
        </w:rPr>
        <w:t xml:space="preserve"> </w:t>
      </w:r>
      <w:r>
        <w:t>Комиссия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862A9B" w:rsidRDefault="00650828">
      <w:pPr>
        <w:pStyle w:val="a3"/>
        <w:spacing w:before="1"/>
      </w:pPr>
      <w:r>
        <w:t xml:space="preserve">а) запрашивать необходимые документы и информацию от органов государственной власти и органов местного </w:t>
      </w:r>
      <w:r>
        <w:rPr>
          <w:spacing w:val="-2"/>
        </w:rPr>
        <w:t>самоуправления;</w:t>
      </w:r>
    </w:p>
    <w:p w:rsidR="00862A9B" w:rsidRDefault="00650828">
      <w:pPr>
        <w:pStyle w:val="a3"/>
      </w:pPr>
      <w:r>
        <w:t>б)</w:t>
      </w:r>
      <w:r>
        <w:rPr>
          <w:spacing w:val="-4"/>
        </w:rPr>
        <w:t xml:space="preserve"> </w:t>
      </w:r>
      <w:r>
        <w:t>приглашать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 власти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местного самоуправления и иных лиц.</w:t>
      </w:r>
    </w:p>
    <w:p w:rsidR="00862A9B" w:rsidRDefault="00862A9B">
      <w:pPr>
        <w:pStyle w:val="a3"/>
        <w:spacing w:before="6"/>
        <w:ind w:left="0"/>
        <w:rPr>
          <w:sz w:val="23"/>
        </w:r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Порядок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58"/>
        </w:tabs>
        <w:spacing w:before="29" w:line="278" w:lineRule="auto"/>
        <w:ind w:right="105" w:firstLine="0"/>
        <w:rPr>
          <w:sz w:val="20"/>
        </w:rPr>
      </w:pPr>
      <w:r>
        <w:rPr>
          <w:sz w:val="20"/>
        </w:rPr>
        <w:t>Состав</w:t>
      </w:r>
      <w:r>
        <w:rPr>
          <w:spacing w:val="80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80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80"/>
          <w:sz w:val="20"/>
        </w:rPr>
        <w:t xml:space="preserve"> </w:t>
      </w:r>
      <w:r>
        <w:rPr>
          <w:sz w:val="20"/>
        </w:rPr>
        <w:t>таким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80"/>
          <w:sz w:val="20"/>
        </w:rPr>
        <w:t xml:space="preserve"> </w:t>
      </w:r>
      <w:r>
        <w:rPr>
          <w:sz w:val="20"/>
        </w:rPr>
        <w:t>чтобы</w:t>
      </w:r>
      <w:r>
        <w:rPr>
          <w:spacing w:val="80"/>
          <w:sz w:val="20"/>
        </w:rPr>
        <w:t xml:space="preserve"> </w:t>
      </w:r>
      <w:r>
        <w:rPr>
          <w:sz w:val="20"/>
        </w:rPr>
        <w:t>была</w:t>
      </w:r>
      <w:r>
        <w:rPr>
          <w:spacing w:val="80"/>
          <w:sz w:val="20"/>
        </w:rPr>
        <w:t xml:space="preserve"> </w:t>
      </w:r>
      <w:r>
        <w:rPr>
          <w:sz w:val="20"/>
        </w:rPr>
        <w:t>исключена</w:t>
      </w:r>
      <w:r>
        <w:rPr>
          <w:spacing w:val="80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возникновения конфликта интересов, который мог бы повлиять на принимаемые Комиссией решения.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68"/>
        </w:tabs>
        <w:spacing w:line="276" w:lineRule="auto"/>
        <w:ind w:right="107" w:firstLine="0"/>
        <w:rPr>
          <w:sz w:val="20"/>
        </w:rPr>
      </w:pPr>
      <w:r>
        <w:rPr>
          <w:sz w:val="20"/>
        </w:rPr>
        <w:t>Численность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персональный</w:t>
      </w:r>
      <w:r>
        <w:rPr>
          <w:spacing w:val="80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80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80"/>
          <w:sz w:val="20"/>
        </w:rPr>
        <w:t xml:space="preserve"> </w:t>
      </w:r>
      <w:r>
        <w:rPr>
          <w:sz w:val="20"/>
        </w:rPr>
        <w:t>утверждается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изменяется</w:t>
      </w:r>
      <w:r>
        <w:rPr>
          <w:spacing w:val="8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заведующего </w:t>
      </w:r>
      <w:r>
        <w:rPr>
          <w:spacing w:val="-2"/>
          <w:sz w:val="20"/>
        </w:rPr>
        <w:t>учреждением.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67"/>
        </w:tabs>
        <w:spacing w:line="229" w:lineRule="exact"/>
        <w:ind w:left="466" w:hanging="350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члены</w:t>
      </w:r>
      <w:r>
        <w:rPr>
          <w:spacing w:val="-6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обладают</w:t>
      </w:r>
      <w:r>
        <w:rPr>
          <w:spacing w:val="-8"/>
          <w:sz w:val="20"/>
        </w:rPr>
        <w:t xml:space="preserve"> </w:t>
      </w:r>
      <w:r>
        <w:rPr>
          <w:sz w:val="20"/>
        </w:rPr>
        <w:t>равными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правами.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67"/>
        </w:tabs>
        <w:spacing w:before="31"/>
        <w:ind w:left="466" w:hanging="350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7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введен</w:t>
      </w:r>
      <w:r>
        <w:rPr>
          <w:spacing w:val="-5"/>
          <w:sz w:val="20"/>
        </w:rPr>
        <w:t xml:space="preserve"> </w:t>
      </w:r>
      <w:r>
        <w:rPr>
          <w:sz w:val="20"/>
        </w:rPr>
        <w:t>независимый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эксперт.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0"/>
        </w:tabs>
        <w:spacing w:before="36"/>
        <w:ind w:left="469" w:hanging="353"/>
        <w:rPr>
          <w:sz w:val="20"/>
        </w:rPr>
      </w:pPr>
      <w:r>
        <w:rPr>
          <w:sz w:val="20"/>
        </w:rPr>
        <w:t>Комиссия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основе.</w:t>
      </w:r>
    </w:p>
    <w:p w:rsidR="00862A9B" w:rsidRDefault="00862A9B">
      <w:pPr>
        <w:pStyle w:val="a3"/>
        <w:spacing w:before="4"/>
        <w:ind w:left="0"/>
        <w:rPr>
          <w:sz w:val="26"/>
        </w:r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Порядок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01"/>
        </w:tabs>
        <w:spacing w:before="29" w:line="276" w:lineRule="auto"/>
        <w:ind w:right="106" w:firstLine="0"/>
        <w:rPr>
          <w:sz w:val="20"/>
        </w:rPr>
      </w:pPr>
      <w:r>
        <w:rPr>
          <w:sz w:val="20"/>
        </w:rPr>
        <w:t>Основанием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24"/>
          <w:sz w:val="20"/>
        </w:rPr>
        <w:t xml:space="preserve"> </w:t>
      </w:r>
      <w:r>
        <w:rPr>
          <w:sz w:val="20"/>
        </w:rPr>
        <w:t>заседания</w:t>
      </w:r>
      <w:r>
        <w:rPr>
          <w:spacing w:val="27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26"/>
          <w:sz w:val="20"/>
        </w:rPr>
        <w:t xml:space="preserve"> </w:t>
      </w:r>
      <w:r>
        <w:rPr>
          <w:sz w:val="20"/>
        </w:rPr>
        <w:t>является,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полученная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правоохранительных,</w:t>
      </w:r>
      <w:r>
        <w:rPr>
          <w:spacing w:val="25"/>
          <w:sz w:val="20"/>
        </w:rPr>
        <w:t xml:space="preserve"> </w:t>
      </w:r>
      <w:r>
        <w:rPr>
          <w:sz w:val="20"/>
        </w:rPr>
        <w:t>судебных или иных государственных органов, от организаций, должностных лиц, граждан или работников учреждения:</w:t>
      </w:r>
    </w:p>
    <w:p w:rsidR="00862A9B" w:rsidRDefault="00650828">
      <w:pPr>
        <w:pStyle w:val="a5"/>
        <w:numPr>
          <w:ilvl w:val="0"/>
          <w:numId w:val="1"/>
        </w:numPr>
        <w:tabs>
          <w:tab w:val="left" w:pos="279"/>
        </w:tabs>
        <w:spacing w:before="2" w:line="276" w:lineRule="auto"/>
        <w:ind w:right="105" w:firstLine="0"/>
        <w:jc w:val="left"/>
        <w:rPr>
          <w:sz w:val="20"/>
        </w:rPr>
      </w:pPr>
      <w:r>
        <w:rPr>
          <w:sz w:val="20"/>
        </w:rPr>
        <w:t>информации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40"/>
          <w:sz w:val="20"/>
        </w:rPr>
        <w:t xml:space="preserve"> </w:t>
      </w:r>
      <w:r>
        <w:rPr>
          <w:sz w:val="20"/>
        </w:rPr>
        <w:t>у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40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40"/>
          <w:sz w:val="20"/>
        </w:rPr>
        <w:t xml:space="preserve"> </w:t>
      </w:r>
      <w:r>
        <w:rPr>
          <w:sz w:val="20"/>
        </w:rPr>
        <w:t>заинтересованности,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40"/>
          <w:sz w:val="20"/>
        </w:rPr>
        <w:t xml:space="preserve"> </w:t>
      </w:r>
      <w:r>
        <w:rPr>
          <w:sz w:val="20"/>
        </w:rPr>
        <w:t>приводит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может</w:t>
      </w:r>
      <w:r>
        <w:rPr>
          <w:spacing w:val="40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40"/>
          <w:sz w:val="20"/>
        </w:rPr>
        <w:t xml:space="preserve"> </w:t>
      </w:r>
      <w:r>
        <w:rPr>
          <w:sz w:val="20"/>
        </w:rPr>
        <w:t>к конфликту интересов;</w:t>
      </w:r>
    </w:p>
    <w:p w:rsidR="00862A9B" w:rsidRDefault="00650828">
      <w:pPr>
        <w:pStyle w:val="a5"/>
        <w:numPr>
          <w:ilvl w:val="0"/>
          <w:numId w:val="1"/>
        </w:numPr>
        <w:tabs>
          <w:tab w:val="left" w:pos="281"/>
        </w:tabs>
        <w:spacing w:line="276" w:lineRule="auto"/>
        <w:ind w:right="106" w:firstLine="0"/>
        <w:jc w:val="left"/>
        <w:rPr>
          <w:sz w:val="20"/>
        </w:rPr>
      </w:pPr>
      <w:r>
        <w:rPr>
          <w:sz w:val="20"/>
        </w:rPr>
        <w:t>информация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нарушении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служебному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поведению,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Кодексом этики и служебного поведения работников учреждения.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30"/>
        </w:tabs>
        <w:spacing w:line="278" w:lineRule="auto"/>
        <w:ind w:right="107" w:firstLine="0"/>
        <w:rPr>
          <w:sz w:val="20"/>
        </w:rPr>
      </w:pPr>
      <w:r>
        <w:rPr>
          <w:sz w:val="20"/>
        </w:rPr>
        <w:t>Информация,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указанная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40"/>
          <w:sz w:val="20"/>
        </w:rPr>
        <w:t xml:space="preserve"> </w:t>
      </w:r>
      <w:r>
        <w:rPr>
          <w:sz w:val="20"/>
        </w:rPr>
        <w:t>4.1.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40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представлена</w:t>
      </w:r>
      <w:r>
        <w:rPr>
          <w:spacing w:val="40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40"/>
          <w:sz w:val="20"/>
        </w:rPr>
        <w:t xml:space="preserve"> </w:t>
      </w:r>
      <w:r>
        <w:rPr>
          <w:sz w:val="20"/>
        </w:rPr>
        <w:t>в письменном виде и содержать следующие сведения:</w:t>
      </w:r>
    </w:p>
    <w:p w:rsidR="00862A9B" w:rsidRDefault="00650828">
      <w:pPr>
        <w:pStyle w:val="a3"/>
        <w:spacing w:line="227" w:lineRule="exact"/>
      </w:pPr>
      <w:r>
        <w:t>а)</w:t>
      </w:r>
      <w:r>
        <w:rPr>
          <w:spacing w:val="-6"/>
        </w:rPr>
        <w:t xml:space="preserve"> </w:t>
      </w:r>
      <w:r>
        <w:t>фамилию,</w:t>
      </w:r>
      <w:r>
        <w:rPr>
          <w:spacing w:val="-5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занимаемая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rPr>
          <w:spacing w:val="-2"/>
        </w:rPr>
        <w:t>должность;</w:t>
      </w:r>
    </w:p>
    <w:p w:rsidR="00862A9B" w:rsidRDefault="00650828">
      <w:pPr>
        <w:pStyle w:val="a3"/>
        <w:spacing w:before="32" w:line="276" w:lineRule="auto"/>
      </w:pPr>
      <w:r>
        <w:t>б) описание признаков личной заинтересованности или нарушения служебного поведения, которая приводит или может привести к конфликту интересов;</w:t>
      </w:r>
    </w:p>
    <w:p w:rsidR="00862A9B" w:rsidRDefault="00650828">
      <w:pPr>
        <w:pStyle w:val="a3"/>
        <w:spacing w:line="229" w:lineRule="exact"/>
      </w:pPr>
      <w:r>
        <w:t>в)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95"/>
        </w:tabs>
        <w:spacing w:before="36" w:line="276" w:lineRule="auto"/>
        <w:ind w:right="107" w:firstLine="0"/>
        <w:jc w:val="both"/>
        <w:rPr>
          <w:sz w:val="20"/>
        </w:rPr>
      </w:pPr>
      <w:r>
        <w:rPr>
          <w:sz w:val="20"/>
        </w:rPr>
        <w:t>В Комиссию могут быть представлены материалы, подтверждающие нарушение работником требований к служебному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поведению или наличие у</w:t>
      </w:r>
      <w:r>
        <w:rPr>
          <w:spacing w:val="-3"/>
          <w:sz w:val="20"/>
        </w:rPr>
        <w:t xml:space="preserve"> </w:t>
      </w:r>
      <w:r>
        <w:rPr>
          <w:sz w:val="20"/>
        </w:rPr>
        <w:t>него личной заинтересованности, которая приводит или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 привести к конфликту интересов.</w:t>
      </w:r>
    </w:p>
    <w:p w:rsidR="00862A9B" w:rsidRDefault="00862A9B">
      <w:pPr>
        <w:spacing w:line="276" w:lineRule="auto"/>
        <w:jc w:val="both"/>
        <w:rPr>
          <w:sz w:val="20"/>
        </w:rPr>
        <w:sectPr w:rsidR="00862A9B">
          <w:footerReference w:type="default" r:id="rId9"/>
          <w:pgSz w:w="11910" w:h="16840"/>
          <w:pgMar w:top="1040" w:right="740" w:bottom="1480" w:left="1160" w:header="0" w:footer="1295" w:gutter="0"/>
          <w:pgNumType w:start="2"/>
          <w:cols w:space="720"/>
        </w:sectPr>
      </w:pPr>
    </w:p>
    <w:p w:rsidR="00862A9B" w:rsidRDefault="00650828">
      <w:pPr>
        <w:pStyle w:val="a5"/>
        <w:numPr>
          <w:ilvl w:val="1"/>
          <w:numId w:val="2"/>
        </w:numPr>
        <w:tabs>
          <w:tab w:val="left" w:pos="508"/>
        </w:tabs>
        <w:spacing w:before="70" w:line="278" w:lineRule="auto"/>
        <w:ind w:right="105" w:firstLine="0"/>
        <w:jc w:val="both"/>
        <w:rPr>
          <w:sz w:val="20"/>
        </w:rPr>
      </w:pPr>
      <w:r>
        <w:rPr>
          <w:sz w:val="20"/>
        </w:rPr>
        <w:lastRenderedPageBreak/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96"/>
        </w:tabs>
        <w:spacing w:line="276" w:lineRule="auto"/>
        <w:ind w:right="107" w:firstLine="0"/>
        <w:jc w:val="both"/>
        <w:rPr>
          <w:sz w:val="20"/>
        </w:rPr>
      </w:pPr>
      <w:r>
        <w:rPr>
          <w:sz w:val="20"/>
        </w:rPr>
        <w:t>Председатель Комиссии в трехдневный срок со дня поступления информации, о нарушении требований к служебному поведению или о наличии личной заинтересованности, которая приводит или может привести к конфликту интересов, выносит решение о проведении проверки этой информации.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27"/>
        </w:tabs>
        <w:spacing w:line="276" w:lineRule="auto"/>
        <w:ind w:right="105" w:firstLine="0"/>
        <w:jc w:val="both"/>
        <w:rPr>
          <w:sz w:val="20"/>
        </w:rPr>
      </w:pPr>
      <w:r>
        <w:rPr>
          <w:sz w:val="20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  <w:r>
        <w:rPr>
          <w:spacing w:val="40"/>
          <w:sz w:val="20"/>
        </w:rPr>
        <w:t xml:space="preserve"> </w:t>
      </w:r>
      <w:r>
        <w:rPr>
          <w:sz w:val="20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30"/>
        </w:tabs>
        <w:spacing w:line="276" w:lineRule="auto"/>
        <w:ind w:right="106" w:firstLine="0"/>
        <w:jc w:val="both"/>
        <w:rPr>
          <w:sz w:val="20"/>
        </w:rPr>
      </w:pPr>
      <w:r>
        <w:rPr>
          <w:sz w:val="20"/>
        </w:rPr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 </w:t>
      </w:r>
      <w:r>
        <w:rPr>
          <w:spacing w:val="-2"/>
          <w:sz w:val="20"/>
        </w:rPr>
        <w:t>заинтересованности.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7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Заседание Комиссии считается правомочным, если на нем присутствует не менее половины от общего числа членов Комиссии.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7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86"/>
        </w:tabs>
        <w:spacing w:line="276" w:lineRule="auto"/>
        <w:ind w:right="106" w:firstLine="0"/>
        <w:jc w:val="both"/>
        <w:rPr>
          <w:sz w:val="20"/>
        </w:rPr>
      </w:pPr>
      <w:r>
        <w:rPr>
          <w:sz w:val="20"/>
        </w:rPr>
        <w:t>На заседании Комиссии заслушиваются пояснение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пояснения.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623"/>
        </w:tabs>
        <w:spacing w:line="278" w:lineRule="auto"/>
        <w:ind w:right="105" w:firstLine="0"/>
        <w:jc w:val="both"/>
        <w:rPr>
          <w:sz w:val="20"/>
        </w:rPr>
      </w:pPr>
      <w:r>
        <w:rPr>
          <w:sz w:val="20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62A9B" w:rsidRDefault="00862A9B">
      <w:pPr>
        <w:pStyle w:val="a3"/>
        <w:spacing w:before="9"/>
        <w:ind w:left="0"/>
        <w:rPr>
          <w:sz w:val="22"/>
        </w:rPr>
      </w:pPr>
    </w:p>
    <w:p w:rsidR="00862A9B" w:rsidRDefault="00650828" w:rsidP="0031758B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Решение</w:t>
      </w:r>
      <w:r>
        <w:rPr>
          <w:spacing w:val="-9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2"/>
        </w:tabs>
        <w:spacing w:before="29" w:line="276" w:lineRule="auto"/>
        <w:ind w:right="109" w:firstLine="0"/>
        <w:jc w:val="both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-3"/>
          <w:sz w:val="20"/>
        </w:rPr>
        <w:t xml:space="preserve"> </w:t>
      </w:r>
      <w:r>
        <w:rPr>
          <w:sz w:val="20"/>
        </w:rPr>
        <w:t>рассмотрения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являющееся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заседания, Комиссия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одно из следующих решений:</w:t>
      </w:r>
    </w:p>
    <w:p w:rsidR="00862A9B" w:rsidRDefault="00650828">
      <w:pPr>
        <w:pStyle w:val="a3"/>
        <w:spacing w:before="2" w:line="276" w:lineRule="auto"/>
        <w:ind w:right="107"/>
        <w:jc w:val="both"/>
      </w:pPr>
      <w:r>
        <w:t>а)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862A9B" w:rsidRDefault="00650828">
      <w:pPr>
        <w:pStyle w:val="a3"/>
        <w:spacing w:line="276" w:lineRule="auto"/>
        <w:ind w:right="108"/>
        <w:jc w:val="both"/>
      </w:pPr>
      <w:r>
        <w:t>б) установить факт наличия личной заинтересованности работника, которая приводит или может привести к конфликту интересов. В этом случае работодателю предлагаются рекомендации, направленные на предотвращение или урегулирование этого конфликта интересов.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21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Решения Комиссии принимаются большим большинством голосов присутствующих на заседании членов Комиссии. При равенстве числа голосов голос председателя Комиссии является решающим.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80"/>
        </w:tabs>
        <w:spacing w:line="276" w:lineRule="auto"/>
        <w:ind w:right="104" w:firstLine="0"/>
        <w:jc w:val="both"/>
        <w:rPr>
          <w:sz w:val="20"/>
        </w:rPr>
      </w:pPr>
      <w:r>
        <w:rPr>
          <w:sz w:val="20"/>
        </w:rPr>
        <w:t>Решения Комиссии оформляются протоколами, которые подписывают члены Комиссии, принявшие участие</w:t>
      </w:r>
      <w:r>
        <w:rPr>
          <w:spacing w:val="40"/>
          <w:sz w:val="20"/>
        </w:rPr>
        <w:t xml:space="preserve"> </w:t>
      </w:r>
      <w:r>
        <w:rPr>
          <w:sz w:val="20"/>
        </w:rPr>
        <w:t>в ее заседании. Решения Комиссии носят рекомендательный характер.</w:t>
      </w:r>
    </w:p>
    <w:p w:rsidR="00862A9B" w:rsidRDefault="00650828">
      <w:pPr>
        <w:pStyle w:val="a3"/>
        <w:spacing w:line="229" w:lineRule="exact"/>
        <w:jc w:val="both"/>
      </w:pP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rPr>
          <w:spacing w:val="-2"/>
        </w:rPr>
        <w:t>указываются:</w:t>
      </w:r>
    </w:p>
    <w:p w:rsidR="00862A9B" w:rsidRDefault="00650828">
      <w:pPr>
        <w:pStyle w:val="a3"/>
        <w:spacing w:before="35" w:line="276" w:lineRule="auto"/>
        <w:ind w:right="113"/>
        <w:jc w:val="both"/>
      </w:pPr>
      <w:r>
        <w:t xml:space="preserve">а) фамилия, имя, отчество </w:t>
      </w:r>
      <w:proofErr w:type="gramStart"/>
      <w:r>
        <w:t>работника</w:t>
      </w:r>
      <w:proofErr w:type="gramEnd"/>
      <w:r>
        <w:t xml:space="preserve">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</w:t>
      </w:r>
      <w:r>
        <w:rPr>
          <w:spacing w:val="-2"/>
        </w:rPr>
        <w:t>конфликту;</w:t>
      </w:r>
    </w:p>
    <w:p w:rsidR="00862A9B" w:rsidRDefault="00650828">
      <w:pPr>
        <w:pStyle w:val="a3"/>
        <w:spacing w:line="229" w:lineRule="exact"/>
        <w:jc w:val="both"/>
      </w:pPr>
      <w:r>
        <w:t>б)</w:t>
      </w:r>
      <w:r>
        <w:rPr>
          <w:spacing w:val="-8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ставший</w:t>
      </w:r>
      <w:r>
        <w:rPr>
          <w:spacing w:val="-8"/>
        </w:rPr>
        <w:t xml:space="preserve"> </w:t>
      </w: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заседания</w:t>
      </w:r>
      <w:r>
        <w:rPr>
          <w:spacing w:val="-9"/>
        </w:rPr>
        <w:t xml:space="preserve"> </w:t>
      </w:r>
      <w:r>
        <w:rPr>
          <w:spacing w:val="-2"/>
        </w:rPr>
        <w:t>Комиссии;</w:t>
      </w:r>
    </w:p>
    <w:p w:rsidR="00862A9B" w:rsidRDefault="00650828">
      <w:pPr>
        <w:pStyle w:val="a3"/>
        <w:spacing w:before="34" w:line="278" w:lineRule="auto"/>
      </w:pPr>
      <w:r>
        <w:t>в)</w:t>
      </w:r>
      <w:r>
        <w:rPr>
          <w:spacing w:val="40"/>
        </w:rPr>
        <w:t xml:space="preserve"> </w:t>
      </w:r>
      <w:r>
        <w:t>дата</w:t>
      </w:r>
      <w:r>
        <w:rPr>
          <w:spacing w:val="63"/>
        </w:rPr>
        <w:t xml:space="preserve"> </w:t>
      </w:r>
      <w:r>
        <w:t>поступления</w:t>
      </w:r>
      <w:r>
        <w:rPr>
          <w:spacing w:val="62"/>
        </w:rPr>
        <w:t xml:space="preserve"> </w:t>
      </w:r>
      <w:r>
        <w:t>информации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Комиссию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дата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рассмотрения</w:t>
      </w:r>
      <w:r>
        <w:rPr>
          <w:spacing w:val="6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69"/>
        </w:rPr>
        <w:t xml:space="preserve"> </w:t>
      </w:r>
      <w:r>
        <w:t>Комиссии,</w:t>
      </w:r>
      <w:r>
        <w:rPr>
          <w:spacing w:val="40"/>
        </w:rPr>
        <w:t xml:space="preserve"> </w:t>
      </w:r>
      <w:r>
        <w:t xml:space="preserve">существо </w:t>
      </w:r>
      <w:r>
        <w:rPr>
          <w:spacing w:val="-2"/>
        </w:rPr>
        <w:t>информации;</w:t>
      </w:r>
    </w:p>
    <w:p w:rsidR="00862A9B" w:rsidRDefault="00650828">
      <w:pPr>
        <w:pStyle w:val="a3"/>
        <w:spacing w:line="276" w:lineRule="auto"/>
        <w:ind w:right="1962"/>
      </w:pPr>
      <w:r>
        <w:t>г)</w:t>
      </w:r>
      <w:r>
        <w:rPr>
          <w:spacing w:val="-4"/>
        </w:rPr>
        <w:t xml:space="preserve"> </w:t>
      </w:r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2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присутствующих</w:t>
      </w:r>
      <w:r>
        <w:rPr>
          <w:spacing w:val="-5"/>
        </w:rPr>
        <w:t xml:space="preserve"> </w:t>
      </w:r>
      <w:r>
        <w:t>на заседании; д) существо решения и его обоснование;</w:t>
      </w:r>
    </w:p>
    <w:p w:rsidR="00862A9B" w:rsidRDefault="00650828">
      <w:pPr>
        <w:pStyle w:val="a3"/>
        <w:spacing w:line="229" w:lineRule="exact"/>
      </w:pPr>
      <w:r>
        <w:t>е)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голосования.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01"/>
        </w:tabs>
        <w:spacing w:before="32" w:line="278" w:lineRule="auto"/>
        <w:ind w:right="108" w:firstLine="0"/>
        <w:jc w:val="both"/>
        <w:rPr>
          <w:sz w:val="20"/>
        </w:rPr>
      </w:pPr>
      <w:r>
        <w:rPr>
          <w:sz w:val="20"/>
        </w:rPr>
        <w:t>Член Комиссии, не согласный с ее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18"/>
        </w:tabs>
        <w:spacing w:line="276" w:lineRule="auto"/>
        <w:ind w:right="108" w:firstLine="0"/>
        <w:jc w:val="both"/>
        <w:rPr>
          <w:sz w:val="20"/>
        </w:rPr>
      </w:pPr>
      <w:r>
        <w:rPr>
          <w:sz w:val="20"/>
        </w:rPr>
        <w:t>Копии решения Комиссии в течение трех дней со дня их принятия направляются работнику и другим заинтересованным лицам.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94"/>
        </w:tabs>
        <w:spacing w:line="276" w:lineRule="auto"/>
        <w:ind w:right="105" w:firstLine="0"/>
        <w:jc w:val="both"/>
        <w:rPr>
          <w:sz w:val="20"/>
        </w:rPr>
      </w:pPr>
      <w:r>
        <w:rPr>
          <w:sz w:val="20"/>
        </w:rPr>
        <w:t>По результатам рассмотрения предложений, указанных в решении Комиссии, заведующий учреждением, в котором работает работник, в отношении которого принято решение, принимает меры по предотвращению или урегулированию конфликта интересов.</w:t>
      </w:r>
    </w:p>
    <w:p w:rsidR="00862A9B" w:rsidRDefault="00862A9B">
      <w:pPr>
        <w:spacing w:line="276" w:lineRule="auto"/>
        <w:jc w:val="both"/>
        <w:rPr>
          <w:sz w:val="20"/>
        </w:rPr>
        <w:sectPr w:rsidR="00862A9B">
          <w:pgSz w:w="11910" w:h="16840"/>
          <w:pgMar w:top="1040" w:right="740" w:bottom="1480" w:left="1160" w:header="0" w:footer="1295" w:gutter="0"/>
          <w:cols w:space="720"/>
        </w:sectPr>
      </w:pPr>
    </w:p>
    <w:p w:rsidR="00862A9B" w:rsidRDefault="00650828">
      <w:pPr>
        <w:pStyle w:val="a5"/>
        <w:numPr>
          <w:ilvl w:val="1"/>
          <w:numId w:val="2"/>
        </w:numPr>
        <w:tabs>
          <w:tab w:val="left" w:pos="509"/>
        </w:tabs>
        <w:spacing w:before="70" w:line="278" w:lineRule="auto"/>
        <w:ind w:right="109" w:firstLine="0"/>
        <w:jc w:val="both"/>
        <w:rPr>
          <w:sz w:val="20"/>
        </w:rPr>
      </w:pPr>
      <w:r>
        <w:rPr>
          <w:sz w:val="20"/>
        </w:rPr>
        <w:lastRenderedPageBreak/>
        <w:t>Решение Комиссии может быть обжаловано работником в порядке, предусмотренном законодательством Российской Федерации.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21"/>
        </w:tabs>
        <w:spacing w:line="276" w:lineRule="auto"/>
        <w:ind w:right="106" w:firstLine="0"/>
        <w:jc w:val="both"/>
        <w:rPr>
          <w:sz w:val="20"/>
        </w:rPr>
      </w:pPr>
      <w:proofErr w:type="gramStart"/>
      <w:r>
        <w:rPr>
          <w:sz w:val="20"/>
        </w:rPr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  <w:proofErr w:type="gramEnd"/>
    </w:p>
    <w:p w:rsidR="00862A9B" w:rsidRDefault="00650828">
      <w:pPr>
        <w:pStyle w:val="a5"/>
        <w:numPr>
          <w:ilvl w:val="1"/>
          <w:numId w:val="2"/>
        </w:numPr>
        <w:tabs>
          <w:tab w:val="left" w:pos="569"/>
        </w:tabs>
        <w:spacing w:line="276" w:lineRule="auto"/>
        <w:ind w:right="107" w:firstLine="0"/>
        <w:jc w:val="both"/>
        <w:rPr>
          <w:sz w:val="20"/>
        </w:rPr>
      </w:pPr>
      <w:r>
        <w:rPr>
          <w:sz w:val="20"/>
        </w:rPr>
        <w:t>Организационно-техническое и документальное обеспечение деятельности Комиссии возлагается на секретаря Комиссии.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69"/>
        </w:tabs>
        <w:spacing w:line="229" w:lineRule="exact"/>
        <w:ind w:left="568" w:hanging="452"/>
        <w:jc w:val="both"/>
        <w:rPr>
          <w:sz w:val="20"/>
        </w:rPr>
      </w:pPr>
      <w:r>
        <w:rPr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Комиссии,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принятое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-7"/>
          <w:sz w:val="20"/>
        </w:rPr>
        <w:t xml:space="preserve"> </w:t>
      </w:r>
      <w:r>
        <w:rPr>
          <w:sz w:val="20"/>
        </w:rPr>
        <w:t>хранится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деле.</w:t>
      </w:r>
    </w:p>
    <w:sectPr w:rsidR="00862A9B">
      <w:pgSz w:w="11910" w:h="16840"/>
      <w:pgMar w:top="1040" w:right="740" w:bottom="1480" w:left="1160" w:header="0" w:footer="12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19" w:rsidRDefault="00FD1F19">
      <w:r>
        <w:separator/>
      </w:r>
    </w:p>
  </w:endnote>
  <w:endnote w:type="continuationSeparator" w:id="0">
    <w:p w:rsidR="00FD1F19" w:rsidRDefault="00FD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9B" w:rsidRDefault="00FD1F19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43.2pt;margin-top:766.15pt;width:13.7pt;height:18.1pt;z-index:-251658752;mso-position-horizontal-relative:page;mso-position-vertical-relative:page" filled="f" stroked="f">
          <v:textbox style="mso-next-textbox:#docshape4" inset="0,0,0,0">
            <w:txbxContent>
              <w:p w:rsidR="00862A9B" w:rsidRDefault="00650828">
                <w:pPr>
                  <w:spacing w:line="362" w:lineRule="exact"/>
                  <w:ind w:left="60"/>
                  <w:rPr>
                    <w:rFonts w:ascii="Arial Unicode MS"/>
                    <w:sz w:val="24"/>
                  </w:rPr>
                </w:pPr>
                <w:r>
                  <w:rPr>
                    <w:rFonts w:ascii="Arial Unicode MS"/>
                    <w:sz w:val="24"/>
                  </w:rPr>
                  <w:fldChar w:fldCharType="begin"/>
                </w:r>
                <w:r>
                  <w:rPr>
                    <w:rFonts w:ascii="Arial Unicode MS"/>
                    <w:sz w:val="24"/>
                  </w:rPr>
                  <w:instrText xml:space="preserve"> PAGE </w:instrText>
                </w:r>
                <w:r>
                  <w:rPr>
                    <w:rFonts w:ascii="Arial Unicode MS"/>
                    <w:sz w:val="24"/>
                  </w:rPr>
                  <w:fldChar w:fldCharType="separate"/>
                </w:r>
                <w:r w:rsidR="00B628D8">
                  <w:rPr>
                    <w:rFonts w:ascii="Arial Unicode MS"/>
                    <w:noProof/>
                    <w:sz w:val="24"/>
                  </w:rPr>
                  <w:t>2</w:t>
                </w:r>
                <w:r>
                  <w:rPr>
                    <w:rFonts w:ascii="Arial Unicode MS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19" w:rsidRDefault="00FD1F19">
      <w:r>
        <w:separator/>
      </w:r>
    </w:p>
  </w:footnote>
  <w:footnote w:type="continuationSeparator" w:id="0">
    <w:p w:rsidR="00FD1F19" w:rsidRDefault="00FD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042EB"/>
    <w:multiLevelType w:val="multilevel"/>
    <w:tmpl w:val="755238B0"/>
    <w:lvl w:ilvl="0">
      <w:start w:val="1"/>
      <w:numFmt w:val="decimal"/>
      <w:lvlText w:val="%1.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96" w:hanging="3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8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5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1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59"/>
      </w:pPr>
      <w:rPr>
        <w:rFonts w:hint="default"/>
        <w:lang w:val="ru-RU" w:eastAsia="en-US" w:bidi="ar-SA"/>
      </w:rPr>
    </w:lvl>
  </w:abstractNum>
  <w:abstractNum w:abstractNumId="1">
    <w:nsid w:val="6B7235E5"/>
    <w:multiLevelType w:val="hybridMultilevel"/>
    <w:tmpl w:val="A46A019E"/>
    <w:lvl w:ilvl="0" w:tplc="6F0ED2F0">
      <w:numFmt w:val="bullet"/>
      <w:lvlText w:val="-"/>
      <w:lvlJc w:val="left"/>
      <w:pPr>
        <w:ind w:left="11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89C8AE8">
      <w:numFmt w:val="bullet"/>
      <w:lvlText w:val="•"/>
      <w:lvlJc w:val="left"/>
      <w:pPr>
        <w:ind w:left="1108" w:hanging="161"/>
      </w:pPr>
      <w:rPr>
        <w:rFonts w:hint="default"/>
        <w:lang w:val="ru-RU" w:eastAsia="en-US" w:bidi="ar-SA"/>
      </w:rPr>
    </w:lvl>
    <w:lvl w:ilvl="2" w:tplc="8702D216">
      <w:numFmt w:val="bullet"/>
      <w:lvlText w:val="•"/>
      <w:lvlJc w:val="left"/>
      <w:pPr>
        <w:ind w:left="2097" w:hanging="161"/>
      </w:pPr>
      <w:rPr>
        <w:rFonts w:hint="default"/>
        <w:lang w:val="ru-RU" w:eastAsia="en-US" w:bidi="ar-SA"/>
      </w:rPr>
    </w:lvl>
    <w:lvl w:ilvl="3" w:tplc="579434E0">
      <w:numFmt w:val="bullet"/>
      <w:lvlText w:val="•"/>
      <w:lvlJc w:val="left"/>
      <w:pPr>
        <w:ind w:left="3085" w:hanging="161"/>
      </w:pPr>
      <w:rPr>
        <w:rFonts w:hint="default"/>
        <w:lang w:val="ru-RU" w:eastAsia="en-US" w:bidi="ar-SA"/>
      </w:rPr>
    </w:lvl>
    <w:lvl w:ilvl="4" w:tplc="C6844808">
      <w:numFmt w:val="bullet"/>
      <w:lvlText w:val="•"/>
      <w:lvlJc w:val="left"/>
      <w:pPr>
        <w:ind w:left="4074" w:hanging="161"/>
      </w:pPr>
      <w:rPr>
        <w:rFonts w:hint="default"/>
        <w:lang w:val="ru-RU" w:eastAsia="en-US" w:bidi="ar-SA"/>
      </w:rPr>
    </w:lvl>
    <w:lvl w:ilvl="5" w:tplc="B748E382">
      <w:numFmt w:val="bullet"/>
      <w:lvlText w:val="•"/>
      <w:lvlJc w:val="left"/>
      <w:pPr>
        <w:ind w:left="5063" w:hanging="161"/>
      </w:pPr>
      <w:rPr>
        <w:rFonts w:hint="default"/>
        <w:lang w:val="ru-RU" w:eastAsia="en-US" w:bidi="ar-SA"/>
      </w:rPr>
    </w:lvl>
    <w:lvl w:ilvl="6" w:tplc="7466DA64">
      <w:numFmt w:val="bullet"/>
      <w:lvlText w:val="•"/>
      <w:lvlJc w:val="left"/>
      <w:pPr>
        <w:ind w:left="6051" w:hanging="161"/>
      </w:pPr>
      <w:rPr>
        <w:rFonts w:hint="default"/>
        <w:lang w:val="ru-RU" w:eastAsia="en-US" w:bidi="ar-SA"/>
      </w:rPr>
    </w:lvl>
    <w:lvl w:ilvl="7" w:tplc="D5EC567C">
      <w:numFmt w:val="bullet"/>
      <w:lvlText w:val="•"/>
      <w:lvlJc w:val="left"/>
      <w:pPr>
        <w:ind w:left="7040" w:hanging="161"/>
      </w:pPr>
      <w:rPr>
        <w:rFonts w:hint="default"/>
        <w:lang w:val="ru-RU" w:eastAsia="en-US" w:bidi="ar-SA"/>
      </w:rPr>
    </w:lvl>
    <w:lvl w:ilvl="8" w:tplc="301AD9E6">
      <w:numFmt w:val="bullet"/>
      <w:lvlText w:val="•"/>
      <w:lvlJc w:val="left"/>
      <w:pPr>
        <w:ind w:left="8029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2A9B"/>
    <w:rsid w:val="000B7B17"/>
    <w:rsid w:val="0031758B"/>
    <w:rsid w:val="00650828"/>
    <w:rsid w:val="00862A9B"/>
    <w:rsid w:val="00987C35"/>
    <w:rsid w:val="009F0559"/>
    <w:rsid w:val="00A55CA8"/>
    <w:rsid w:val="00B628D8"/>
    <w:rsid w:val="00FD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"/>
      <w:jc w:val="right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17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5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"/>
      <w:jc w:val="right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17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5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ЗИНОНОВА ТАТЬЯНА</cp:lastModifiedBy>
  <cp:revision>8</cp:revision>
  <cp:lastPrinted>2022-04-18T07:35:00Z</cp:lastPrinted>
  <dcterms:created xsi:type="dcterms:W3CDTF">2022-03-23T06:50:00Z</dcterms:created>
  <dcterms:modified xsi:type="dcterms:W3CDTF">2022-04-18T07:42:00Z</dcterms:modified>
</cp:coreProperties>
</file>