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CB" w:rsidRPr="003C2C67" w:rsidRDefault="003C2C67" w:rsidP="003C2C67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  <w:r w:rsidRPr="003C2C67">
        <w:rPr>
          <w:rFonts w:ascii="Times New Roman" w:eastAsia="Arial Unicode MS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33160" cy="9204960"/>
            <wp:effectExtent l="0" t="0" r="0" b="0"/>
            <wp:docPr id="1" name="Рисунок 1" descr="C:\Users\user\Desktop\хим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им 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920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35ACB" w:rsidRPr="00654D6C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017267" w:rsidRPr="00B81782" w:rsidRDefault="00017267" w:rsidP="00017267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82026" w:rsidRPr="00E173F8" w:rsidRDefault="00D82026" w:rsidP="00017267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bidi="ar-DZ"/>
        </w:rPr>
      </w:pPr>
      <w:r w:rsidRPr="00E173F8">
        <w:rPr>
          <w:rFonts w:ascii="Times New Roman" w:eastAsia="Times New Roman" w:hAnsi="Times New Roman"/>
          <w:b/>
          <w:sz w:val="24"/>
          <w:szCs w:val="24"/>
        </w:rPr>
        <w:t>Личностные результаты:</w:t>
      </w:r>
    </w:p>
    <w:p w:rsidR="00D82026" w:rsidRPr="00E173F8" w:rsidRDefault="00D82026" w:rsidP="00017267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bidi="ar-DZ"/>
        </w:rPr>
      </w:pPr>
      <w:r w:rsidRPr="00E173F8">
        <w:rPr>
          <w:rFonts w:ascii="Times New Roman" w:eastAsia="Times New Roman" w:hAnsi="Times New Roman"/>
          <w:b/>
          <w:sz w:val="24"/>
          <w:szCs w:val="24"/>
          <w:lang w:bidi="ar-DZ"/>
        </w:rPr>
        <w:t xml:space="preserve">- </w:t>
      </w:r>
      <w:r w:rsidRPr="00E173F8">
        <w:rPr>
          <w:rFonts w:ascii="Times New Roman" w:eastAsia="Times New Roman" w:hAnsi="Times New Roman"/>
          <w:sz w:val="24"/>
          <w:szCs w:val="24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D82026" w:rsidRPr="00E173F8" w:rsidRDefault="00D82026" w:rsidP="00017267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bidi="ar-DZ"/>
        </w:rPr>
      </w:pPr>
      <w:r w:rsidRPr="00E173F8">
        <w:rPr>
          <w:rFonts w:ascii="Times New Roman" w:eastAsia="Times New Roman" w:hAnsi="Times New Roman"/>
          <w:b/>
          <w:sz w:val="24"/>
          <w:szCs w:val="24"/>
          <w:lang w:bidi="ar-DZ"/>
        </w:rPr>
        <w:t xml:space="preserve">- </w:t>
      </w:r>
      <w:r w:rsidRPr="00E173F8">
        <w:rPr>
          <w:rFonts w:ascii="Times New Roman" w:eastAsia="Times New Roman" w:hAnsi="Times New Roman"/>
          <w:sz w:val="24"/>
          <w:szCs w:val="24"/>
        </w:rPr>
        <w:t>постепенно выстраивать собственное целостное мировоззрение:</w:t>
      </w:r>
    </w:p>
    <w:p w:rsidR="00D82026" w:rsidRPr="00E173F8" w:rsidRDefault="00D82026" w:rsidP="00017267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bidi="ar-DZ"/>
        </w:rPr>
      </w:pPr>
      <w:r w:rsidRPr="00E173F8">
        <w:rPr>
          <w:rFonts w:ascii="Times New Roman" w:eastAsia="Times New Roman" w:hAnsi="Times New Roman"/>
          <w:b/>
          <w:sz w:val="24"/>
          <w:szCs w:val="24"/>
          <w:lang w:bidi="ar-DZ"/>
        </w:rPr>
        <w:t xml:space="preserve">- </w:t>
      </w:r>
      <w:r w:rsidRPr="00E173F8">
        <w:rPr>
          <w:rFonts w:ascii="Times New Roman" w:eastAsia="Times New Roman" w:hAnsi="Times New Roman"/>
          <w:sz w:val="24"/>
          <w:szCs w:val="24"/>
        </w:rPr>
        <w:t>осознавать потребность и готовность к самообразованию, в том числе и в</w:t>
      </w:r>
      <w:r w:rsidRPr="00E173F8">
        <w:rPr>
          <w:rFonts w:ascii="Times New Roman" w:eastAsia="Times New Roman" w:hAnsi="Times New Roman"/>
          <w:b/>
          <w:sz w:val="24"/>
          <w:szCs w:val="24"/>
          <w:lang w:bidi="ar-DZ"/>
        </w:rPr>
        <w:t xml:space="preserve"> </w:t>
      </w:r>
      <w:r w:rsidRPr="00E173F8">
        <w:rPr>
          <w:rFonts w:ascii="Times New Roman" w:eastAsia="Times New Roman" w:hAnsi="Times New Roman"/>
          <w:sz w:val="24"/>
          <w:szCs w:val="24"/>
        </w:rPr>
        <w:t>рамках самостоятельной деятельности вне школы;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оценивать жизненные ситуации с точки зрения безопасного образа жизни и сохранения здоровья;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оценивать экологический риск взаимоотношений человека и природы.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173F8">
        <w:rPr>
          <w:rFonts w:ascii="Times New Roman" w:eastAsia="Times New Roman" w:hAnsi="Times New Roman"/>
          <w:b/>
          <w:sz w:val="24"/>
          <w:szCs w:val="24"/>
        </w:rPr>
        <w:t>Метапредметные результаты: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формирование универсальных учебных действий (УУД).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173F8">
        <w:rPr>
          <w:rFonts w:ascii="Times New Roman" w:eastAsia="Times New Roman" w:hAnsi="Times New Roman"/>
          <w:b/>
          <w:sz w:val="24"/>
          <w:szCs w:val="24"/>
        </w:rPr>
        <w:t>Регулятивные УУД: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самостоятельно обнаруживать и формулировать учебную проблему,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определять цель учебной деятельности;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составлять (индивидуально или в группе) план решения проблемы;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работая по плану, сверять свои действия с целью и, при необходимости, исправлять ошибки сам выдвигать самостоятельно;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 xml:space="preserve">- в диалоге с учителем совершенствовать самостоятельно выработанные критерии оценки. 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 xml:space="preserve">- обнаруживает и формулирует учебную проблему под руководством учителя. 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ставит цель деятельности на основе поставленной проблемы и предлагает несколько способов ее достижения.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самостоятельно анализирует условия достижения цели на основе учёта выделенных учителем ориентиров действия в новом учебном материале.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планирует ресурсы для достижения цели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Называет трудности, с которыми столкнулся при решении задачи, и предлагает пути их преодоления/ избегания в дальнейшей деятельности.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173F8">
        <w:rPr>
          <w:rFonts w:ascii="Times New Roman" w:eastAsia="Times New Roman" w:hAnsi="Times New Roman"/>
          <w:b/>
          <w:sz w:val="24"/>
          <w:szCs w:val="24"/>
        </w:rPr>
        <w:t>Познавательные УУД: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анализировать, сравнивать, классифицировать и обобщать факты и явления. - Выявлять причины и следствия простых явлений.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осуществлять сравнение, классификацию, самостоятельно выбирая основания и критерии для указанных логических операций;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строить логическое рассуждение, включающее установление причинно-следственных связей.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создавать схематические модели с выделением существенных характеристик объекта.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составлять тезисы, различные виды планов (простых, сложных и т.п.).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преобразовывать информацию из одного вида в другой (таблицу в текст и пр.).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 xml:space="preserve">- уметь 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осуществляет расширенный поиск информации с использованием ресурсов библиотек и Интернета.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lastRenderedPageBreak/>
        <w:t>- считывает информацию, представленную с использованием ранее неизвестных знаков (символов) при наличии источника, содержащего их толкование.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Создает модели и схемы для решения задач.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Переводит сложную по составу информацию из графического или символьного представления в текст и наоборот.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Устанавливает взаимосвязь описанных в тексте событий, явлений, процессов. Участвует в проектно- исследовательской деятельности.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проводит наблюдение и эксперимент под руководством учителя.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осуществляет выбор наиболее эффективных способов решения задач в зависимости от конкретных условий;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дает определение понятиям.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 xml:space="preserve">- станавливает причинно-следственные связи. 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обобщает понятия — осуществляет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осуществляет сравнение, сериацию и классификацию, самостоятельно выбирая основания и критерии для указанных логических операций.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строить классификацию на основе дихотомического деления (на основе отрицания)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строить логическое рассуждение, включающее установление причинно-следственных связей;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объясняет явления, процессы, связи и отношения, выявляемые в ходе исследования;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знает основы усваивающего чтения.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173F8">
        <w:rPr>
          <w:rFonts w:ascii="Times New Roman" w:eastAsia="Times New Roman" w:hAnsi="Times New Roman"/>
          <w:b/>
          <w:sz w:val="24"/>
          <w:szCs w:val="24"/>
        </w:rPr>
        <w:t>Коммуникативные УУД: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соблюдает нормы публичной речи и регламент в монологе и дискуссии.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пользуется адекватными речевыми клише в монологе (публичном выступлении), диалоге, дискуссии.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формулирует собственное мнение и позицию, аргументирует их.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координирует свою позицию с позициями партнёров в сотрудничестве при выработке общего.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устанавливает и сравнивает разные точки зрения, прежде чем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принимать решения и делать выбор.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спорит и отстаивает свою позицию не враждебным для оппонентов образом.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осуществляет взаимный контроль и оказывает в сотрудничестве необходимую взаимопомощь.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организовывает и планирует учебное сотрудничество с учителем и сверстниками; определять цели и функции участников, способы взаимодействия; планировать общие способы работы;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умеет работать в группе — устанавливает рабочие отношения,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эффективно сотрудничает и способствует продуктивной кооперации;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интегрируется в группу сверстников и строит продуктивное взаимодействие со сверстниками и взрослыми.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учитывать разные мнения и интересы и обосновывать собственную позицию;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Выпускник получит возможность научиться: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lastRenderedPageBreak/>
        <w:t>- брать на себя инициативу в организации совместного действия (деловое лидерство);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173F8">
        <w:rPr>
          <w:rFonts w:ascii="Times New Roman" w:eastAsia="Times New Roman" w:hAnsi="Times New Roman"/>
          <w:b/>
          <w:sz w:val="24"/>
          <w:szCs w:val="24"/>
        </w:rPr>
        <w:t>Предметные результаты: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осознание роли веществ: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определять роль различных веществ в природе и технике;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объяснять роль веществ в их круговороте.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рассмотрение химических процессов: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приводить примеры химических процессов в природе;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находить черты, свидетельствующие об общих признаках химических процессов и их различиях.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использование химических знаний в быту: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объяснять значение веществ в жизни и хозяйстве человека.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объяснять мир с точки зрения химии: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– перечислять отличительные свойства химических веществ;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– различать основные химические процессы;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определять основные классы неорганических веществ;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понимать смысл химических терминов.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овладение основами методов познания, характерных для естественных наук: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характеризовать методы химической науки (наблюдение, сравнение, эксперимент, измерение) и их роль в познании природы;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 xml:space="preserve">- проводить химические опыты и эксперименты и объяснять их результаты. 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умение оценивать поведение человека с точки зрения химической безопасности по отношению к человеку и природе: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>- использовать знания химии при соблюдении правил использования бытовых химических препаратов;</w:t>
      </w:r>
    </w:p>
    <w:p w:rsidR="00D82026" w:rsidRPr="00E173F8" w:rsidRDefault="00D82026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73F8">
        <w:rPr>
          <w:rFonts w:ascii="Times New Roman" w:eastAsia="Times New Roman" w:hAnsi="Times New Roman"/>
          <w:sz w:val="24"/>
          <w:szCs w:val="24"/>
        </w:rPr>
        <w:t xml:space="preserve">- различать опасные и безопасные вещества. </w:t>
      </w:r>
    </w:p>
    <w:p w:rsidR="00F417EF" w:rsidRPr="00F417EF" w:rsidRDefault="00F417EF" w:rsidP="00D8202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F76A6" w:rsidRDefault="002F76A6" w:rsidP="00F417EF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2F76A6" w:rsidRDefault="002F76A6" w:rsidP="00F417EF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2F76A6" w:rsidRDefault="002F76A6" w:rsidP="00F417EF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2F76A6" w:rsidRDefault="002F76A6" w:rsidP="00F417EF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2F76A6" w:rsidRDefault="002F76A6" w:rsidP="00F417EF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2F76A6" w:rsidRDefault="002F76A6" w:rsidP="00F417EF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2F76A6" w:rsidRDefault="002F76A6" w:rsidP="00F417EF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2F76A6" w:rsidRDefault="002F76A6" w:rsidP="00F417EF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794A17" w:rsidRPr="00654D6C" w:rsidRDefault="00835ACB" w:rsidP="00F417EF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54D6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Содержание </w:t>
      </w:r>
      <w:r w:rsidR="00F417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учебного предмета </w:t>
      </w:r>
    </w:p>
    <w:p w:rsidR="00835ACB" w:rsidRPr="00E173F8" w:rsidRDefault="00835ACB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3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системе естественнонаучного образования химия как 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также в воспитании экологической культуры.</w:t>
      </w:r>
    </w:p>
    <w:p w:rsidR="00835ACB" w:rsidRPr="00E173F8" w:rsidRDefault="00835ACB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3F8">
        <w:rPr>
          <w:rFonts w:ascii="Times New Roman" w:eastAsia="Times New Roman" w:hAnsi="Times New Roman"/>
          <w:sz w:val="24"/>
          <w:szCs w:val="24"/>
          <w:lang w:eastAsia="ru-RU"/>
        </w:rPr>
        <w:t>Успешность изучения химии связана с овладением химическим языком, соблюдением правил безопасной работы при выполнении химического эксперимента, осознанием многочисленных связей химии с другими предметами школьного курса.</w:t>
      </w:r>
    </w:p>
    <w:p w:rsidR="00835ACB" w:rsidRPr="00E173F8" w:rsidRDefault="00835ACB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3F8">
        <w:rPr>
          <w:rFonts w:ascii="Times New Roman" w:eastAsia="Times New Roman" w:hAnsi="Times New Roman"/>
          <w:sz w:val="24"/>
          <w:szCs w:val="24"/>
          <w:lang w:eastAsia="ru-RU"/>
        </w:rPr>
        <w:t>Программа включает в себя основы неорганической и органической химии. Главной идеей программы является создание базового комплекса опорных знаний по химии, выраженных в форме, соответствующей возрасту обучающихся.</w:t>
      </w:r>
    </w:p>
    <w:p w:rsidR="00835ACB" w:rsidRPr="00E173F8" w:rsidRDefault="00835ACB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3F8">
        <w:rPr>
          <w:rFonts w:ascii="Times New Roman" w:eastAsia="Times New Roman" w:hAnsi="Times New Roman"/>
          <w:sz w:val="24"/>
          <w:szCs w:val="24"/>
          <w:lang w:eastAsia="ru-RU"/>
        </w:rPr>
        <w:t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 материалов.</w:t>
      </w:r>
    </w:p>
    <w:p w:rsidR="00835ACB" w:rsidRPr="00E173F8" w:rsidRDefault="00835ACB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3F8">
        <w:rPr>
          <w:rFonts w:ascii="Times New Roman" w:eastAsia="Times New Roman" w:hAnsi="Times New Roman"/>
          <w:sz w:val="24"/>
          <w:szCs w:val="24"/>
          <w:lang w:eastAsia="ru-RU"/>
        </w:rP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атома, видах химической связи, закономерностях протекания химических реакций.</w:t>
      </w:r>
    </w:p>
    <w:p w:rsidR="00835ACB" w:rsidRPr="00E173F8" w:rsidRDefault="00835ACB" w:rsidP="000172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3F8">
        <w:rPr>
          <w:rFonts w:ascii="Times New Roman" w:eastAsia="Times New Roman" w:hAnsi="Times New Roman"/>
          <w:sz w:val="24"/>
          <w:szCs w:val="24"/>
          <w:lang w:eastAsia="ru-RU"/>
        </w:rPr>
        <w:t>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:rsidR="00835ACB" w:rsidRPr="00E173F8" w:rsidRDefault="00835ACB" w:rsidP="000172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3F8">
        <w:rPr>
          <w:rFonts w:ascii="Times New Roman" w:eastAsia="Times New Roman" w:hAnsi="Times New Roman"/>
          <w:sz w:val="24"/>
          <w:szCs w:val="24"/>
          <w:lang w:eastAsia="ru-RU"/>
        </w:rPr>
        <w:t>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природе.</w:t>
      </w:r>
    </w:p>
    <w:p w:rsidR="00835ACB" w:rsidRPr="00E173F8" w:rsidRDefault="00835ACB" w:rsidP="000172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3F8">
        <w:rPr>
          <w:rFonts w:ascii="Times New Roman" w:eastAsia="Times New Roman" w:hAnsi="Times New Roman"/>
          <w:sz w:val="24"/>
          <w:szCs w:val="24"/>
          <w:lang w:eastAsia="ru-RU"/>
        </w:rPr>
        <w:t>Изучение предмета «Химия»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 «Биология», «География», «История», «Литература», «Математика», «Основы безопасности жизнедеятельности», «Русск</w:t>
      </w:r>
      <w:r w:rsidR="00654D6C" w:rsidRPr="00E173F8">
        <w:rPr>
          <w:rFonts w:ascii="Times New Roman" w:eastAsia="Times New Roman" w:hAnsi="Times New Roman"/>
          <w:sz w:val="24"/>
          <w:szCs w:val="24"/>
          <w:lang w:eastAsia="ru-RU"/>
        </w:rPr>
        <w:t>ий язык», «Физика», «Экология».</w:t>
      </w:r>
    </w:p>
    <w:p w:rsidR="00835ACB" w:rsidRPr="00E173F8" w:rsidRDefault="00835ACB" w:rsidP="000172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173F8">
        <w:rPr>
          <w:rFonts w:ascii="Times New Roman" w:hAnsi="Times New Roman"/>
          <w:b/>
          <w:bCs/>
          <w:sz w:val="24"/>
          <w:szCs w:val="24"/>
        </w:rPr>
        <w:t>Первоначальные химические понятия</w:t>
      </w:r>
      <w:r w:rsidR="00654D6C" w:rsidRPr="00E173F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35ACB" w:rsidRPr="00E173F8" w:rsidRDefault="00835ACB" w:rsidP="000172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3F8">
        <w:rPr>
          <w:rFonts w:ascii="Times New Roman" w:hAnsi="Times New Roman"/>
          <w:sz w:val="24"/>
          <w:szCs w:val="24"/>
        </w:rPr>
        <w:t xml:space="preserve">Предмет химии. </w:t>
      </w:r>
      <w:r w:rsidRPr="00E173F8">
        <w:rPr>
          <w:rFonts w:ascii="Times New Roman" w:hAnsi="Times New Roman"/>
          <w:i/>
          <w:sz w:val="24"/>
          <w:szCs w:val="24"/>
        </w:rPr>
        <w:t>Тела и вещества. Основные методы познания: наблюдение, измерение, эксперимент.</w:t>
      </w:r>
      <w:r w:rsidRPr="00E173F8">
        <w:rPr>
          <w:rFonts w:ascii="Times New Roman" w:hAnsi="Times New Roman"/>
          <w:sz w:val="24"/>
          <w:szCs w:val="24"/>
        </w:rPr>
        <w:t xml:space="preserve">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</w:t>
      </w:r>
      <w:r w:rsidRPr="00E173F8">
        <w:rPr>
          <w:rFonts w:ascii="Times New Roman" w:hAnsi="Times New Roman"/>
          <w:i/>
          <w:sz w:val="24"/>
          <w:szCs w:val="24"/>
        </w:rPr>
        <w:t>Закон постоянства состава вещества.</w:t>
      </w:r>
      <w:r w:rsidRPr="00E173F8">
        <w:rPr>
          <w:rFonts w:ascii="Times New Roman" w:hAnsi="Times New Roman"/>
          <w:sz w:val="24"/>
          <w:szCs w:val="24"/>
        </w:rPr>
        <w:t xml:space="preserve">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835ACB" w:rsidRPr="00E173F8" w:rsidRDefault="00835ACB" w:rsidP="000172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173F8">
        <w:rPr>
          <w:rFonts w:ascii="Times New Roman" w:hAnsi="Times New Roman"/>
          <w:b/>
          <w:bCs/>
          <w:sz w:val="24"/>
          <w:szCs w:val="24"/>
        </w:rPr>
        <w:t>Кислород. Водород</w:t>
      </w:r>
      <w:r w:rsidR="00654D6C" w:rsidRPr="00E173F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35ACB" w:rsidRPr="00E173F8" w:rsidRDefault="00835ACB" w:rsidP="000172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3F8">
        <w:rPr>
          <w:rFonts w:ascii="Times New Roman" w:hAnsi="Times New Roman"/>
          <w:sz w:val="24"/>
          <w:szCs w:val="24"/>
        </w:rPr>
        <w:t xml:space="preserve">Кислород – химический элемент и простое вещество. </w:t>
      </w:r>
      <w:r w:rsidRPr="00E173F8">
        <w:rPr>
          <w:rFonts w:ascii="Times New Roman" w:hAnsi="Times New Roman"/>
          <w:i/>
          <w:sz w:val="24"/>
          <w:szCs w:val="24"/>
        </w:rPr>
        <w:t>Озон. Состав воздуха.</w:t>
      </w:r>
      <w:r w:rsidRPr="00E173F8">
        <w:rPr>
          <w:rFonts w:ascii="Times New Roman" w:hAnsi="Times New Roman"/>
          <w:sz w:val="24"/>
          <w:szCs w:val="24"/>
        </w:rPr>
        <w:t xml:space="preserve"> Физические и химические свойства кислорода. Получение и применение кислорода. </w:t>
      </w:r>
      <w:r w:rsidRPr="00E173F8">
        <w:rPr>
          <w:rFonts w:ascii="Times New Roman" w:hAnsi="Times New Roman"/>
          <w:i/>
          <w:sz w:val="24"/>
          <w:szCs w:val="24"/>
        </w:rPr>
        <w:t>Тепловой эффект химических реакций. Понятие об экзо- и эндотермических реакциях</w:t>
      </w:r>
      <w:r w:rsidRPr="00E173F8">
        <w:rPr>
          <w:rFonts w:ascii="Times New Roman" w:hAnsi="Times New Roman"/>
          <w:sz w:val="24"/>
          <w:szCs w:val="24"/>
        </w:rPr>
        <w:t xml:space="preserve">. Водород – химический элемент и простое вещество. Физические и химические свойства водорода. Получение водорода в лаборатории. </w:t>
      </w:r>
      <w:r w:rsidRPr="00E173F8">
        <w:rPr>
          <w:rFonts w:ascii="Times New Roman" w:hAnsi="Times New Roman"/>
          <w:i/>
          <w:sz w:val="24"/>
          <w:szCs w:val="24"/>
        </w:rPr>
        <w:t>Получение водорода в промышленности</w:t>
      </w:r>
      <w:r w:rsidRPr="00E173F8">
        <w:rPr>
          <w:rFonts w:ascii="Times New Roman" w:hAnsi="Times New Roman"/>
          <w:sz w:val="24"/>
          <w:szCs w:val="24"/>
        </w:rPr>
        <w:t xml:space="preserve">. </w:t>
      </w:r>
      <w:r w:rsidRPr="00E173F8">
        <w:rPr>
          <w:rFonts w:ascii="Times New Roman" w:hAnsi="Times New Roman"/>
          <w:i/>
          <w:sz w:val="24"/>
          <w:szCs w:val="24"/>
        </w:rPr>
        <w:t>Применение водорода</w:t>
      </w:r>
      <w:r w:rsidRPr="00E173F8">
        <w:rPr>
          <w:rFonts w:ascii="Times New Roman" w:hAnsi="Times New Roman"/>
          <w:sz w:val="24"/>
          <w:szCs w:val="24"/>
        </w:rPr>
        <w:t>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</w:r>
    </w:p>
    <w:p w:rsidR="00835ACB" w:rsidRPr="00E173F8" w:rsidRDefault="00835ACB" w:rsidP="000172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173F8">
        <w:rPr>
          <w:rFonts w:ascii="Times New Roman" w:hAnsi="Times New Roman"/>
          <w:b/>
          <w:bCs/>
          <w:sz w:val="24"/>
          <w:szCs w:val="24"/>
        </w:rPr>
        <w:t>Вода. Растворы</w:t>
      </w:r>
    </w:p>
    <w:p w:rsidR="00835ACB" w:rsidRPr="00E173F8" w:rsidRDefault="00835ACB" w:rsidP="000172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3F8">
        <w:rPr>
          <w:rFonts w:ascii="Times New Roman" w:hAnsi="Times New Roman"/>
          <w:i/>
          <w:sz w:val="24"/>
          <w:szCs w:val="24"/>
        </w:rPr>
        <w:lastRenderedPageBreak/>
        <w:t>Вода в природе. Круговорот воды в природе. Физические и химические свойства воды.</w:t>
      </w:r>
      <w:r w:rsidRPr="00E173F8">
        <w:rPr>
          <w:rFonts w:ascii="Times New Roman" w:hAnsi="Times New Roman"/>
          <w:sz w:val="24"/>
          <w:szCs w:val="24"/>
        </w:rPr>
        <w:t xml:space="preserve"> Растворы. </w:t>
      </w:r>
      <w:r w:rsidRPr="00E173F8">
        <w:rPr>
          <w:rFonts w:ascii="Times New Roman" w:hAnsi="Times New Roman"/>
          <w:i/>
          <w:sz w:val="24"/>
          <w:szCs w:val="24"/>
        </w:rPr>
        <w:t>Растворимость веществ в воде.</w:t>
      </w:r>
      <w:r w:rsidRPr="00E173F8">
        <w:rPr>
          <w:rFonts w:ascii="Times New Roman" w:hAnsi="Times New Roman"/>
          <w:sz w:val="24"/>
          <w:szCs w:val="24"/>
        </w:rPr>
        <w:t xml:space="preserve"> Концентрация растворов. Массовая доля растворенного вещества в растворе.</w:t>
      </w:r>
    </w:p>
    <w:p w:rsidR="00835ACB" w:rsidRPr="00E173F8" w:rsidRDefault="00835ACB" w:rsidP="000172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173F8">
        <w:rPr>
          <w:rFonts w:ascii="Times New Roman" w:hAnsi="Times New Roman"/>
          <w:b/>
          <w:bCs/>
          <w:sz w:val="24"/>
          <w:szCs w:val="24"/>
        </w:rPr>
        <w:t>Основные классы неорганических соединений</w:t>
      </w:r>
    </w:p>
    <w:p w:rsidR="00835ACB" w:rsidRPr="00E173F8" w:rsidRDefault="00835ACB" w:rsidP="000172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3F8">
        <w:rPr>
          <w:rFonts w:ascii="Times New Roman" w:hAnsi="Times New Roman"/>
          <w:sz w:val="24"/>
          <w:szCs w:val="24"/>
        </w:rPr>
        <w:t xml:space="preserve">Оксиды. Классификация. Номенклатура. </w:t>
      </w:r>
      <w:r w:rsidRPr="00E173F8">
        <w:rPr>
          <w:rFonts w:ascii="Times New Roman" w:hAnsi="Times New Roman"/>
          <w:i/>
          <w:sz w:val="24"/>
          <w:szCs w:val="24"/>
        </w:rPr>
        <w:t>Физические свойства оксидов.</w:t>
      </w:r>
      <w:r w:rsidRPr="00E173F8">
        <w:rPr>
          <w:rFonts w:ascii="Times New Roman" w:hAnsi="Times New Roman"/>
          <w:sz w:val="24"/>
          <w:szCs w:val="24"/>
        </w:rPr>
        <w:t xml:space="preserve"> Химические свойства оксидов. </w:t>
      </w:r>
      <w:r w:rsidRPr="00E173F8">
        <w:rPr>
          <w:rFonts w:ascii="Times New Roman" w:hAnsi="Times New Roman"/>
          <w:i/>
          <w:sz w:val="24"/>
          <w:szCs w:val="24"/>
        </w:rPr>
        <w:t>Получение и применение оксидов.</w:t>
      </w:r>
      <w:r w:rsidRPr="00E173F8">
        <w:rPr>
          <w:rFonts w:ascii="Times New Roman" w:hAnsi="Times New Roman"/>
          <w:sz w:val="24"/>
          <w:szCs w:val="24"/>
        </w:rPr>
        <w:t xml:space="preserve"> Основания. Классификация. Номенклатура. </w:t>
      </w:r>
      <w:r w:rsidRPr="00E173F8">
        <w:rPr>
          <w:rFonts w:ascii="Times New Roman" w:hAnsi="Times New Roman"/>
          <w:i/>
          <w:sz w:val="24"/>
          <w:szCs w:val="24"/>
        </w:rPr>
        <w:t>Физические свойства оснований. Получение оснований.</w:t>
      </w:r>
      <w:r w:rsidRPr="00E173F8">
        <w:rPr>
          <w:rFonts w:ascii="Times New Roman" w:hAnsi="Times New Roman"/>
          <w:sz w:val="24"/>
          <w:szCs w:val="24"/>
        </w:rPr>
        <w:t xml:space="preserve"> Химические свойства оснований. Реакция нейтрализации. Кислоты. Классификация. Номенклатура. </w:t>
      </w:r>
      <w:r w:rsidRPr="00E173F8">
        <w:rPr>
          <w:rFonts w:ascii="Times New Roman" w:hAnsi="Times New Roman"/>
          <w:i/>
          <w:sz w:val="24"/>
          <w:szCs w:val="24"/>
        </w:rPr>
        <w:t>Физические свойства кислот.</w:t>
      </w:r>
      <w:r w:rsidR="00F417EF" w:rsidRPr="00E173F8">
        <w:rPr>
          <w:rFonts w:ascii="Times New Roman" w:hAnsi="Times New Roman"/>
          <w:i/>
          <w:sz w:val="24"/>
          <w:szCs w:val="24"/>
        </w:rPr>
        <w:t xml:space="preserve"> </w:t>
      </w:r>
      <w:r w:rsidRPr="00E173F8">
        <w:rPr>
          <w:rFonts w:ascii="Times New Roman" w:hAnsi="Times New Roman"/>
          <w:i/>
          <w:sz w:val="24"/>
          <w:szCs w:val="24"/>
        </w:rPr>
        <w:t>Получение и применение кислот.</w:t>
      </w:r>
      <w:r w:rsidRPr="00E173F8">
        <w:rPr>
          <w:rFonts w:ascii="Times New Roman" w:hAnsi="Times New Roman"/>
          <w:sz w:val="24"/>
          <w:szCs w:val="24"/>
        </w:rPr>
        <w:t xml:space="preserve"> Химические свойства кислот. Индикаторы. Изменение окраски индикаторов в различных средах. Соли. Классификация. Номенклатура. </w:t>
      </w:r>
      <w:r w:rsidRPr="00E173F8">
        <w:rPr>
          <w:rFonts w:ascii="Times New Roman" w:hAnsi="Times New Roman"/>
          <w:i/>
          <w:sz w:val="24"/>
          <w:szCs w:val="24"/>
        </w:rPr>
        <w:t>Физические свойства солей. Получение и применение солей.</w:t>
      </w:r>
      <w:r w:rsidRPr="00E173F8">
        <w:rPr>
          <w:rFonts w:ascii="Times New Roman" w:hAnsi="Times New Roman"/>
          <w:sz w:val="24"/>
          <w:szCs w:val="24"/>
        </w:rPr>
        <w:t xml:space="preserve"> Химические свойства солей. Генетическая связь между классами неорганических соединений. </w:t>
      </w:r>
      <w:r w:rsidRPr="00E173F8">
        <w:rPr>
          <w:rFonts w:ascii="Times New Roman" w:hAnsi="Times New Roman"/>
          <w:i/>
          <w:sz w:val="24"/>
          <w:szCs w:val="24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835ACB" w:rsidRPr="00E173F8" w:rsidRDefault="00835ACB" w:rsidP="000172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3F8">
        <w:rPr>
          <w:rFonts w:ascii="Times New Roman" w:hAnsi="Times New Roman"/>
          <w:b/>
          <w:bCs/>
          <w:sz w:val="24"/>
          <w:szCs w:val="24"/>
        </w:rPr>
        <w:t>Строение атома. Периодический закон и периодическая система химических элементов Д.И. Менделеева</w:t>
      </w:r>
    </w:p>
    <w:p w:rsidR="00835ACB" w:rsidRPr="00E173F8" w:rsidRDefault="00835ACB" w:rsidP="000172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3F8">
        <w:rPr>
          <w:rFonts w:ascii="Times New Roman" w:hAnsi="Times New Roman"/>
          <w:sz w:val="24"/>
          <w:szCs w:val="24"/>
        </w:rPr>
        <w:t xml:space="preserve">Строение атома: ядро, энергетический уровень. </w:t>
      </w:r>
      <w:r w:rsidRPr="00E173F8">
        <w:rPr>
          <w:rFonts w:ascii="Times New Roman" w:hAnsi="Times New Roman"/>
          <w:i/>
          <w:sz w:val="24"/>
          <w:szCs w:val="24"/>
        </w:rPr>
        <w:t>Состав ядра атома: протоны, нейтроны. Изотопы.</w:t>
      </w:r>
      <w:r w:rsidRPr="00E173F8">
        <w:rPr>
          <w:rFonts w:ascii="Times New Roman" w:hAnsi="Times New Roman"/>
          <w:sz w:val="24"/>
          <w:szCs w:val="24"/>
        </w:rPr>
        <w:t xml:space="preserve"> Периодический закон Д.И. Менделеева. Периодическая система химических элементов Д.И. Менделеева. Физический смысл атомного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835ACB" w:rsidRPr="00E173F8" w:rsidRDefault="00835ACB" w:rsidP="000172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173F8">
        <w:rPr>
          <w:rFonts w:ascii="Times New Roman" w:hAnsi="Times New Roman"/>
          <w:b/>
          <w:bCs/>
          <w:sz w:val="24"/>
          <w:szCs w:val="24"/>
        </w:rPr>
        <w:t>Строение веществ. Химическая связь</w:t>
      </w:r>
    </w:p>
    <w:p w:rsidR="00835ACB" w:rsidRPr="00E173F8" w:rsidRDefault="00835ACB" w:rsidP="000172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3F8">
        <w:rPr>
          <w:rFonts w:ascii="Times New Roman" w:hAnsi="Times New Roman"/>
          <w:i/>
          <w:sz w:val="24"/>
          <w:szCs w:val="24"/>
        </w:rPr>
        <w:t>Электроотрицательность атомов химических элементов.</w:t>
      </w:r>
      <w:r w:rsidRPr="00E173F8">
        <w:rPr>
          <w:rFonts w:ascii="Times New Roman" w:hAnsi="Times New Roman"/>
          <w:sz w:val="24"/>
          <w:szCs w:val="24"/>
        </w:rPr>
        <w:t xml:space="preserve"> Ковалентная химическая связь: неполярная и полярная. </w:t>
      </w:r>
      <w:r w:rsidRPr="00E173F8">
        <w:rPr>
          <w:rFonts w:ascii="Times New Roman" w:hAnsi="Times New Roman"/>
          <w:i/>
          <w:sz w:val="24"/>
          <w:szCs w:val="24"/>
        </w:rPr>
        <w:t>Понятие о водородной связи и ее влиянии на физические свойства веществ на примере воды.</w:t>
      </w:r>
      <w:r w:rsidRPr="00E173F8">
        <w:rPr>
          <w:rFonts w:ascii="Times New Roman" w:hAnsi="Times New Roman"/>
          <w:sz w:val="24"/>
          <w:szCs w:val="24"/>
        </w:rPr>
        <w:t xml:space="preserve"> Ионная связь. Металлическая связь. </w:t>
      </w:r>
      <w:r w:rsidRPr="00E173F8">
        <w:rPr>
          <w:rFonts w:ascii="Times New Roman" w:hAnsi="Times New Roman"/>
          <w:i/>
          <w:sz w:val="24"/>
          <w:szCs w:val="24"/>
        </w:rPr>
        <w:t xml:space="preserve">Типы кристаллических решеток. </w:t>
      </w:r>
    </w:p>
    <w:p w:rsidR="00835ACB" w:rsidRPr="00E173F8" w:rsidRDefault="00835ACB" w:rsidP="000172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173F8">
        <w:rPr>
          <w:rFonts w:ascii="Times New Roman" w:hAnsi="Times New Roman"/>
          <w:b/>
          <w:bCs/>
          <w:sz w:val="24"/>
          <w:szCs w:val="24"/>
        </w:rPr>
        <w:t>Типы расчетных задач:</w:t>
      </w:r>
    </w:p>
    <w:p w:rsidR="00835ACB" w:rsidRPr="00E173F8" w:rsidRDefault="00835ACB" w:rsidP="00017267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173F8">
        <w:rPr>
          <w:rFonts w:ascii="Times New Roman" w:hAnsi="Times New Roman"/>
          <w:bCs/>
          <w:sz w:val="24"/>
          <w:szCs w:val="24"/>
        </w:rPr>
        <w:t>Вычисление массовой доли химического элемента по формуле соединения.</w:t>
      </w:r>
    </w:p>
    <w:p w:rsidR="00835ACB" w:rsidRPr="00E173F8" w:rsidRDefault="00835ACB" w:rsidP="000172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E173F8">
        <w:rPr>
          <w:rFonts w:ascii="Times New Roman" w:hAnsi="Times New Roman"/>
          <w:bCs/>
          <w:i/>
          <w:sz w:val="24"/>
          <w:szCs w:val="24"/>
        </w:rPr>
        <w:t>Установление простейшей формулы вещества по массовым долям химических элементов.</w:t>
      </w:r>
    </w:p>
    <w:p w:rsidR="00835ACB" w:rsidRPr="00E173F8" w:rsidRDefault="00835ACB" w:rsidP="00017267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73F8">
        <w:rPr>
          <w:rFonts w:ascii="Times New Roman" w:hAnsi="Times New Roman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835ACB" w:rsidRPr="00E173F8" w:rsidRDefault="00835ACB" w:rsidP="00017267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73F8">
        <w:rPr>
          <w:rFonts w:ascii="Times New Roman" w:hAnsi="Times New Roman"/>
          <w:sz w:val="24"/>
          <w:szCs w:val="24"/>
        </w:rPr>
        <w:t>Расчет массовой доли растворенного вещества в растворе.</w:t>
      </w:r>
    </w:p>
    <w:p w:rsidR="00835ACB" w:rsidRPr="00E173F8" w:rsidRDefault="00835ACB" w:rsidP="000172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173F8">
        <w:rPr>
          <w:rFonts w:ascii="Times New Roman" w:hAnsi="Times New Roman"/>
          <w:b/>
          <w:bCs/>
          <w:sz w:val="24"/>
          <w:szCs w:val="24"/>
        </w:rPr>
        <w:t>Примерные темы практических работ:</w:t>
      </w:r>
    </w:p>
    <w:p w:rsidR="00835ACB" w:rsidRPr="00E173F8" w:rsidRDefault="00835ACB" w:rsidP="00017267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73F8">
        <w:rPr>
          <w:rFonts w:ascii="Times New Roman" w:hAnsi="Times New Roman"/>
          <w:sz w:val="24"/>
          <w:szCs w:val="24"/>
        </w:rPr>
        <w:t>Лабораторное оборудование и приемы обращения с ним. Правила безопасной работы в химической лаборатории.</w:t>
      </w:r>
    </w:p>
    <w:p w:rsidR="00835ACB" w:rsidRPr="00E173F8" w:rsidRDefault="00835ACB" w:rsidP="00017267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73F8">
        <w:rPr>
          <w:rFonts w:ascii="Times New Roman" w:hAnsi="Times New Roman"/>
          <w:sz w:val="24"/>
          <w:szCs w:val="24"/>
        </w:rPr>
        <w:t>Очистка загрязненной поваренной соли.</w:t>
      </w:r>
    </w:p>
    <w:p w:rsidR="00835ACB" w:rsidRPr="00E173F8" w:rsidRDefault="00835ACB" w:rsidP="00017267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73F8">
        <w:rPr>
          <w:rFonts w:ascii="Times New Roman" w:hAnsi="Times New Roman"/>
          <w:sz w:val="24"/>
          <w:szCs w:val="24"/>
        </w:rPr>
        <w:t>Признаки протекания химических реакций.</w:t>
      </w:r>
    </w:p>
    <w:p w:rsidR="00835ACB" w:rsidRPr="00E173F8" w:rsidRDefault="00835ACB" w:rsidP="00017267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73F8">
        <w:rPr>
          <w:rFonts w:ascii="Times New Roman" w:hAnsi="Times New Roman"/>
          <w:sz w:val="24"/>
          <w:szCs w:val="24"/>
        </w:rPr>
        <w:t>Получение кислорода и изучение его свойств.</w:t>
      </w:r>
    </w:p>
    <w:p w:rsidR="00835ACB" w:rsidRPr="00E173F8" w:rsidRDefault="00835ACB" w:rsidP="00017267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73F8">
        <w:rPr>
          <w:rFonts w:ascii="Times New Roman" w:hAnsi="Times New Roman"/>
          <w:sz w:val="24"/>
          <w:szCs w:val="24"/>
        </w:rPr>
        <w:t>Получение водорода и изучение его свойств.</w:t>
      </w:r>
    </w:p>
    <w:p w:rsidR="00835ACB" w:rsidRPr="00E173F8" w:rsidRDefault="00835ACB" w:rsidP="00017267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73F8">
        <w:rPr>
          <w:rFonts w:ascii="Times New Roman" w:hAnsi="Times New Roman"/>
          <w:sz w:val="24"/>
          <w:szCs w:val="24"/>
        </w:rPr>
        <w:t>Приготовление растворов с определенной массовой долей растворенного вещества.</w:t>
      </w:r>
    </w:p>
    <w:p w:rsidR="00E173F8" w:rsidRPr="002F76A6" w:rsidRDefault="00835ACB" w:rsidP="00E173F8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173F8">
        <w:rPr>
          <w:rFonts w:ascii="Times New Roman" w:hAnsi="Times New Roman"/>
          <w:sz w:val="24"/>
          <w:szCs w:val="24"/>
        </w:rPr>
        <w:t>Решение экспериментальных задач по теме «Основные кл</w:t>
      </w:r>
      <w:r w:rsidR="002F76A6">
        <w:rPr>
          <w:rFonts w:ascii="Times New Roman" w:hAnsi="Times New Roman"/>
          <w:sz w:val="24"/>
          <w:szCs w:val="24"/>
        </w:rPr>
        <w:t>ассы неорганических соединений</w:t>
      </w:r>
      <w:r w:rsidR="002F76A6">
        <w:rPr>
          <w:rFonts w:ascii="Times New Roman" w:hAnsi="Times New Roman"/>
          <w:sz w:val="24"/>
          <w:szCs w:val="24"/>
          <w:lang w:val="tt-RU"/>
        </w:rPr>
        <w:t>.</w:t>
      </w:r>
    </w:p>
    <w:p w:rsidR="0026787A" w:rsidRDefault="0026787A" w:rsidP="002F76A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54D6C">
        <w:rPr>
          <w:rFonts w:ascii="Times New Roman" w:eastAsia="Times New Roman" w:hAnsi="Times New Roman"/>
          <w:b/>
          <w:sz w:val="28"/>
          <w:szCs w:val="28"/>
          <w:lang w:eastAsia="ru-RU"/>
        </w:rPr>
        <w:t>Календарно-тематическое планирование</w:t>
      </w:r>
    </w:p>
    <w:p w:rsidR="0026787A" w:rsidRPr="001627BC" w:rsidRDefault="001627BC" w:rsidP="00362EC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  <w:r w:rsidRPr="001627BC">
        <w:rPr>
          <w:rFonts w:ascii="Times New Roman" w:eastAsia="Times New Roman" w:hAnsi="Times New Roman"/>
          <w:sz w:val="28"/>
        </w:rPr>
        <w:t>УМК: Г.Е.</w:t>
      </w:r>
      <w:r w:rsidR="002F76A6">
        <w:rPr>
          <w:rFonts w:ascii="Times New Roman" w:eastAsia="Times New Roman" w:hAnsi="Times New Roman"/>
          <w:sz w:val="28"/>
          <w:lang w:val="tt-RU"/>
        </w:rPr>
        <w:t xml:space="preserve"> </w:t>
      </w:r>
      <w:r w:rsidRPr="001627BC">
        <w:rPr>
          <w:rFonts w:ascii="Times New Roman" w:eastAsia="Times New Roman" w:hAnsi="Times New Roman"/>
          <w:sz w:val="28"/>
        </w:rPr>
        <w:t>Рудзитис, Ф.Г.</w:t>
      </w:r>
      <w:r w:rsidR="002F76A6">
        <w:rPr>
          <w:rFonts w:ascii="Times New Roman" w:eastAsia="Times New Roman" w:hAnsi="Times New Roman"/>
          <w:sz w:val="28"/>
          <w:lang w:val="tt-RU"/>
        </w:rPr>
        <w:t xml:space="preserve"> </w:t>
      </w:r>
      <w:r w:rsidRPr="001627BC">
        <w:rPr>
          <w:rFonts w:ascii="Times New Roman" w:eastAsia="Times New Roman" w:hAnsi="Times New Roman"/>
          <w:sz w:val="28"/>
        </w:rPr>
        <w:t>Фельдман, Химия,</w:t>
      </w:r>
      <w:r w:rsidR="002F76A6">
        <w:rPr>
          <w:rFonts w:ascii="Times New Roman" w:eastAsia="Times New Roman" w:hAnsi="Times New Roman"/>
          <w:sz w:val="28"/>
          <w:lang w:val="tt-RU"/>
        </w:rPr>
        <w:t xml:space="preserve"> </w:t>
      </w:r>
      <w:r w:rsidRPr="001627BC">
        <w:rPr>
          <w:rFonts w:ascii="Times New Roman" w:eastAsia="Times New Roman" w:hAnsi="Times New Roman"/>
          <w:sz w:val="28"/>
        </w:rPr>
        <w:t>8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479"/>
        <w:gridCol w:w="1134"/>
        <w:gridCol w:w="992"/>
        <w:gridCol w:w="1134"/>
      </w:tblGrid>
      <w:tr w:rsidR="00017267" w:rsidRPr="00017267" w:rsidTr="00E173F8">
        <w:trPr>
          <w:trHeight w:val="745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Название темы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17267" w:rsidRPr="00017267" w:rsidTr="00E173F8">
        <w:trPr>
          <w:trHeight w:val="466"/>
        </w:trPr>
        <w:tc>
          <w:tcPr>
            <w:tcW w:w="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017267" w:rsidRPr="00017267" w:rsidTr="00E173F8">
        <w:trPr>
          <w:trHeight w:val="238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 xml:space="preserve">Тема 1. Первоначальные химические понятия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 xml:space="preserve">     (15ч)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2E26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Правила техники безопасности при работе в химическом кабинете. Ознакомление с лабораторным оборудованием.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2E26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Предмет химии. Вещества и их свойства. Методы познания в химии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2E26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Практическая работа №1. 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Приемы безопасной работы с оборудованием и веществами. Строение пламени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790F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Чистые вещества и смеси. Способы разделения смесей.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Практическая работа №2. 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Очистка загрязненной поваренной соли.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Физические и химические явления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17267" w:rsidRPr="00017267" w:rsidTr="00E173F8">
        <w:trPr>
          <w:trHeight w:val="4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Атомы и молекулы. Атомно-молекулярное учение. Вещества молекулярного и немолекулярного строения.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Простые и сложные вещества. Химический элемент. Относительная атомная масса химических элементов. Знаки химических элементов.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74D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Закон постоянства состава веществ.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74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Химические формулы. Относительная молекулярная масса.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Вычисления по химическим формулам. Массовая доля химического элемента в соединении.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Решение задач на массовую долю химического элемента в соединении.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Валентность химических элементов. Составление химических формул по валентности.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Закон сохранения массы веществ. Химические уравнения.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5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Контрольная работа №1 </w:t>
            </w:r>
            <w:r w:rsidRPr="0001726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по теме 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«</w:t>
            </w:r>
            <w:r w:rsidRPr="00017267">
              <w:rPr>
                <w:rFonts w:ascii="Times New Roman" w:hAnsi="Times New Roman"/>
                <w:bCs/>
                <w:sz w:val="24"/>
                <w:szCs w:val="24"/>
              </w:rPr>
              <w:t>Первоначальные химические понятия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Типы химических реакций в задачах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 xml:space="preserve">Тема 2. Кислород.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(4ч)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Кислород, его общая характеристика и нахождение в природе. Получение кислорода и его физические свойства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52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Химические свойства кислорода. Оксиды. Применение. Круговорот кислорода в природе.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59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Практическая работа №3. 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Получение и свойства кислорода. Озон. Аллотропия кислорода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8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Воздух и его состав. Защита атмосферного воздуха от загрязнений. Горение и медленное окисление.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86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Тема 3.  Водород.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(3 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57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Водород, его общая характеристика и нахождение в природе. Получение водорода и его физические свойства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5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632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Химические свойства водорода. Применение.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F52B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Практическая работа №4 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 xml:space="preserve">«Получение водорода и исследование его свойств».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B3D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Тема 4.  Растворы. Вода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B3D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(3 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B3D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B3D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632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Вода. Растворы. Химические свойства и применение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632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 xml:space="preserve">Вода-растворитель. Растворы. Массовая доля растворенного вещества.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Cs/>
                <w:iCs/>
                <w:sz w:val="24"/>
                <w:szCs w:val="24"/>
              </w:rPr>
              <w:t>Решение задач на массовую долю растворенного вещества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48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Тема 5 Количественные отношения в химии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(5 ч)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5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Количество вещества. Моль.  Молярная масса.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5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Вычисления с использованием понятий «количество вещества» и «молярная масса»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№2</w:t>
            </w: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по темам «Кислород», «Водород», «Растворы. Вода».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5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44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 xml:space="preserve">Закон Авогадро Молярный объем газов. Объемные </w:t>
            </w:r>
            <w:r w:rsidRPr="00017267">
              <w:rPr>
                <w:rFonts w:ascii="Times New Roman" w:hAnsi="Times New Roman"/>
                <w:sz w:val="24"/>
                <w:szCs w:val="24"/>
              </w:rPr>
              <w:lastRenderedPageBreak/>
              <w:t>отношения газов при химических реакциях.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lastRenderedPageBreak/>
              <w:t>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6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5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44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Решение задач на нахождение количество вещества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7267" w:rsidRPr="00017267" w:rsidRDefault="00017267" w:rsidP="001C637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 xml:space="preserve">Тема 6 Важнейшие классы неорганических соединений.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(14 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7F106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Оксиды: классификация, номенклатура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left="245" w:right="-227" w:hanging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 xml:space="preserve">1ч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7F10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Оксиды: химические и физические свойства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left="245" w:right="-227" w:hanging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2E26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Оксиды: получение, применение.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left="245" w:right="-227" w:hanging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7F106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Гидроксиды. Основания: классификация, номенклатура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left="245" w:right="-227" w:hanging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2E26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64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945F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Физические и химические свойства оснований. Реакция нейтрализации.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Гидроксиды: получение и применение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Кислоты: классификация, номенклатура кислот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1C63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4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Кислоты: физические и химические свойства, получение и применение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2E26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4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2E26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Соли: классификация, номенклатура. Физические свойства солей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69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  <w:p w:rsidR="00017267" w:rsidRPr="00017267" w:rsidRDefault="00017267" w:rsidP="001313E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1B0E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Соли: химические свойства солей и способы получения, применение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017267" w:rsidRPr="00017267" w:rsidRDefault="00017267" w:rsidP="001313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2E26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69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945F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1B0E7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Генетическая связь между основными классами неорганических соединений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2E26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56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Практическая работа 5. 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 «Основные классы неорганических соединений»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2E26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56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Cs/>
                <w:iCs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FB7C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19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Контрольная работа №3 </w:t>
            </w:r>
            <w:r w:rsidRPr="0001726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по теме 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«</w:t>
            </w:r>
            <w:r w:rsidRPr="00017267">
              <w:rPr>
                <w:rFonts w:ascii="Times New Roman" w:hAnsi="Times New Roman"/>
                <w:bCs/>
                <w:sz w:val="24"/>
                <w:szCs w:val="24"/>
              </w:rPr>
              <w:t>Основные классы неорганических соединений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2E26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199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Тема 7. Периодический закон и периодическая система химических элементов Д.И. Менделеева. Строение атома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left="6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(9 ч)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19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2E26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5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Классификация химических элементов.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19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5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B61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Периодический закон Д. И. Менделеева.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19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5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B61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 xml:space="preserve"> Периодическая таблица химических элементов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 xml:space="preserve">1 ч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F4423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19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48</w:t>
            </w:r>
          </w:p>
        </w:tc>
        <w:tc>
          <w:tcPr>
            <w:tcW w:w="5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F442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 xml:space="preserve">Строение атома.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B61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19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5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Изотопы. Химический элемент.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B61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66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6676A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B61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Распределение электронов по энергетическим уровням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F4423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3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B619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Значение периодического закона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6676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9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Периодическое изменение свойств химических элементов в периодах и главных подгруппах.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9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Повторение и обобщение по теме «</w:t>
            </w:r>
            <w:r w:rsidRPr="00017267">
              <w:rPr>
                <w:rFonts w:ascii="Times New Roman" w:hAnsi="Times New Roman"/>
                <w:bCs/>
                <w:sz w:val="24"/>
                <w:szCs w:val="24"/>
              </w:rPr>
              <w:t>Периодический закон и периодическая система химических элементов Д. И. Менделеева. Строение атома»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9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Тема 8. Строение вещества и химическая связь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(10 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9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Электроотрицательность химических элементов. Основные виды химических связей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9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Полярная и неполярная ковалентные связи.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Ионная связь.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9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Металлическая связь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Валентность элементов в свете представлений о строении атома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74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Степень окисления. Правила определения степеней окисления элементов.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74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 xml:space="preserve">Окислительно-восстановительные реакции.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74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Решение задач на окислительно-восстановительные реакции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9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945F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Повторение и обобщение по теме: «</w:t>
            </w:r>
            <w:r w:rsidRPr="00017267">
              <w:rPr>
                <w:rFonts w:ascii="Times New Roman" w:hAnsi="Times New Roman"/>
                <w:b/>
                <w:bCs/>
                <w:sz w:val="24"/>
                <w:szCs w:val="24"/>
              </w:rPr>
              <w:t>Строение веществ. Химическая связь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69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Контрольная работа №4 </w:t>
            </w:r>
            <w:r w:rsidRPr="0001726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по темам 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«</w:t>
            </w:r>
            <w:r w:rsidRPr="00017267">
              <w:rPr>
                <w:rFonts w:ascii="Times New Roman" w:hAnsi="Times New Roman"/>
                <w:bCs/>
                <w:sz w:val="24"/>
                <w:szCs w:val="24"/>
              </w:rPr>
              <w:t xml:space="preserve">Периодический закон и периодическая система 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химических элементов Д. И.</w:t>
            </w:r>
            <w:r w:rsidRPr="000172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Менделеева. Строение атома», «</w:t>
            </w:r>
            <w:r w:rsidRPr="00017267">
              <w:rPr>
                <w:rFonts w:ascii="Times New Roman" w:hAnsi="Times New Roman"/>
                <w:bCs/>
                <w:sz w:val="24"/>
                <w:szCs w:val="24"/>
              </w:rPr>
              <w:t>Строение веществ. Химическая связь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B817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4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1313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17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Повторение главы 1-2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1313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9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1313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17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Повторение главы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1313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4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5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Повторение главы 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67</w:t>
            </w:r>
          </w:p>
        </w:tc>
        <w:tc>
          <w:tcPr>
            <w:tcW w:w="5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43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Повторение главы 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firstLine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5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17EB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Повторение главы 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firstLine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5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17EB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Повторение главы 7-8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firstLine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267" w:rsidRPr="00017267" w:rsidTr="00E173F8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67" w:rsidRPr="00017267" w:rsidRDefault="00017267" w:rsidP="00362E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54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17EB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267" w:rsidRPr="00017267" w:rsidRDefault="00017267" w:rsidP="00362EC5">
            <w:pPr>
              <w:spacing w:line="240" w:lineRule="auto"/>
              <w:ind w:firstLine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7267" w:rsidRPr="00017267" w:rsidRDefault="00017267" w:rsidP="00362E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4BC4" w:rsidRPr="002F76A6" w:rsidRDefault="00A94BC4" w:rsidP="00835AC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sectPr w:rsidR="00A94BC4" w:rsidRPr="002F76A6" w:rsidSect="00E173F8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F88" w:rsidRDefault="00C62F88" w:rsidP="00B81782">
      <w:pPr>
        <w:spacing w:after="0" w:line="240" w:lineRule="auto"/>
      </w:pPr>
      <w:r>
        <w:separator/>
      </w:r>
    </w:p>
  </w:endnote>
  <w:endnote w:type="continuationSeparator" w:id="0">
    <w:p w:rsidR="00C62F88" w:rsidRDefault="00C62F88" w:rsidP="00B81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F88" w:rsidRDefault="00C62F88" w:rsidP="00B81782">
      <w:pPr>
        <w:spacing w:after="0" w:line="240" w:lineRule="auto"/>
      </w:pPr>
      <w:r>
        <w:separator/>
      </w:r>
    </w:p>
  </w:footnote>
  <w:footnote w:type="continuationSeparator" w:id="0">
    <w:p w:rsidR="00C62F88" w:rsidRDefault="00C62F88" w:rsidP="00B81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782" w:rsidRDefault="00B81782">
    <w:pPr>
      <w:pStyle w:val="a6"/>
      <w:rPr>
        <w:lang w:val="ru-RU"/>
      </w:rPr>
    </w:pPr>
  </w:p>
  <w:p w:rsidR="00B81782" w:rsidRDefault="00B81782">
    <w:pPr>
      <w:pStyle w:val="a6"/>
      <w:rPr>
        <w:lang w:val="ru-RU"/>
      </w:rPr>
    </w:pPr>
  </w:p>
  <w:p w:rsidR="00B81782" w:rsidRPr="00B81782" w:rsidRDefault="00B81782">
    <w:pPr>
      <w:pStyle w:val="a6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E99"/>
    <w:multiLevelType w:val="hybridMultilevel"/>
    <w:tmpl w:val="99F25FB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39402E2"/>
    <w:multiLevelType w:val="hybridMultilevel"/>
    <w:tmpl w:val="6C30F7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1414C"/>
    <w:multiLevelType w:val="hybridMultilevel"/>
    <w:tmpl w:val="8504912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A36F1"/>
    <w:multiLevelType w:val="hybridMultilevel"/>
    <w:tmpl w:val="D2A0B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4E35EE"/>
    <w:multiLevelType w:val="hybridMultilevel"/>
    <w:tmpl w:val="4B58DC54"/>
    <w:lvl w:ilvl="0" w:tplc="30F8E88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BCC2908"/>
    <w:multiLevelType w:val="hybridMultilevel"/>
    <w:tmpl w:val="36163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EB324C"/>
    <w:multiLevelType w:val="hybridMultilevel"/>
    <w:tmpl w:val="A50E73B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0616F18"/>
    <w:multiLevelType w:val="hybridMultilevel"/>
    <w:tmpl w:val="7EC27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37075"/>
    <w:multiLevelType w:val="hybridMultilevel"/>
    <w:tmpl w:val="5FFCDBA6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26DF04E5"/>
    <w:multiLevelType w:val="hybridMultilevel"/>
    <w:tmpl w:val="EB68893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2D4A224D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23696"/>
    <w:multiLevelType w:val="hybridMultilevel"/>
    <w:tmpl w:val="A0322F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871A1"/>
    <w:multiLevelType w:val="hybridMultilevel"/>
    <w:tmpl w:val="2C5A01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F61BB2"/>
    <w:multiLevelType w:val="hybridMultilevel"/>
    <w:tmpl w:val="B8A4E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FD0C14"/>
    <w:multiLevelType w:val="hybridMultilevel"/>
    <w:tmpl w:val="36163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5623C"/>
    <w:multiLevelType w:val="hybridMultilevel"/>
    <w:tmpl w:val="A978C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32C0B"/>
    <w:multiLevelType w:val="hybridMultilevel"/>
    <w:tmpl w:val="DA3A5C3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5B10237"/>
    <w:multiLevelType w:val="hybridMultilevel"/>
    <w:tmpl w:val="56DE0AEC"/>
    <w:lvl w:ilvl="0" w:tplc="D96A33FC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0" w15:restartNumberingAfterBreak="0">
    <w:nsid w:val="3E4F1594"/>
    <w:multiLevelType w:val="hybridMultilevel"/>
    <w:tmpl w:val="681464AE"/>
    <w:lvl w:ilvl="0" w:tplc="805CB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9E0A00"/>
    <w:multiLevelType w:val="hybridMultilevel"/>
    <w:tmpl w:val="C4F0DA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63D5F19"/>
    <w:multiLevelType w:val="hybridMultilevel"/>
    <w:tmpl w:val="9AB6D610"/>
    <w:lvl w:ilvl="0" w:tplc="2D464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24" w15:restartNumberingAfterBreak="0">
    <w:nsid w:val="4E18258A"/>
    <w:multiLevelType w:val="hybridMultilevel"/>
    <w:tmpl w:val="7C1EF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4E629B"/>
    <w:multiLevelType w:val="hybridMultilevel"/>
    <w:tmpl w:val="3162C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68150D"/>
    <w:multiLevelType w:val="hybridMultilevel"/>
    <w:tmpl w:val="44AE4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6C2947"/>
    <w:multiLevelType w:val="hybridMultilevel"/>
    <w:tmpl w:val="A4A01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1907DF"/>
    <w:multiLevelType w:val="hybridMultilevel"/>
    <w:tmpl w:val="4B183B46"/>
    <w:lvl w:ilvl="0" w:tplc="38D6E7FC">
      <w:start w:val="1"/>
      <w:numFmt w:val="decimal"/>
      <w:lvlText w:val="%1."/>
      <w:lvlJc w:val="left"/>
      <w:pPr>
        <w:ind w:left="374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  <w:rPr>
        <w:rFonts w:cs="Times New Roman"/>
      </w:rPr>
    </w:lvl>
  </w:abstractNum>
  <w:abstractNum w:abstractNumId="29" w15:restartNumberingAfterBreak="0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0" w15:restartNumberingAfterBreak="0">
    <w:nsid w:val="5E616707"/>
    <w:multiLevelType w:val="hybridMultilevel"/>
    <w:tmpl w:val="DDD4C6DE"/>
    <w:lvl w:ilvl="0" w:tplc="4950F24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 w15:restartNumberingAfterBreak="0">
    <w:nsid w:val="60001FD5"/>
    <w:multiLevelType w:val="hybridMultilevel"/>
    <w:tmpl w:val="AAA640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AF4219"/>
    <w:multiLevelType w:val="hybridMultilevel"/>
    <w:tmpl w:val="796A5610"/>
    <w:lvl w:ilvl="0" w:tplc="A9D4D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101ED6"/>
    <w:multiLevelType w:val="hybridMultilevel"/>
    <w:tmpl w:val="61022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3E4368"/>
    <w:multiLevelType w:val="hybridMultilevel"/>
    <w:tmpl w:val="60261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51133A"/>
    <w:multiLevelType w:val="hybridMultilevel"/>
    <w:tmpl w:val="D82A47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63F64"/>
    <w:multiLevelType w:val="hybridMultilevel"/>
    <w:tmpl w:val="45F88D44"/>
    <w:lvl w:ilvl="0" w:tplc="67186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F84D46"/>
    <w:multiLevelType w:val="hybridMultilevel"/>
    <w:tmpl w:val="971E0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83458"/>
    <w:multiLevelType w:val="hybridMultilevel"/>
    <w:tmpl w:val="2FFE6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BF4E64"/>
    <w:multiLevelType w:val="hybridMultilevel"/>
    <w:tmpl w:val="4260E59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B9E2563"/>
    <w:multiLevelType w:val="hybridMultilevel"/>
    <w:tmpl w:val="DCA2B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20765B"/>
    <w:multiLevelType w:val="hybridMultilevel"/>
    <w:tmpl w:val="84206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2"/>
  </w:num>
  <w:num w:numId="3">
    <w:abstractNumId w:val="15"/>
  </w:num>
  <w:num w:numId="4">
    <w:abstractNumId w:val="8"/>
  </w:num>
  <w:num w:numId="5">
    <w:abstractNumId w:val="37"/>
  </w:num>
  <w:num w:numId="6">
    <w:abstractNumId w:val="9"/>
  </w:num>
  <w:num w:numId="7">
    <w:abstractNumId w:val="10"/>
  </w:num>
  <w:num w:numId="8">
    <w:abstractNumId w:val="31"/>
  </w:num>
  <w:num w:numId="9">
    <w:abstractNumId w:val="13"/>
  </w:num>
  <w:num w:numId="10">
    <w:abstractNumId w:val="26"/>
  </w:num>
  <w:num w:numId="11">
    <w:abstractNumId w:val="20"/>
  </w:num>
  <w:num w:numId="12">
    <w:abstractNumId w:val="36"/>
  </w:num>
  <w:num w:numId="13">
    <w:abstractNumId w:val="4"/>
  </w:num>
  <w:num w:numId="14">
    <w:abstractNumId w:val="21"/>
  </w:num>
  <w:num w:numId="15">
    <w:abstractNumId w:val="41"/>
  </w:num>
  <w:num w:numId="16">
    <w:abstractNumId w:val="39"/>
  </w:num>
  <w:num w:numId="17">
    <w:abstractNumId w:val="6"/>
  </w:num>
  <w:num w:numId="18">
    <w:abstractNumId w:val="24"/>
  </w:num>
  <w:num w:numId="19">
    <w:abstractNumId w:val="33"/>
  </w:num>
  <w:num w:numId="20">
    <w:abstractNumId w:val="7"/>
  </w:num>
  <w:num w:numId="21">
    <w:abstractNumId w:val="17"/>
  </w:num>
  <w:num w:numId="22">
    <w:abstractNumId w:val="25"/>
  </w:num>
  <w:num w:numId="23">
    <w:abstractNumId w:val="2"/>
  </w:num>
  <w:num w:numId="24">
    <w:abstractNumId w:val="32"/>
  </w:num>
  <w:num w:numId="25">
    <w:abstractNumId w:val="40"/>
  </w:num>
  <w:num w:numId="26">
    <w:abstractNumId w:val="28"/>
  </w:num>
  <w:num w:numId="27">
    <w:abstractNumId w:val="27"/>
  </w:num>
  <w:num w:numId="28">
    <w:abstractNumId w:val="0"/>
  </w:num>
  <w:num w:numId="29">
    <w:abstractNumId w:val="14"/>
  </w:num>
  <w:num w:numId="30">
    <w:abstractNumId w:val="5"/>
  </w:num>
  <w:num w:numId="31">
    <w:abstractNumId w:val="30"/>
  </w:num>
  <w:num w:numId="32">
    <w:abstractNumId w:val="1"/>
  </w:num>
  <w:num w:numId="33">
    <w:abstractNumId w:val="35"/>
  </w:num>
  <w:num w:numId="34">
    <w:abstractNumId w:val="38"/>
  </w:num>
  <w:num w:numId="35">
    <w:abstractNumId w:val="12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18"/>
  </w:num>
  <w:num w:numId="40">
    <w:abstractNumId w:val="34"/>
  </w:num>
  <w:num w:numId="41">
    <w:abstractNumId w:val="29"/>
  </w:num>
  <w:num w:numId="42">
    <w:abstractNumId w:val="19"/>
  </w:num>
  <w:num w:numId="43">
    <w:abstractNumId w:val="23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266"/>
    <w:rsid w:val="000008F8"/>
    <w:rsid w:val="00017267"/>
    <w:rsid w:val="000419F5"/>
    <w:rsid w:val="000856BD"/>
    <w:rsid w:val="000B24FD"/>
    <w:rsid w:val="00102BD9"/>
    <w:rsid w:val="001262A0"/>
    <w:rsid w:val="001313E3"/>
    <w:rsid w:val="001627BC"/>
    <w:rsid w:val="0019634A"/>
    <w:rsid w:val="001B0E7E"/>
    <w:rsid w:val="001C637D"/>
    <w:rsid w:val="001D0624"/>
    <w:rsid w:val="001E0173"/>
    <w:rsid w:val="001E2BD4"/>
    <w:rsid w:val="0026787A"/>
    <w:rsid w:val="002A7C7F"/>
    <w:rsid w:val="002E2623"/>
    <w:rsid w:val="002F76A6"/>
    <w:rsid w:val="00317EB1"/>
    <w:rsid w:val="00347709"/>
    <w:rsid w:val="00362EC5"/>
    <w:rsid w:val="003643D1"/>
    <w:rsid w:val="0036447C"/>
    <w:rsid w:val="00374DCE"/>
    <w:rsid w:val="003B3405"/>
    <w:rsid w:val="003B3D88"/>
    <w:rsid w:val="003B6199"/>
    <w:rsid w:val="003C2C67"/>
    <w:rsid w:val="00420BDA"/>
    <w:rsid w:val="00422C05"/>
    <w:rsid w:val="00435C0B"/>
    <w:rsid w:val="004768B9"/>
    <w:rsid w:val="004D5627"/>
    <w:rsid w:val="005074A1"/>
    <w:rsid w:val="00570E07"/>
    <w:rsid w:val="00584DE5"/>
    <w:rsid w:val="005A4BEB"/>
    <w:rsid w:val="00632897"/>
    <w:rsid w:val="00654D6C"/>
    <w:rsid w:val="006676AB"/>
    <w:rsid w:val="006C5FA2"/>
    <w:rsid w:val="006D1DA9"/>
    <w:rsid w:val="006D30A5"/>
    <w:rsid w:val="006D75ED"/>
    <w:rsid w:val="00790F0D"/>
    <w:rsid w:val="00794A17"/>
    <w:rsid w:val="007A067C"/>
    <w:rsid w:val="007A7D16"/>
    <w:rsid w:val="007C440E"/>
    <w:rsid w:val="007F106F"/>
    <w:rsid w:val="00835ACB"/>
    <w:rsid w:val="008B2280"/>
    <w:rsid w:val="00945F55"/>
    <w:rsid w:val="009E2026"/>
    <w:rsid w:val="00A21266"/>
    <w:rsid w:val="00A401C1"/>
    <w:rsid w:val="00A94BC4"/>
    <w:rsid w:val="00AB2A56"/>
    <w:rsid w:val="00AD58DE"/>
    <w:rsid w:val="00AE2388"/>
    <w:rsid w:val="00B73CFB"/>
    <w:rsid w:val="00B81782"/>
    <w:rsid w:val="00BA47AF"/>
    <w:rsid w:val="00BB7F8C"/>
    <w:rsid w:val="00BC0873"/>
    <w:rsid w:val="00BC08A1"/>
    <w:rsid w:val="00C040BB"/>
    <w:rsid w:val="00C12722"/>
    <w:rsid w:val="00C4121C"/>
    <w:rsid w:val="00C51520"/>
    <w:rsid w:val="00C62F88"/>
    <w:rsid w:val="00C740D7"/>
    <w:rsid w:val="00D24595"/>
    <w:rsid w:val="00D82026"/>
    <w:rsid w:val="00D85462"/>
    <w:rsid w:val="00DF3654"/>
    <w:rsid w:val="00E1498F"/>
    <w:rsid w:val="00E173F8"/>
    <w:rsid w:val="00E524D9"/>
    <w:rsid w:val="00E56B19"/>
    <w:rsid w:val="00E756C1"/>
    <w:rsid w:val="00EA56E5"/>
    <w:rsid w:val="00EB256F"/>
    <w:rsid w:val="00EF100F"/>
    <w:rsid w:val="00EF36EC"/>
    <w:rsid w:val="00F1270F"/>
    <w:rsid w:val="00F12AA5"/>
    <w:rsid w:val="00F13E73"/>
    <w:rsid w:val="00F157A9"/>
    <w:rsid w:val="00F16D4A"/>
    <w:rsid w:val="00F417EF"/>
    <w:rsid w:val="00F44233"/>
    <w:rsid w:val="00F45D58"/>
    <w:rsid w:val="00F52BF4"/>
    <w:rsid w:val="00FB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556BD"/>
  <w15:chartTrackingRefBased/>
  <w15:docId w15:val="{232BEBEC-6DC1-4DD3-A590-9B04B721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67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E01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422C05"/>
    <w:pPr>
      <w:spacing w:before="240" w:after="60" w:line="240" w:lineRule="auto"/>
      <w:outlineLvl w:val="6"/>
    </w:pPr>
    <w:rPr>
      <w:rFonts w:eastAsia="Times New Roman"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422C0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422C0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rsid w:val="00422C0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semiHidden/>
    <w:rsid w:val="00422C05"/>
  </w:style>
  <w:style w:type="paragraph" w:styleId="a3">
    <w:name w:val="Plain Text"/>
    <w:basedOn w:val="a"/>
    <w:link w:val="a4"/>
    <w:rsid w:val="00422C0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a4">
    <w:name w:val="Текст Знак"/>
    <w:link w:val="a3"/>
    <w:rsid w:val="00422C0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rsid w:val="00422C05"/>
    <w:rPr>
      <w:color w:val="0000FF"/>
      <w:u w:val="single"/>
    </w:rPr>
  </w:style>
  <w:style w:type="paragraph" w:styleId="a6">
    <w:name w:val="header"/>
    <w:basedOn w:val="a"/>
    <w:link w:val="a7"/>
    <w:rsid w:val="00422C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7">
    <w:name w:val="Верхний колонтитул Знак"/>
    <w:link w:val="a6"/>
    <w:rsid w:val="00422C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422C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9">
    <w:name w:val="Нижний колонтитул Знак"/>
    <w:link w:val="a8"/>
    <w:rsid w:val="00422C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22C05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val="x-none" w:eastAsia="ru-RU"/>
    </w:rPr>
  </w:style>
  <w:style w:type="character" w:customStyle="1" w:styleId="20">
    <w:name w:val="Основной текст с отступом 2 Знак"/>
    <w:link w:val="2"/>
    <w:rsid w:val="00422C0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a">
    <w:name w:val="Table Grid"/>
    <w:basedOn w:val="a1"/>
    <w:uiPriority w:val="39"/>
    <w:rsid w:val="00422C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422C0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d">
    <w:name w:val="Body Text"/>
    <w:basedOn w:val="a"/>
    <w:link w:val="ae"/>
    <w:rsid w:val="00422C05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e">
    <w:name w:val="Основной текст Знак"/>
    <w:link w:val="ad"/>
    <w:rsid w:val="00422C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422C0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422C0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f0">
    <w:name w:val="Основной текст с отступом Знак"/>
    <w:link w:val="af"/>
    <w:rsid w:val="00422C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1E01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1">
    <w:name w:val="No Spacing"/>
    <w:uiPriority w:val="1"/>
    <w:qFormat/>
    <w:rsid w:val="001E0173"/>
    <w:rPr>
      <w:rFonts w:eastAsia="Times New Roman"/>
      <w:sz w:val="22"/>
      <w:szCs w:val="22"/>
    </w:rPr>
  </w:style>
  <w:style w:type="character" w:customStyle="1" w:styleId="ac">
    <w:name w:val="Абзац списка Знак"/>
    <w:link w:val="ab"/>
    <w:uiPriority w:val="99"/>
    <w:locked/>
    <w:rsid w:val="00835AC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7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45408-004F-4A59-9E9D-98B1648BF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2824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cp:lastModifiedBy>111988iii@mail.ru</cp:lastModifiedBy>
  <cp:revision>2</cp:revision>
  <dcterms:created xsi:type="dcterms:W3CDTF">2023-01-13T16:56:00Z</dcterms:created>
  <dcterms:modified xsi:type="dcterms:W3CDTF">2023-01-13T16:56:00Z</dcterms:modified>
</cp:coreProperties>
</file>