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EB8" w:rsidRDefault="009E5B5F" w:rsidP="00CA0EB8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en-US"/>
        </w:rPr>
      </w:pPr>
      <w:r w:rsidRPr="009E5B5F">
        <w:rPr>
          <w:rFonts w:ascii="Times New Roman" w:eastAsia="Arial Unicode MS" w:hAnsi="Times New Roman"/>
          <w:noProof/>
          <w:color w:val="000000"/>
          <w:sz w:val="24"/>
          <w:szCs w:val="24"/>
        </w:rPr>
        <w:drawing>
          <wp:inline distT="0" distB="0" distL="0" distR="0">
            <wp:extent cx="6750050" cy="9291245"/>
            <wp:effectExtent l="0" t="0" r="0" b="5715"/>
            <wp:docPr id="1" name="Рисунок 1" descr="C:\Users\user\Desktop\хим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им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B8" w:rsidRDefault="00CA0EB8" w:rsidP="00CA0EB8">
      <w:pPr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DD3126" w:rsidRDefault="00DD3126" w:rsidP="00CA0EB8">
      <w:pPr>
        <w:pStyle w:val="2"/>
        <w:spacing w:before="360" w:line="240" w:lineRule="atLeast"/>
        <w:ind w:firstLine="561"/>
        <w:contextualSpacing/>
        <w:jc w:val="center"/>
        <w:rPr>
          <w:rFonts w:ascii="Times New Roman" w:hAnsi="Times New Roman" w:cs="Times New Roman"/>
          <w:color w:val="auto"/>
          <w:sz w:val="28"/>
          <w:szCs w:val="24"/>
        </w:rPr>
      </w:pPr>
      <w:bookmarkStart w:id="0" w:name="_GoBack"/>
      <w:bookmarkEnd w:id="0"/>
    </w:p>
    <w:p w:rsidR="002F72F7" w:rsidRPr="00C722FF" w:rsidRDefault="002F72F7" w:rsidP="002F72F7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722FF">
        <w:rPr>
          <w:rFonts w:ascii="Times New Roman" w:hAnsi="Times New Roman" w:cs="Times New Roman"/>
          <w:b/>
          <w:bCs/>
          <w:sz w:val="28"/>
          <w:szCs w:val="24"/>
        </w:rPr>
        <w:t>Планируемые результаты изучения учебного предмета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722F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Формирование чувства гордости за российскую химическую науку.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Воспитание ответственное отношения к природе, осознание необходимости защиты окружающей среды, стремление к здоровому образу жизни.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Подготовка к осознанному выбору индивидуальной образовательной или профессиональной траектории.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Формирование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Нравственное сознание и поведение на основе усвоения общечеловеческих ценностей;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Эстетическое отношение к миру, включая эстетику быта, научного и технического творчества, спорта, общественных отношений;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- Формирование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722FF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— использование умений и навыков различных видов познавательной деятельности, применение основных методов познания (системно-информационный анализ, наблюдение, измерение, проведение эксперимента, моделирование, исследовательская деятельность) для изучения различных сторон окружающей действительности;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— владение основными интеллектуальными операциями: формулировка гипотезы, анализ и синтез, сравнение и систематизация, обобщение и конкретизация, выявление причинно-следственных связей и поиск аналогов;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— познание объектов окружающего мира от общего через особенное к единичному;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— умение генерировать идеи и определять средства, необходимые для их реализации;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— умение определять цели и задачи деятельности, выбирать средства реализации цели и применять их на практике;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— 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lastRenderedPageBreak/>
        <w:t>—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—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—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22FF">
        <w:rPr>
          <w:rFonts w:ascii="Times New Roman" w:hAnsi="Times New Roman" w:cs="Times New Roman"/>
          <w:sz w:val="24"/>
          <w:szCs w:val="24"/>
        </w:rPr>
        <w:t>— владение языковыми средствами, в том числе и языком химии —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</w:t>
      </w:r>
    </w:p>
    <w:p w:rsidR="00C722FF" w:rsidRDefault="00C722FF" w:rsidP="00C722F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F72F7" w:rsidRPr="00C722FF" w:rsidRDefault="002F72F7" w:rsidP="00C722F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722FF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  <w:rPr>
          <w:u w:val="single"/>
        </w:rPr>
      </w:pPr>
      <w:r w:rsidRPr="00C722FF">
        <w:rPr>
          <w:u w:val="single"/>
        </w:rPr>
        <w:t>Выпускник на базовом уровне научится: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раскрывать на примерах роль химии в формировании современной научной картины мира и в практической деятельности результатам освоения человека;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демонстрировать на примерах взаимосвязь между химией и должны отражать: другими естественными науками;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раскрывать на примерах положения теории химического строения А.М. Бутлерова;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понимать физический смысл Периодического закона Д.И. Менделеева и на его основе объяснять зависимость свойств в химических элементов и образованных ими веществ от электронного строения атомов;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объяснять причины многообразия веществ на основе общих представлений об их составе и строении;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прогнозировать возможность протекания химических реакций на основе знаний о типах химической связи в молекулах реагентов и измерение, эксперимент; их реакционной способности;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использовать знания о составе, строении и химических свойствах веществ для безопасного применения в практической деятельности;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решении практических волокна);</w:t>
      </w:r>
    </w:p>
    <w:p w:rsidR="00255EE5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проводить опыты по распознаванию органических веществ: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глицерина, уксусной кислоты, непредельных жиров, глюкозы, крахмала, белков - в составе пищевых продуктов и косметических средств;</w:t>
      </w:r>
    </w:p>
    <w:p w:rsidR="00384B67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 xml:space="preserve">- владеть правилами и приемами безопасной работы с химическими веществами и лабораторным оборудованием; </w:t>
      </w:r>
    </w:p>
    <w:p w:rsidR="00D21BDC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 xml:space="preserve">-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 </w:t>
      </w:r>
    </w:p>
    <w:p w:rsidR="00D21BDC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 xml:space="preserve">- приводить примеры гидролиза солей в повседневной жизни человека; </w:t>
      </w:r>
    </w:p>
    <w:p w:rsidR="00D21BDC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 xml:space="preserve">- приводить примеры окислительно-восстановительных реакций в природе, производственных процессах и жизнедеятельности организмов; </w:t>
      </w:r>
    </w:p>
    <w:p w:rsidR="00D21BDC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 xml:space="preserve">- приводить примеры химических реакций, раскрывающих общие химические свойства простых веществ - металлов и неметаллов; </w:t>
      </w:r>
    </w:p>
    <w:p w:rsidR="00D21BDC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lastRenderedPageBreak/>
        <w:t xml:space="preserve">- 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 </w:t>
      </w:r>
    </w:p>
    <w:p w:rsidR="00D21BDC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 xml:space="preserve">- владеть правилами безопасного обращения с едкими, горючими и токсичными веществами, средствами бытовой химии; </w:t>
      </w:r>
    </w:p>
    <w:p w:rsidR="00D21BDC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 xml:space="preserve">- осуществлять поиск химической информации по названиям, идентификаторам, структурным формулам веществ; </w:t>
      </w:r>
    </w:p>
    <w:p w:rsidR="00D21BDC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 xml:space="preserve">- 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 </w:t>
      </w:r>
    </w:p>
    <w:p w:rsidR="00D21BDC" w:rsidRPr="007B78EE" w:rsidRDefault="00384B67" w:rsidP="007B78EE">
      <w:pPr>
        <w:pStyle w:val="af3"/>
        <w:spacing w:after="0"/>
        <w:ind w:left="0" w:firstLine="709"/>
        <w:contextualSpacing/>
        <w:jc w:val="both"/>
        <w:rPr>
          <w:lang w:val="tt-RU"/>
        </w:rPr>
      </w:pPr>
      <w:r w:rsidRPr="00C722FF">
        <w:t xml:space="preserve">- 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 </w:t>
      </w:r>
    </w:p>
    <w:p w:rsidR="00D21BDC" w:rsidRPr="00C722FF" w:rsidRDefault="00384B67" w:rsidP="00C722FF">
      <w:pPr>
        <w:pStyle w:val="af3"/>
        <w:spacing w:after="0"/>
        <w:ind w:left="0" w:firstLine="709"/>
        <w:contextualSpacing/>
        <w:jc w:val="both"/>
        <w:rPr>
          <w:u w:val="single"/>
        </w:rPr>
      </w:pPr>
      <w:r w:rsidRPr="00C722FF">
        <w:rPr>
          <w:u w:val="single"/>
        </w:rPr>
        <w:t xml:space="preserve">Выпускник на базовом уровне получит возможность научиться: </w:t>
      </w:r>
    </w:p>
    <w:p w:rsidR="00D21BDC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иллюстрировать на примерах становление и эволюцию органической химии как науки на</w:t>
      </w:r>
      <w:r w:rsidR="00D21BDC" w:rsidRPr="00C722FF">
        <w:t xml:space="preserve"> </w:t>
      </w:r>
      <w:r w:rsidRPr="00C722FF">
        <w:t xml:space="preserve">различных исторических этапах ее развития; </w:t>
      </w:r>
    </w:p>
    <w:p w:rsidR="00D21BDC" w:rsidRPr="00C722FF" w:rsidRDefault="00D21BDC" w:rsidP="00C722FF">
      <w:pPr>
        <w:pStyle w:val="af3"/>
        <w:spacing w:after="0"/>
        <w:ind w:left="0" w:firstLine="709"/>
        <w:contextualSpacing/>
        <w:jc w:val="both"/>
      </w:pPr>
      <w:r w:rsidRPr="00C722FF">
        <w:t>- использовать метод</w:t>
      </w:r>
      <w:r w:rsidR="00384B67" w:rsidRPr="00C722FF">
        <w:t>ы научного познания при вып</w:t>
      </w:r>
      <w:r w:rsidRPr="00C722FF">
        <w:t>олнении проектов и учебно-исследовательских зад</w:t>
      </w:r>
      <w:r w:rsidR="00384B67" w:rsidRPr="00C722FF">
        <w:t xml:space="preserve">ач по изучению свойств, способов получения и распознавания органических веществ; </w:t>
      </w:r>
    </w:p>
    <w:p w:rsidR="00D21BDC" w:rsidRPr="00C722FF" w:rsidRDefault="00D21BDC" w:rsidP="00C722FF">
      <w:pPr>
        <w:pStyle w:val="af3"/>
        <w:spacing w:after="0"/>
        <w:ind w:left="0" w:firstLine="709"/>
        <w:contextualSpacing/>
        <w:jc w:val="both"/>
      </w:pPr>
      <w:r w:rsidRPr="00C722FF">
        <w:t>- объяснять природ</w:t>
      </w:r>
      <w:r w:rsidR="00384B67" w:rsidRPr="00C722FF">
        <w:t>у и способы образования химической связи: ковалентной (полярной, неполяр</w:t>
      </w:r>
      <w:r w:rsidRPr="00C722FF">
        <w:t>ной), ионной, металлической, водород</w:t>
      </w:r>
      <w:r w:rsidR="00384B67" w:rsidRPr="00C722FF">
        <w:t xml:space="preserve">ной - с целью определения химической активности веществ; </w:t>
      </w:r>
    </w:p>
    <w:p w:rsidR="00D21BDC" w:rsidRPr="00C722FF" w:rsidRDefault="00384B67" w:rsidP="00C722FF">
      <w:pPr>
        <w:pStyle w:val="af3"/>
        <w:spacing w:after="0"/>
        <w:ind w:left="0" w:firstLine="709"/>
        <w:contextualSpacing/>
        <w:jc w:val="both"/>
      </w:pPr>
      <w:r w:rsidRPr="00C722FF">
        <w:t>- устан</w:t>
      </w:r>
      <w:r w:rsidR="00D21BDC" w:rsidRPr="00C722FF">
        <w:t>авливать генетическую связь межд</w:t>
      </w:r>
      <w:r w:rsidRPr="00C722FF">
        <w:t>у</w:t>
      </w:r>
      <w:r w:rsidR="00D21BDC" w:rsidRPr="00C722FF">
        <w:t xml:space="preserve"> классами органических веществ д</w:t>
      </w:r>
      <w:r w:rsidRPr="00C722FF">
        <w:t>ля обоснования принципиальной возможности получ</w:t>
      </w:r>
      <w:r w:rsidR="00D21BDC" w:rsidRPr="00C722FF">
        <w:t>ения органических соединений зад</w:t>
      </w:r>
      <w:r w:rsidRPr="00C722FF">
        <w:t xml:space="preserve">анного состава и строения; </w:t>
      </w:r>
    </w:p>
    <w:p w:rsidR="00384B67" w:rsidRPr="00C722FF" w:rsidRDefault="00D21BDC" w:rsidP="00C722FF">
      <w:pPr>
        <w:pStyle w:val="af3"/>
        <w:spacing w:after="0"/>
        <w:ind w:left="0" w:firstLine="709"/>
        <w:contextualSpacing/>
        <w:jc w:val="both"/>
      </w:pPr>
      <w:r w:rsidRPr="00C722FF">
        <w:t>- устанавливать взаимосвязи межд</w:t>
      </w:r>
      <w:r w:rsidR="00384B67" w:rsidRPr="00C722FF">
        <w:t>у фа</w:t>
      </w:r>
      <w:r w:rsidRPr="00C722FF">
        <w:t>ктами и теорией, причиной и след</w:t>
      </w:r>
      <w:r w:rsidR="00384B67" w:rsidRPr="00C722FF">
        <w:t>ствием при анализе проблемных ситуаций и</w:t>
      </w:r>
      <w:r w:rsidRPr="00C722FF">
        <w:t xml:space="preserve"> обосновании принимаемых решений на основе химических знаний.</w:t>
      </w:r>
    </w:p>
    <w:p w:rsidR="00384B67" w:rsidRPr="00255EE5" w:rsidRDefault="00384B67" w:rsidP="00384B67">
      <w:pPr>
        <w:pStyle w:val="af3"/>
        <w:spacing w:before="60" w:after="0" w:line="240" w:lineRule="atLeast"/>
        <w:ind w:left="567"/>
        <w:contextualSpacing/>
        <w:jc w:val="both"/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7B78EE" w:rsidRDefault="007B78EE" w:rsidP="00BD14C9">
      <w:pPr>
        <w:pStyle w:val="af3"/>
        <w:spacing w:before="60" w:after="0" w:line="240" w:lineRule="atLeast"/>
        <w:ind w:left="567"/>
        <w:contextualSpacing/>
        <w:jc w:val="center"/>
        <w:rPr>
          <w:b/>
          <w:bCs/>
          <w:sz w:val="28"/>
          <w:lang w:val="tt-RU"/>
        </w:rPr>
      </w:pPr>
    </w:p>
    <w:p w:rsidR="004B504B" w:rsidRPr="00C722FF" w:rsidRDefault="00264D60" w:rsidP="00BD14C9">
      <w:pPr>
        <w:pStyle w:val="af3"/>
        <w:spacing w:before="60" w:after="0" w:line="240" w:lineRule="atLeast"/>
        <w:ind w:left="567"/>
        <w:contextualSpacing/>
        <w:jc w:val="center"/>
        <w:rPr>
          <w:sz w:val="28"/>
        </w:rPr>
      </w:pPr>
      <w:r w:rsidRPr="00C722FF">
        <w:rPr>
          <w:b/>
          <w:bCs/>
          <w:sz w:val="28"/>
        </w:rPr>
        <w:t xml:space="preserve"> Содержание учебного </w:t>
      </w:r>
      <w:r w:rsidR="008A0328" w:rsidRPr="00C722FF">
        <w:rPr>
          <w:b/>
          <w:bCs/>
          <w:sz w:val="28"/>
        </w:rPr>
        <w:t>предмета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b/>
          <w:lang w:eastAsia="en-US"/>
        </w:rPr>
      </w:pPr>
      <w:r w:rsidRPr="004B504B">
        <w:rPr>
          <w:b/>
        </w:rPr>
        <w:t xml:space="preserve">Тема 1. </w:t>
      </w:r>
      <w:r w:rsidRPr="004B504B">
        <w:rPr>
          <w:b/>
          <w:lang w:eastAsia="en-US"/>
        </w:rPr>
        <w:t xml:space="preserve">Теория химического строения органических </w:t>
      </w:r>
      <w:r w:rsidR="00255EE5">
        <w:rPr>
          <w:b/>
          <w:lang w:eastAsia="en-US"/>
        </w:rPr>
        <w:t>соединений (5</w:t>
      </w:r>
      <w:r w:rsidRPr="004B504B">
        <w:rPr>
          <w:b/>
          <w:lang w:eastAsia="en-US"/>
        </w:rPr>
        <w:t>ч.)</w:t>
      </w:r>
    </w:p>
    <w:p w:rsidR="004B504B" w:rsidRPr="004B504B" w:rsidRDefault="00425A48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>
        <w:rPr>
          <w:lang w:eastAsia="en-US"/>
        </w:rPr>
        <w:lastRenderedPageBreak/>
        <w:t>Т</w:t>
      </w:r>
      <w:r w:rsidR="004B504B" w:rsidRPr="004B504B">
        <w:rPr>
          <w:lang w:eastAsia="en-US"/>
        </w:rPr>
        <w:t>еори</w:t>
      </w:r>
      <w:r>
        <w:rPr>
          <w:lang w:eastAsia="en-US"/>
        </w:rPr>
        <w:t xml:space="preserve">я  </w:t>
      </w:r>
      <w:r w:rsidR="004B504B" w:rsidRPr="004B504B">
        <w:rPr>
          <w:lang w:eastAsia="en-US"/>
        </w:rPr>
        <w:t xml:space="preserve">строения органических </w:t>
      </w:r>
      <w:r>
        <w:rPr>
          <w:lang w:eastAsia="en-US"/>
        </w:rPr>
        <w:t>соединений</w:t>
      </w:r>
      <w:r w:rsidR="004B504B" w:rsidRPr="004B504B">
        <w:rPr>
          <w:lang w:eastAsia="en-US"/>
        </w:rPr>
        <w:t xml:space="preserve">. Углеродный скелет. Радикалы. ФГ. Гомологический ряд, гомологи. Структурная изомерия. Электронная природа химических связей в органических соединениях. </w:t>
      </w:r>
      <w:r w:rsidR="004B504B" w:rsidRPr="004B504B">
        <w:rPr>
          <w:bCs/>
          <w:spacing w:val="-5"/>
        </w:rPr>
        <w:t xml:space="preserve">Типы химических связей </w:t>
      </w:r>
      <w:r w:rsidR="00495E9D">
        <w:rPr>
          <w:bCs/>
          <w:spacing w:val="-5"/>
        </w:rPr>
        <w:t xml:space="preserve">в молекулах органических </w:t>
      </w:r>
      <w:r w:rsidR="004B504B" w:rsidRPr="004B504B">
        <w:rPr>
          <w:bCs/>
          <w:spacing w:val="-5"/>
        </w:rPr>
        <w:t xml:space="preserve">соединений.  </w:t>
      </w:r>
      <w:r w:rsidR="004B504B" w:rsidRPr="004B504B">
        <w:rPr>
          <w:lang w:eastAsia="en-US"/>
        </w:rPr>
        <w:t>Классификация и номенклатура органических</w:t>
      </w:r>
      <w:r w:rsidR="00CD1718">
        <w:rPr>
          <w:lang w:eastAsia="en-US"/>
        </w:rPr>
        <w:t xml:space="preserve"> </w:t>
      </w:r>
      <w:r w:rsidR="004B504B" w:rsidRPr="004B504B">
        <w:rPr>
          <w:lang w:eastAsia="en-US"/>
        </w:rPr>
        <w:t>соединений.</w:t>
      </w:r>
    </w:p>
    <w:p w:rsidR="004B504B" w:rsidRPr="004B504B" w:rsidRDefault="00255EE5" w:rsidP="00C722FF">
      <w:pPr>
        <w:pStyle w:val="msonormalbullet1gif"/>
        <w:spacing w:before="0" w:beforeAutospacing="0" w:after="0" w:afterAutospacing="0"/>
        <w:ind w:firstLine="709"/>
        <w:contextualSpacing/>
        <w:jc w:val="both"/>
      </w:pPr>
      <w:r>
        <w:rPr>
          <w:b/>
        </w:rPr>
        <w:t xml:space="preserve">Тема </w:t>
      </w:r>
      <w:r w:rsidR="004B504B" w:rsidRPr="004B504B">
        <w:rPr>
          <w:b/>
        </w:rPr>
        <w:t>2.  Пре</w:t>
      </w:r>
      <w:r>
        <w:rPr>
          <w:b/>
        </w:rPr>
        <w:t>дельные углеводороды (алканы) (5</w:t>
      </w:r>
      <w:r w:rsidR="004B504B" w:rsidRPr="004B504B">
        <w:rPr>
          <w:b/>
        </w:rPr>
        <w:t>ч.</w:t>
      </w:r>
      <w:r w:rsidR="004B504B" w:rsidRPr="004B504B">
        <w:t>)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4B504B">
        <w:rPr>
          <w:lang w:eastAsia="en-US"/>
        </w:rPr>
        <w:t>Электронное и пространственное строение алканов. Гомологи и изомеры алканов. Получение,</w:t>
      </w:r>
      <w:r w:rsidR="00CD1718">
        <w:rPr>
          <w:lang w:eastAsia="en-US"/>
        </w:rPr>
        <w:t xml:space="preserve"> </w:t>
      </w:r>
      <w:r w:rsidRPr="004B504B">
        <w:rPr>
          <w:lang w:eastAsia="en-US"/>
        </w:rPr>
        <w:t>свойства  и применение ПУ.</w:t>
      </w:r>
    </w:p>
    <w:p w:rsidR="004B504B" w:rsidRPr="004B504B" w:rsidRDefault="00255EE5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 xml:space="preserve">Тема </w:t>
      </w:r>
      <w:r w:rsidR="004B504B" w:rsidRPr="004B504B">
        <w:rPr>
          <w:b/>
          <w:lang w:eastAsia="en-US"/>
        </w:rPr>
        <w:t>3. Непредельные углеводород</w:t>
      </w:r>
      <w:r>
        <w:rPr>
          <w:b/>
          <w:lang w:eastAsia="en-US"/>
        </w:rPr>
        <w:t>ы (алкены, алкадиены, алкины) (9</w:t>
      </w:r>
      <w:r w:rsidR="004B504B" w:rsidRPr="004B504B">
        <w:rPr>
          <w:b/>
          <w:lang w:eastAsia="en-US"/>
        </w:rPr>
        <w:t>ч.)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4B504B">
        <w:rPr>
          <w:lang w:eastAsia="en-US"/>
        </w:rPr>
        <w:t>Электронное и пространственное строение алкенов. Гомологи и изомеры алкенов. Получение, свойства  и применение алкенов. Понятие о диеновых углеводородах. Природный каучук. Ацетилен и его гомологи.</w:t>
      </w:r>
    </w:p>
    <w:p w:rsidR="004B504B" w:rsidRPr="004B504B" w:rsidRDefault="00255EE5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 xml:space="preserve">Тема </w:t>
      </w:r>
      <w:r w:rsidR="004B504B" w:rsidRPr="004B504B">
        <w:rPr>
          <w:b/>
          <w:lang w:eastAsia="en-US"/>
        </w:rPr>
        <w:t>4. Арома</w:t>
      </w:r>
      <w:r>
        <w:rPr>
          <w:b/>
          <w:lang w:eastAsia="en-US"/>
        </w:rPr>
        <w:t>тические углеводороды (арены) (3</w:t>
      </w:r>
      <w:r w:rsidR="004B504B" w:rsidRPr="004B504B">
        <w:rPr>
          <w:b/>
          <w:lang w:eastAsia="en-US"/>
        </w:rPr>
        <w:t>ч.)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4B504B">
        <w:rPr>
          <w:lang w:eastAsia="en-US"/>
        </w:rPr>
        <w:t>Бензол и его гомологи. Свойства бензола и его гомологов.</w:t>
      </w:r>
    </w:p>
    <w:p w:rsidR="004B504B" w:rsidRPr="004B504B" w:rsidRDefault="00255EE5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 xml:space="preserve">Тема </w:t>
      </w:r>
      <w:r w:rsidR="004B504B" w:rsidRPr="004B504B">
        <w:rPr>
          <w:b/>
          <w:lang w:eastAsia="en-US"/>
        </w:rPr>
        <w:t>5. Прир</w:t>
      </w:r>
      <w:r>
        <w:rPr>
          <w:b/>
          <w:lang w:eastAsia="en-US"/>
        </w:rPr>
        <w:t>одные источники углеводородов (5</w:t>
      </w:r>
      <w:r w:rsidR="004B504B" w:rsidRPr="004B504B">
        <w:rPr>
          <w:b/>
          <w:lang w:eastAsia="en-US"/>
        </w:rPr>
        <w:t>ч.)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4B504B">
        <w:rPr>
          <w:lang w:eastAsia="en-US"/>
        </w:rPr>
        <w:t>Природный газ. Попутные нефтяные газы.</w:t>
      </w:r>
    </w:p>
    <w:p w:rsidR="004B504B" w:rsidRPr="004B504B" w:rsidRDefault="00255EE5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>Тема 6. Спирты и фенолы (4</w:t>
      </w:r>
      <w:r w:rsidR="004B504B" w:rsidRPr="004B504B">
        <w:rPr>
          <w:b/>
          <w:lang w:eastAsia="en-US"/>
        </w:rPr>
        <w:t>ч.)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4B504B">
        <w:rPr>
          <w:lang w:eastAsia="en-US"/>
        </w:rPr>
        <w:t>Одноатомные предельные спирты. Строение</w:t>
      </w:r>
      <w:r w:rsidR="00CD1718">
        <w:rPr>
          <w:lang w:eastAsia="en-US"/>
        </w:rPr>
        <w:t xml:space="preserve"> </w:t>
      </w:r>
      <w:r w:rsidRPr="004B504B">
        <w:rPr>
          <w:lang w:eastAsia="en-US"/>
        </w:rPr>
        <w:t>молекул, изомерия, номенклатура. Получение,</w:t>
      </w:r>
      <w:r w:rsidR="00CD1718">
        <w:rPr>
          <w:lang w:eastAsia="en-US"/>
        </w:rPr>
        <w:t xml:space="preserve"> </w:t>
      </w:r>
      <w:r w:rsidRPr="004B504B">
        <w:rPr>
          <w:lang w:eastAsia="en-US"/>
        </w:rPr>
        <w:t>свойства  и применение. Фенолы. Свойства и его применение.</w:t>
      </w:r>
    </w:p>
    <w:p w:rsidR="004B504B" w:rsidRPr="004B504B" w:rsidRDefault="00255EE5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 xml:space="preserve">Тема </w:t>
      </w:r>
      <w:r w:rsidR="004B504B" w:rsidRPr="004B504B">
        <w:rPr>
          <w:b/>
          <w:lang w:eastAsia="en-US"/>
        </w:rPr>
        <w:t>7. Альдегид</w:t>
      </w:r>
      <w:r>
        <w:rPr>
          <w:b/>
          <w:lang w:eastAsia="en-US"/>
        </w:rPr>
        <w:t>ы. Кетоны, карбоновые кислоты (6</w:t>
      </w:r>
      <w:r w:rsidR="004B504B" w:rsidRPr="004B504B">
        <w:rPr>
          <w:b/>
          <w:lang w:eastAsia="en-US"/>
        </w:rPr>
        <w:t>ч.)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4B504B">
        <w:rPr>
          <w:lang w:eastAsia="en-US"/>
        </w:rPr>
        <w:t>Карбонильные соединения – альдегиды и кетоны. Свойства и применение альдегидов. Карбоновые кислоты. Получение, свойства и применение одноосновных предельных карбоновых кислот.</w:t>
      </w:r>
    </w:p>
    <w:p w:rsidR="004B504B" w:rsidRPr="004B504B" w:rsidRDefault="00255EE5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>Тема 8. Сложные эфиры. Жиры (3</w:t>
      </w:r>
      <w:r w:rsidR="004B504B" w:rsidRPr="004B504B">
        <w:rPr>
          <w:b/>
          <w:lang w:eastAsia="en-US"/>
        </w:rPr>
        <w:t>ч.)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4B504B">
        <w:rPr>
          <w:lang w:eastAsia="en-US"/>
        </w:rPr>
        <w:t>Сложные эфиры. Жиры.</w:t>
      </w:r>
    </w:p>
    <w:p w:rsidR="004B504B" w:rsidRPr="004B504B" w:rsidRDefault="00255EE5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>Тема 9. Углеводы (5</w:t>
      </w:r>
      <w:r w:rsidR="004B504B" w:rsidRPr="004B504B">
        <w:rPr>
          <w:b/>
          <w:lang w:eastAsia="en-US"/>
        </w:rPr>
        <w:t>ч.)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</w:pPr>
      <w:r w:rsidRPr="004B504B">
        <w:t>Углеводы. Глюкоза. Олигосахариды Сахароза. Крахмал. Целлюлоза.</w:t>
      </w:r>
    </w:p>
    <w:p w:rsidR="004B504B" w:rsidRPr="004B504B" w:rsidRDefault="00255EE5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b/>
          <w:lang w:eastAsia="en-US"/>
        </w:rPr>
      </w:pPr>
      <w:r>
        <w:rPr>
          <w:b/>
          <w:lang w:eastAsia="en-US"/>
        </w:rPr>
        <w:t xml:space="preserve">Тема </w:t>
      </w:r>
      <w:r w:rsidR="004B504B" w:rsidRPr="004B504B">
        <w:rPr>
          <w:b/>
          <w:lang w:eastAsia="en-US"/>
        </w:rPr>
        <w:t xml:space="preserve">10. Азотосодержащие </w:t>
      </w:r>
      <w:r>
        <w:rPr>
          <w:b/>
          <w:lang w:eastAsia="en-US"/>
        </w:rPr>
        <w:t>органические соединения (5</w:t>
      </w:r>
      <w:r w:rsidR="004B504B" w:rsidRPr="004B504B">
        <w:rPr>
          <w:b/>
          <w:lang w:eastAsia="en-US"/>
        </w:rPr>
        <w:t>ч.)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4B504B">
        <w:rPr>
          <w:lang w:eastAsia="en-US"/>
        </w:rPr>
        <w:t>Амины.</w:t>
      </w:r>
      <w:r w:rsidR="00CD1718">
        <w:rPr>
          <w:lang w:eastAsia="en-US"/>
        </w:rPr>
        <w:t xml:space="preserve"> </w:t>
      </w:r>
      <w:r w:rsidRPr="004B504B">
        <w:rPr>
          <w:lang w:eastAsia="en-US"/>
        </w:rPr>
        <w:t>Аминокислоты.</w:t>
      </w:r>
      <w:r w:rsidR="00CD1718">
        <w:rPr>
          <w:lang w:eastAsia="en-US"/>
        </w:rPr>
        <w:t xml:space="preserve"> </w:t>
      </w:r>
      <w:r w:rsidRPr="004B504B">
        <w:rPr>
          <w:lang w:eastAsia="en-US"/>
        </w:rPr>
        <w:t>Белки. Понятие об азотосодержащих гетероциклических соединениях. НК.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b/>
          <w:lang w:eastAsia="en-US"/>
        </w:rPr>
      </w:pPr>
      <w:r w:rsidRPr="004B504B">
        <w:rPr>
          <w:b/>
          <w:lang w:eastAsia="en-US"/>
        </w:rPr>
        <w:t>Тема</w:t>
      </w:r>
      <w:r w:rsidR="00255EE5">
        <w:rPr>
          <w:b/>
          <w:lang w:eastAsia="en-US"/>
        </w:rPr>
        <w:t xml:space="preserve"> 11. Химия полимеров (18</w:t>
      </w:r>
      <w:r w:rsidRPr="004B504B">
        <w:rPr>
          <w:b/>
          <w:lang w:eastAsia="en-US"/>
        </w:rPr>
        <w:t>ч.)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lang w:eastAsia="en-US"/>
        </w:rPr>
      </w:pPr>
      <w:r w:rsidRPr="004B504B">
        <w:rPr>
          <w:lang w:eastAsia="en-US"/>
        </w:rPr>
        <w:t>Полимеры-высокомолекулярные соединения.</w:t>
      </w:r>
    </w:p>
    <w:p w:rsidR="004B504B" w:rsidRPr="004B504B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</w:pPr>
      <w:r w:rsidRPr="004B504B">
        <w:rPr>
          <w:i/>
        </w:rPr>
        <w:t>Демонстрации.</w:t>
      </w:r>
      <w:r w:rsidRPr="004B504B">
        <w:t xml:space="preserve"> Примеры углеводородов в разных агрегатных состояниях (пропан-бутановая смесь в зажигалке, бензин, парафин, асфальт). Получение этилена и ацетилена. Качественные реакции на кратные связи;</w:t>
      </w:r>
    </w:p>
    <w:p w:rsidR="00B275A1" w:rsidRPr="00255EE5" w:rsidRDefault="004B504B" w:rsidP="00C722FF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color w:val="FF0000"/>
        </w:rPr>
      </w:pPr>
      <w:r w:rsidRPr="004B504B">
        <w:rPr>
          <w:i/>
        </w:rPr>
        <w:t>Лабораторные опыты</w:t>
      </w:r>
      <w:r w:rsidRPr="004B504B">
        <w:t>. Знакомство с образцами пластмасс, волокон, каучуков (работа с коллекциями). Знакомство с образцами природных углеводородов и продуктами их переработки (работа с коллекциями). Знакомство с образцами пищевых, косметических, биологических и медицинских золей и гелей.  Изготовление моделей  молекул органических соединений. Обнаружение непредельных соединений в жидких нефтепродуктах и растительном масле. Качественные реакции на альдегиды, многоатомные спирты, крахмал и</w:t>
      </w:r>
      <w:r w:rsidR="00CD1718">
        <w:t xml:space="preserve"> </w:t>
      </w:r>
      <w:r w:rsidRPr="004B504B">
        <w:t>белки</w:t>
      </w:r>
      <w:r w:rsidRPr="004B504B">
        <w:rPr>
          <w:color w:val="FF0000"/>
        </w:rPr>
        <w:t>.</w:t>
      </w:r>
    </w:p>
    <w:p w:rsidR="00B275A1" w:rsidRDefault="00B275A1" w:rsidP="00903060">
      <w:pPr>
        <w:pStyle w:val="msonormalbullet1gif"/>
        <w:spacing w:line="240" w:lineRule="atLeast"/>
        <w:ind w:left="567" w:right="278"/>
        <w:contextualSpacing/>
        <w:jc w:val="both"/>
        <w:rPr>
          <w:b/>
          <w:sz w:val="20"/>
          <w:szCs w:val="20"/>
          <w:lang w:val="tt-RU"/>
        </w:rPr>
      </w:pPr>
    </w:p>
    <w:p w:rsidR="007B78EE" w:rsidRDefault="007B78EE" w:rsidP="00C722FF">
      <w:pPr>
        <w:pStyle w:val="msonormalbullet1gif"/>
        <w:spacing w:before="0" w:beforeAutospacing="0" w:after="0" w:afterAutospacing="0" w:line="240" w:lineRule="atLeast"/>
        <w:ind w:left="567" w:right="278"/>
        <w:contextualSpacing/>
        <w:jc w:val="center"/>
        <w:rPr>
          <w:b/>
          <w:sz w:val="28"/>
          <w:lang w:val="tt-RU"/>
        </w:rPr>
      </w:pPr>
    </w:p>
    <w:p w:rsidR="007B78EE" w:rsidRDefault="007B78EE" w:rsidP="00C722FF">
      <w:pPr>
        <w:pStyle w:val="msonormalbullet1gif"/>
        <w:spacing w:before="0" w:beforeAutospacing="0" w:after="0" w:afterAutospacing="0" w:line="240" w:lineRule="atLeast"/>
        <w:ind w:left="567" w:right="278"/>
        <w:contextualSpacing/>
        <w:jc w:val="center"/>
        <w:rPr>
          <w:b/>
          <w:sz w:val="28"/>
          <w:lang w:val="tt-RU"/>
        </w:rPr>
      </w:pPr>
    </w:p>
    <w:p w:rsidR="007B78EE" w:rsidRDefault="007B78EE" w:rsidP="00C722FF">
      <w:pPr>
        <w:pStyle w:val="msonormalbullet1gif"/>
        <w:spacing w:before="0" w:beforeAutospacing="0" w:after="0" w:afterAutospacing="0" w:line="240" w:lineRule="atLeast"/>
        <w:ind w:left="567" w:right="278"/>
        <w:contextualSpacing/>
        <w:jc w:val="center"/>
        <w:rPr>
          <w:b/>
          <w:sz w:val="28"/>
          <w:lang w:val="tt-RU"/>
        </w:rPr>
      </w:pPr>
    </w:p>
    <w:p w:rsidR="007B78EE" w:rsidRDefault="007B78EE" w:rsidP="00C722FF">
      <w:pPr>
        <w:pStyle w:val="msonormalbullet1gif"/>
        <w:spacing w:before="0" w:beforeAutospacing="0" w:after="0" w:afterAutospacing="0" w:line="240" w:lineRule="atLeast"/>
        <w:ind w:left="567" w:right="278"/>
        <w:contextualSpacing/>
        <w:jc w:val="center"/>
        <w:rPr>
          <w:b/>
          <w:sz w:val="28"/>
          <w:lang w:val="tt-RU"/>
        </w:rPr>
      </w:pPr>
    </w:p>
    <w:p w:rsidR="007B78EE" w:rsidRDefault="007B78EE" w:rsidP="00C722FF">
      <w:pPr>
        <w:pStyle w:val="msonormalbullet1gif"/>
        <w:spacing w:before="0" w:beforeAutospacing="0" w:after="0" w:afterAutospacing="0" w:line="240" w:lineRule="atLeast"/>
        <w:ind w:left="567" w:right="278"/>
        <w:contextualSpacing/>
        <w:jc w:val="center"/>
        <w:rPr>
          <w:b/>
          <w:sz w:val="28"/>
          <w:lang w:val="tt-RU"/>
        </w:rPr>
      </w:pPr>
    </w:p>
    <w:p w:rsidR="007B78EE" w:rsidRDefault="007B78EE" w:rsidP="00C722FF">
      <w:pPr>
        <w:pStyle w:val="msonormalbullet1gif"/>
        <w:spacing w:before="0" w:beforeAutospacing="0" w:after="0" w:afterAutospacing="0" w:line="240" w:lineRule="atLeast"/>
        <w:ind w:left="567" w:right="278"/>
        <w:contextualSpacing/>
        <w:jc w:val="center"/>
        <w:rPr>
          <w:b/>
          <w:sz w:val="28"/>
          <w:lang w:val="tt-RU"/>
        </w:rPr>
      </w:pPr>
    </w:p>
    <w:p w:rsidR="007B78EE" w:rsidRDefault="007B78EE" w:rsidP="00C722FF">
      <w:pPr>
        <w:pStyle w:val="msonormalbullet1gif"/>
        <w:spacing w:before="0" w:beforeAutospacing="0" w:after="0" w:afterAutospacing="0" w:line="240" w:lineRule="atLeast"/>
        <w:ind w:left="567" w:right="278"/>
        <w:contextualSpacing/>
        <w:jc w:val="center"/>
        <w:rPr>
          <w:b/>
          <w:sz w:val="28"/>
          <w:lang w:val="tt-RU"/>
        </w:rPr>
      </w:pPr>
    </w:p>
    <w:p w:rsidR="007B78EE" w:rsidRDefault="007B78EE" w:rsidP="00C722FF">
      <w:pPr>
        <w:pStyle w:val="msonormalbullet1gif"/>
        <w:spacing w:before="0" w:beforeAutospacing="0" w:after="0" w:afterAutospacing="0" w:line="240" w:lineRule="atLeast"/>
        <w:ind w:left="567" w:right="278"/>
        <w:contextualSpacing/>
        <w:jc w:val="center"/>
        <w:rPr>
          <w:b/>
          <w:sz w:val="28"/>
          <w:lang w:val="tt-RU"/>
        </w:rPr>
      </w:pPr>
    </w:p>
    <w:p w:rsidR="007B78EE" w:rsidRDefault="007B78EE" w:rsidP="00C722FF">
      <w:pPr>
        <w:pStyle w:val="msonormalbullet1gif"/>
        <w:spacing w:before="0" w:beforeAutospacing="0" w:after="0" w:afterAutospacing="0" w:line="240" w:lineRule="atLeast"/>
        <w:ind w:left="567" w:right="278"/>
        <w:contextualSpacing/>
        <w:jc w:val="center"/>
        <w:rPr>
          <w:b/>
          <w:sz w:val="28"/>
          <w:lang w:val="tt-RU"/>
        </w:rPr>
      </w:pPr>
    </w:p>
    <w:p w:rsidR="00264D60" w:rsidRPr="00C722FF" w:rsidRDefault="00264D60" w:rsidP="00C722FF">
      <w:pPr>
        <w:pStyle w:val="msonormalbullet1gif"/>
        <w:spacing w:before="0" w:beforeAutospacing="0" w:after="0" w:afterAutospacing="0" w:line="240" w:lineRule="atLeast"/>
        <w:ind w:left="567" w:right="278"/>
        <w:contextualSpacing/>
        <w:jc w:val="center"/>
        <w:rPr>
          <w:b/>
          <w:sz w:val="28"/>
        </w:rPr>
      </w:pPr>
      <w:r w:rsidRPr="00C722FF">
        <w:rPr>
          <w:b/>
          <w:sz w:val="28"/>
        </w:rPr>
        <w:t>Календарно-тематическое планирование</w:t>
      </w:r>
    </w:p>
    <w:p w:rsidR="00C722FF" w:rsidRDefault="00C722FF" w:rsidP="00C72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1627BC">
        <w:rPr>
          <w:rFonts w:ascii="Times New Roman" w:eastAsia="Times New Roman" w:hAnsi="Times New Roman" w:cs="Times New Roman"/>
          <w:sz w:val="28"/>
        </w:rPr>
        <w:t>УМК: Г.Е.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1627BC">
        <w:rPr>
          <w:rFonts w:ascii="Times New Roman" w:eastAsia="Times New Roman" w:hAnsi="Times New Roman" w:cs="Times New Roman"/>
          <w:sz w:val="28"/>
        </w:rPr>
        <w:t xml:space="preserve">Рудзитис, </w:t>
      </w:r>
      <w:r>
        <w:rPr>
          <w:rFonts w:ascii="Times New Roman" w:eastAsia="Times New Roman" w:hAnsi="Times New Roman" w:cs="Times New Roman"/>
          <w:sz w:val="28"/>
        </w:rPr>
        <w:t>Ф.Г. Фельдман, Химия,10</w:t>
      </w:r>
      <w:r w:rsidRPr="001627BC">
        <w:rPr>
          <w:rFonts w:ascii="Times New Roman" w:eastAsia="Times New Roman" w:hAnsi="Times New Roman" w:cs="Times New Roman"/>
          <w:sz w:val="28"/>
        </w:rPr>
        <w:t xml:space="preserve"> класс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6046"/>
        <w:gridCol w:w="1275"/>
        <w:gridCol w:w="1276"/>
        <w:gridCol w:w="1418"/>
      </w:tblGrid>
      <w:tr w:rsidR="0045129D" w:rsidRPr="00017267" w:rsidTr="0045129D">
        <w:trPr>
          <w:trHeight w:val="745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Название темы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5129D" w:rsidRPr="00017267" w:rsidTr="0045129D">
        <w:trPr>
          <w:trHeight w:val="466"/>
        </w:trPr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45129D" w:rsidRPr="00017267" w:rsidTr="0045129D">
        <w:trPr>
          <w:trHeight w:val="23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C722FF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22FF">
              <w:rPr>
                <w:rFonts w:ascii="Times New Roman" w:hAnsi="Times New Roman"/>
                <w:b/>
                <w:sz w:val="24"/>
                <w:szCs w:val="24"/>
              </w:rPr>
              <w:t xml:space="preserve">Тема 1. Теория химического строения органических соединений. Природа химических связей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C722FF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2FF">
              <w:rPr>
                <w:rFonts w:ascii="Times New Roman" w:hAnsi="Times New Roman"/>
                <w:sz w:val="24"/>
                <w:szCs w:val="24"/>
              </w:rPr>
              <w:t>Формирование органической химии как науки.  Теория  строения органических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C722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2FF">
              <w:rPr>
                <w:rFonts w:ascii="Times New Roman" w:hAnsi="Times New Roman"/>
                <w:sz w:val="24"/>
                <w:szCs w:val="24"/>
              </w:rPr>
              <w:t>Электронная природа химических свя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зей в органических соединениях. </w:t>
            </w:r>
            <w:r w:rsidRPr="00C722FF">
              <w:rPr>
                <w:rFonts w:ascii="Times New Roman" w:hAnsi="Times New Roman"/>
                <w:sz w:val="24"/>
                <w:szCs w:val="24"/>
              </w:rPr>
              <w:t>Л.Р</w:t>
            </w:r>
            <w:r>
              <w:rPr>
                <w:rFonts w:ascii="Times New Roman" w:hAnsi="Times New Roman"/>
                <w:sz w:val="24"/>
                <w:szCs w:val="24"/>
              </w:rPr>
              <w:t>. №1.«Изготовление моделей.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C722F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2FF">
              <w:rPr>
                <w:rFonts w:ascii="Times New Roman" w:hAnsi="Times New Roman"/>
                <w:sz w:val="24"/>
                <w:szCs w:val="24"/>
              </w:rPr>
              <w:t>Классификация и номенк</w:t>
            </w:r>
            <w:r>
              <w:rPr>
                <w:rFonts w:ascii="Times New Roman" w:hAnsi="Times New Roman"/>
                <w:sz w:val="24"/>
                <w:szCs w:val="24"/>
              </w:rPr>
              <w:t>латура органических соединений.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2FF">
              <w:rPr>
                <w:rFonts w:ascii="Times New Roman" w:hAnsi="Times New Roman"/>
                <w:sz w:val="24"/>
                <w:szCs w:val="24"/>
              </w:rPr>
              <w:t>Практическая работа 1. Качественное определение углерода, водорода и хлора в органических веществах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2FF" w:rsidRPr="00017267" w:rsidTr="0045129D">
        <w:trPr>
          <w:trHeight w:val="422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C722FF" w:rsidRDefault="00C722FF" w:rsidP="00C722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22FF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Тема 2.  Предельные углеводороды (алканы)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C722FF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Углеводороды: алканы. Электронное и пространственное строени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е, гомологи и изомеры алканов.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5129D" w:rsidRPr="00017267" w:rsidTr="0045129D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Получение,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войства  и применение алканов.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C722FF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E03082" w:rsidP="00AF06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Циклоалканы (циклопарафины)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082" w:rsidRPr="00017267" w:rsidTr="0045129D">
        <w:trPr>
          <w:trHeight w:val="23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082" w:rsidRPr="00E03082" w:rsidRDefault="00E03082" w:rsidP="00E0308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3082">
              <w:rPr>
                <w:rFonts w:ascii="Times New Roman" w:hAnsi="Times New Roman"/>
                <w:b/>
                <w:sz w:val="24"/>
                <w:szCs w:val="24"/>
              </w:rPr>
              <w:t xml:space="preserve">Тема 3. Непредельные углеводороды (алкены, алкадиены, алкины)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082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82" w:rsidRPr="00017267" w:rsidRDefault="00E03082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82" w:rsidRPr="00017267" w:rsidRDefault="00E03082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7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Алкены. Электронное и пространственное строение,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гомологи и изомеры алкенов.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4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Этилен. Получение,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  и применение алкенов.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Практическая работа 2. П</w:t>
            </w:r>
            <w:r>
              <w:rPr>
                <w:rFonts w:ascii="Times New Roman" w:hAnsi="Times New Roman"/>
                <w:sz w:val="24"/>
                <w:szCs w:val="24"/>
              </w:rPr>
              <w:t>олучение этилена и опыты с ним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C722FF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0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Алкадиены. Каучук.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0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E03082" w:rsidP="00AF06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Алкины. Ацетилен.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082" w:rsidRPr="00017267" w:rsidTr="0045129D">
        <w:trPr>
          <w:trHeight w:val="24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082" w:rsidRPr="00E03082" w:rsidRDefault="00E03082" w:rsidP="00E0308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Тема 4. Арены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082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082" w:rsidRPr="00017267" w:rsidRDefault="00E03082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082" w:rsidRPr="00017267" w:rsidRDefault="00E03082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E03082" w:rsidP="00AF06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Углеводороды: арены. Бензол, его гомологи. Свойства бензола и его гомологов.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082" w:rsidRPr="00017267" w:rsidTr="0045129D">
        <w:trPr>
          <w:trHeight w:val="23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082" w:rsidRPr="00E03082" w:rsidRDefault="00E03082" w:rsidP="00E0308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3082">
              <w:rPr>
                <w:rFonts w:ascii="Times New Roman" w:hAnsi="Times New Roman"/>
                <w:b/>
                <w:sz w:val="24"/>
                <w:szCs w:val="24"/>
              </w:rPr>
              <w:t xml:space="preserve">Тема 5. Природные источники углеводородов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082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82" w:rsidRPr="00017267" w:rsidRDefault="00E03082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82" w:rsidRPr="00017267" w:rsidRDefault="00E03082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4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82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 xml:space="preserve">Природные источники углеводородов. Природный газ. Попутные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нефтяные газы. </w:t>
            </w:r>
          </w:p>
          <w:p w:rsidR="00C722FF" w:rsidRPr="00017267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Л.Р. №2«Знакомство с образцами природных У</w:t>
            </w:r>
            <w:r>
              <w:rPr>
                <w:rFonts w:ascii="Times New Roman" w:hAnsi="Times New Roman"/>
                <w:sz w:val="24"/>
                <w:szCs w:val="24"/>
              </w:rPr>
              <w:t>В и продуктами их переработки».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52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Нефть.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59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Обобщение темы «УВ». Подг</w:t>
            </w:r>
            <w:r>
              <w:rPr>
                <w:rFonts w:ascii="Times New Roman" w:hAnsi="Times New Roman"/>
                <w:sz w:val="24"/>
                <w:szCs w:val="24"/>
              </w:rPr>
              <w:t>отовка к контрольной работе №1.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86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3082">
              <w:rPr>
                <w:rFonts w:ascii="Times New Roman" w:hAnsi="Times New Roman"/>
                <w:b/>
                <w:sz w:val="24"/>
                <w:szCs w:val="24"/>
              </w:rPr>
              <w:t>Тема 6. Кислородосодержащие со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единения. Спирты и фенолы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57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E03082" w:rsidRDefault="00E03082" w:rsidP="00E0308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Анализ контрольной работы. Одноатомные  и многоатомные спирты.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5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E03082" w:rsidRDefault="00E03082" w:rsidP="00AF06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082">
              <w:rPr>
                <w:rFonts w:ascii="Times New Roman" w:hAnsi="Times New Roman"/>
                <w:sz w:val="24"/>
                <w:szCs w:val="24"/>
              </w:rPr>
              <w:t>Фенолы.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3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E03082" w:rsidP="00E0308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3082">
              <w:rPr>
                <w:rFonts w:ascii="Times New Roman" w:hAnsi="Times New Roman"/>
                <w:b/>
                <w:sz w:val="24"/>
                <w:szCs w:val="24"/>
              </w:rPr>
              <w:t>Тема 7. Альдегиды, к</w:t>
            </w:r>
            <w:r w:rsidR="00A378B8">
              <w:rPr>
                <w:rFonts w:ascii="Times New Roman" w:hAnsi="Times New Roman"/>
                <w:b/>
                <w:sz w:val="24"/>
                <w:szCs w:val="24"/>
              </w:rPr>
              <w:t xml:space="preserve">етоны, карбоновые кислоты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A378B8" w:rsidRDefault="00A378B8" w:rsidP="00A378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Кетоны и альдегиды.  Л.Р.№3«Качественные реакции на альдегиды».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726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378B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A378B8" w:rsidRDefault="00A378B8" w:rsidP="00A378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 xml:space="preserve">Одноосновные карбоновые кислоты.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A378B8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A378B8" w:rsidRDefault="00A378B8" w:rsidP="00A378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Практическая работа 3. Получение и свойства карбоновых кислот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C722FF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8B8" w:rsidRPr="00017267" w:rsidTr="0045129D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B8" w:rsidRDefault="00A378B8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B8" w:rsidRPr="00A378B8" w:rsidRDefault="00A378B8" w:rsidP="00A378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Практическая работа 4. Решение экспериментальных задач на распознавание органических веществ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B8" w:rsidRPr="00017267" w:rsidRDefault="00A378B8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B8" w:rsidRPr="00017267" w:rsidRDefault="00A378B8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B8" w:rsidRPr="00017267" w:rsidRDefault="00A378B8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4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378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8B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ма 8. Сложные эфиры. Жиры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A378B8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A378B8" w:rsidP="00AF06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Кислородосодержащие соединения Сложные эфиры. Жиры. Л.Р.№4.«Обнаружениенепредельных соединений в жидких нефтепродуктах и в растительном масле».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A378B8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8B8" w:rsidRPr="00017267" w:rsidTr="0045129D">
        <w:trPr>
          <w:trHeight w:val="248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B8" w:rsidRPr="00A378B8" w:rsidRDefault="00A378B8" w:rsidP="00A378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78B8">
              <w:rPr>
                <w:rFonts w:ascii="Times New Roman" w:hAnsi="Times New Roman"/>
                <w:b/>
                <w:sz w:val="24"/>
                <w:szCs w:val="24"/>
              </w:rPr>
              <w:t xml:space="preserve">Тема 9. Углеводы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B8" w:rsidRPr="00017267" w:rsidRDefault="00A378B8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B8" w:rsidRPr="00017267" w:rsidRDefault="00A378B8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B8" w:rsidRPr="00017267" w:rsidRDefault="00A378B8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A378B8" w:rsidP="00A378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 xml:space="preserve">Углеводы. Глюкоза.   Сахароза.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A378B8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4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60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A378B8" w:rsidP="00A378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 xml:space="preserve">Крахмал.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Целлюлоза.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A378B8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6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0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A378B8" w:rsidP="00AF06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Практическая работа 5. Решение экспериментальных задач на получение и распознавание органических веществ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C722FF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8B8" w:rsidRPr="00017267" w:rsidTr="0045129D">
        <w:trPr>
          <w:trHeight w:val="68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B8" w:rsidRPr="00A378B8" w:rsidRDefault="00A378B8" w:rsidP="00A378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78B8">
              <w:rPr>
                <w:rFonts w:ascii="Times New Roman" w:hAnsi="Times New Roman"/>
                <w:b/>
                <w:sz w:val="24"/>
                <w:szCs w:val="24"/>
              </w:rPr>
              <w:t>Тема 10. Азотосодержащи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органические соединения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B8" w:rsidRPr="00017267" w:rsidRDefault="00A378B8" w:rsidP="00AF0688">
            <w:pPr>
              <w:spacing w:line="240" w:lineRule="auto"/>
              <w:ind w:hanging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8B8" w:rsidRPr="00017267" w:rsidRDefault="00A378B8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8B8" w:rsidRPr="00017267" w:rsidRDefault="00A378B8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A378B8" w:rsidRDefault="00A378B8" w:rsidP="00A378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378B8">
            <w:pPr>
              <w:spacing w:line="240" w:lineRule="auto"/>
              <w:ind w:left="245" w:right="-227" w:hanging="1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 xml:space="preserve">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A378B8" w:rsidP="00A378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Аминокислоты.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378B8">
            <w:pPr>
              <w:spacing w:line="240" w:lineRule="auto"/>
              <w:ind w:left="245" w:right="-227" w:hanging="1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A378B8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B8" w:rsidRPr="00A378B8" w:rsidRDefault="00A378B8" w:rsidP="00A378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Белки. Понятие об азотосодержащих гетероциклических соединениях. НК.</w:t>
            </w:r>
          </w:p>
          <w:p w:rsidR="00C722FF" w:rsidRPr="00017267" w:rsidRDefault="00A378B8" w:rsidP="00A378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Л.Р. №5. «Качественные реакции на белки».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C722FF" w:rsidP="00A378B8">
            <w:pPr>
              <w:spacing w:line="240" w:lineRule="auto"/>
              <w:ind w:left="245" w:right="-227" w:hanging="147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199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A378B8" w:rsidRDefault="00A378B8" w:rsidP="00A378B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378B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11. Химические полимеры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A378B8" w:rsidP="00A378B8">
            <w:pPr>
              <w:spacing w:line="240" w:lineRule="auto"/>
              <w:ind w:left="6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1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45129D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60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45129D" w:rsidRDefault="00A378B8" w:rsidP="00A378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29D">
              <w:rPr>
                <w:rFonts w:ascii="Times New Roman" w:hAnsi="Times New Roman"/>
                <w:sz w:val="24"/>
                <w:szCs w:val="24"/>
              </w:rPr>
              <w:t>Полимеры: пластмассы, каучуки, волокна.</w:t>
            </w:r>
            <w:r w:rsidRPr="0045129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45129D" w:rsidP="0045129D">
            <w:pPr>
              <w:spacing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1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45129D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60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A378B8" w:rsidP="00A378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Практическая работа №6. Рас</w:t>
            </w:r>
            <w:r>
              <w:rPr>
                <w:rFonts w:ascii="Times New Roman" w:hAnsi="Times New Roman"/>
                <w:sz w:val="24"/>
                <w:szCs w:val="24"/>
              </w:rPr>
              <w:t>познавание пластмасс и волокон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C722FF" w:rsidP="0045129D">
            <w:pPr>
              <w:spacing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1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45129D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60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378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8B8" w:rsidRPr="00A378B8">
              <w:rPr>
                <w:rFonts w:ascii="Times New Roman" w:hAnsi="Times New Roman"/>
                <w:sz w:val="24"/>
                <w:szCs w:val="24"/>
              </w:rPr>
              <w:t xml:space="preserve">Обобщение знаний о кислородсодержащих </w:t>
            </w:r>
            <w:r w:rsidR="00A378B8">
              <w:rPr>
                <w:rFonts w:ascii="Times New Roman" w:hAnsi="Times New Roman"/>
                <w:sz w:val="24"/>
                <w:szCs w:val="24"/>
              </w:rPr>
              <w:t xml:space="preserve"> и азотсодержащих соединениях</w:t>
            </w:r>
            <w:r w:rsidR="00A378B8" w:rsidRPr="00A378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C722FF" w:rsidP="0045129D">
            <w:pPr>
              <w:spacing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 xml:space="preserve">1 ч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1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45129D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0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8B8" w:rsidRPr="00A378B8" w:rsidRDefault="00A378B8" w:rsidP="00A378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 xml:space="preserve">Химия и здоровье. Лекарства, ферменты, витамины, гормоны и минеральные воды. Проблемы, связанные с применением лекарств. </w:t>
            </w:r>
          </w:p>
          <w:p w:rsidR="00C722FF" w:rsidRPr="00017267" w:rsidRDefault="00A378B8" w:rsidP="00A378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Л.Р. №6.«Знакомство с образцами лекар</w:t>
            </w:r>
            <w:r>
              <w:rPr>
                <w:rFonts w:ascii="Times New Roman" w:hAnsi="Times New Roman"/>
                <w:sz w:val="24"/>
                <w:szCs w:val="24"/>
              </w:rPr>
              <w:t>ственных препаратов из домашней аптечки».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45129D" w:rsidP="0045129D">
            <w:pPr>
              <w:spacing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19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45129D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60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78B8" w:rsidRPr="00A378B8" w:rsidRDefault="00A378B8" w:rsidP="00A378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Химия в повседневной жизни. Моющие и чистящие средства. Правила безопасной работы со средствами бытовой химии. Бытовая химическая грамотность. Химические вещества как строительные и поделочные материалы. Вещества, используемые в полиграфии, живописи, скульптуре, архитектуре. Подготовка к итоговой контрольной работе.</w:t>
            </w:r>
          </w:p>
          <w:p w:rsidR="00C722FF" w:rsidRPr="00017267" w:rsidRDefault="00A378B8" w:rsidP="00A378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Л.Р. №7.«Знакомство с образцами моющих и чистящих средств. Изучение инструкци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по их составу и применению».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45129D" w:rsidP="0045129D">
            <w:pPr>
              <w:spacing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66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45129D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A378B8" w:rsidP="00A378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курсу органической химии.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C722FF" w:rsidP="00451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23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45129D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A378B8" w:rsidP="00A37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Анализ контрольной работы. Общие представления о промышленных способах   получения химических вещ</w:t>
            </w:r>
            <w:r>
              <w:rPr>
                <w:rFonts w:ascii="Times New Roman" w:hAnsi="Times New Roman"/>
                <w:sz w:val="24"/>
                <w:szCs w:val="24"/>
              </w:rPr>
              <w:t>еств на примере серной кислоты.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45129D" w:rsidP="00451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9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45129D" w:rsidP="00AF068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A378B8" w:rsidP="00A378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Химическое загрязнение окру</w:t>
            </w:r>
            <w:r>
              <w:rPr>
                <w:rFonts w:ascii="Times New Roman" w:hAnsi="Times New Roman"/>
                <w:sz w:val="24"/>
                <w:szCs w:val="24"/>
              </w:rPr>
              <w:t>жающей среды и его последствия.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45129D" w:rsidP="00451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722FF" w:rsidRPr="0001726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29D" w:rsidRPr="00017267" w:rsidTr="0045129D">
        <w:trPr>
          <w:trHeight w:val="49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FF" w:rsidRPr="00017267" w:rsidRDefault="0045129D" w:rsidP="0045129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2FF" w:rsidRPr="00017267" w:rsidRDefault="00A378B8" w:rsidP="00AF06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78B8">
              <w:rPr>
                <w:rFonts w:ascii="Times New Roman" w:hAnsi="Times New Roman"/>
                <w:sz w:val="24"/>
                <w:szCs w:val="24"/>
              </w:rPr>
              <w:t>Обобщение знаний по курсу органической химии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2FF" w:rsidRPr="00017267" w:rsidRDefault="00C722FF" w:rsidP="00451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267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FF" w:rsidRPr="00017267" w:rsidRDefault="00C722FF" w:rsidP="00AF06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A84" w:rsidRPr="001145EA" w:rsidRDefault="00FF4A84">
      <w:pPr>
        <w:rPr>
          <w:sz w:val="24"/>
          <w:szCs w:val="24"/>
        </w:rPr>
      </w:pPr>
    </w:p>
    <w:sectPr w:rsidR="00FF4A84" w:rsidRPr="001145EA" w:rsidSect="00C722FF">
      <w:footerReference w:type="default" r:id="rId9"/>
      <w:type w:val="continuous"/>
      <w:pgSz w:w="11906" w:h="16838"/>
      <w:pgMar w:top="567" w:right="567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A74" w:rsidRDefault="00DE7A74" w:rsidP="00B275A1">
      <w:pPr>
        <w:spacing w:after="0" w:line="240" w:lineRule="auto"/>
      </w:pPr>
      <w:r>
        <w:separator/>
      </w:r>
    </w:p>
  </w:endnote>
  <w:endnote w:type="continuationSeparator" w:id="0">
    <w:p w:rsidR="00DE7A74" w:rsidRDefault="00DE7A74" w:rsidP="00B2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348687"/>
      <w:docPartObj>
        <w:docPartGallery w:val="Page Numbers (Bottom of Page)"/>
        <w:docPartUnique/>
      </w:docPartObj>
    </w:sdtPr>
    <w:sdtEndPr/>
    <w:sdtContent>
      <w:p w:rsidR="00AA0785" w:rsidRDefault="0080489D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5B5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A0785" w:rsidRDefault="00AA078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A74" w:rsidRDefault="00DE7A74" w:rsidP="00B275A1">
      <w:pPr>
        <w:spacing w:after="0" w:line="240" w:lineRule="auto"/>
      </w:pPr>
      <w:r>
        <w:separator/>
      </w:r>
    </w:p>
  </w:footnote>
  <w:footnote w:type="continuationSeparator" w:id="0">
    <w:p w:rsidR="00DE7A74" w:rsidRDefault="00DE7A74" w:rsidP="00B27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E084930"/>
    <w:lvl w:ilvl="0">
      <w:numFmt w:val="bullet"/>
      <w:lvlText w:val="*"/>
      <w:lvlJc w:val="left"/>
    </w:lvl>
  </w:abstractNum>
  <w:abstractNum w:abstractNumId="1" w15:restartNumberingAfterBreak="0">
    <w:nsid w:val="01873C20"/>
    <w:multiLevelType w:val="hybridMultilevel"/>
    <w:tmpl w:val="56CE9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93C89"/>
    <w:multiLevelType w:val="hybridMultilevel"/>
    <w:tmpl w:val="807E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174B"/>
    <w:multiLevelType w:val="hybridMultilevel"/>
    <w:tmpl w:val="B94C0A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4D17FF"/>
    <w:multiLevelType w:val="hybridMultilevel"/>
    <w:tmpl w:val="92DCA698"/>
    <w:lvl w:ilvl="0" w:tplc="63E2354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51664"/>
    <w:multiLevelType w:val="multilevel"/>
    <w:tmpl w:val="562A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A00D36"/>
    <w:multiLevelType w:val="hybridMultilevel"/>
    <w:tmpl w:val="66EE4B84"/>
    <w:lvl w:ilvl="0" w:tplc="9CC492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F565C"/>
    <w:multiLevelType w:val="hybridMultilevel"/>
    <w:tmpl w:val="88B28338"/>
    <w:lvl w:ilvl="0" w:tplc="63DEAF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347D6"/>
    <w:multiLevelType w:val="multilevel"/>
    <w:tmpl w:val="5F3E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F62E9A"/>
    <w:multiLevelType w:val="hybridMultilevel"/>
    <w:tmpl w:val="E8B29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80F19"/>
    <w:multiLevelType w:val="hybridMultilevel"/>
    <w:tmpl w:val="A85C6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3590D"/>
    <w:multiLevelType w:val="hybridMultilevel"/>
    <w:tmpl w:val="BC465990"/>
    <w:lvl w:ilvl="0" w:tplc="70F4C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486597"/>
    <w:multiLevelType w:val="hybridMultilevel"/>
    <w:tmpl w:val="29282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FA188E"/>
    <w:multiLevelType w:val="hybridMultilevel"/>
    <w:tmpl w:val="A80AFD6C"/>
    <w:lvl w:ilvl="0" w:tplc="4F5C0BE4">
      <w:start w:val="5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332D054F"/>
    <w:multiLevelType w:val="hybridMultilevel"/>
    <w:tmpl w:val="B9FEEE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353827"/>
    <w:multiLevelType w:val="hybridMultilevel"/>
    <w:tmpl w:val="52248A56"/>
    <w:lvl w:ilvl="0" w:tplc="8DB262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E12B6"/>
    <w:multiLevelType w:val="multilevel"/>
    <w:tmpl w:val="08CA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B740DE"/>
    <w:multiLevelType w:val="hybridMultilevel"/>
    <w:tmpl w:val="79EE0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E0D66"/>
    <w:multiLevelType w:val="hybridMultilevel"/>
    <w:tmpl w:val="4E8014C4"/>
    <w:lvl w:ilvl="0" w:tplc="E510374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378064D1"/>
    <w:multiLevelType w:val="hybridMultilevel"/>
    <w:tmpl w:val="C1E4FA34"/>
    <w:lvl w:ilvl="0" w:tplc="70B09AA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21" w15:restartNumberingAfterBreak="0">
    <w:nsid w:val="3B0E46C1"/>
    <w:multiLevelType w:val="multilevel"/>
    <w:tmpl w:val="5C48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9C01C5"/>
    <w:multiLevelType w:val="hybridMultilevel"/>
    <w:tmpl w:val="C1E4FA34"/>
    <w:lvl w:ilvl="0" w:tplc="70B09AA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23" w15:restartNumberingAfterBreak="0">
    <w:nsid w:val="3CBB18AD"/>
    <w:multiLevelType w:val="multilevel"/>
    <w:tmpl w:val="CE1C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13F8D"/>
    <w:multiLevelType w:val="multilevel"/>
    <w:tmpl w:val="92EC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4E629B"/>
    <w:multiLevelType w:val="hybridMultilevel"/>
    <w:tmpl w:val="3162C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BB0631"/>
    <w:multiLevelType w:val="hybridMultilevel"/>
    <w:tmpl w:val="81587456"/>
    <w:lvl w:ilvl="0" w:tplc="27184A44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54A61DEC"/>
    <w:multiLevelType w:val="multilevel"/>
    <w:tmpl w:val="40AC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C01E2A"/>
    <w:multiLevelType w:val="hybridMultilevel"/>
    <w:tmpl w:val="56CE9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266B17"/>
    <w:multiLevelType w:val="hybridMultilevel"/>
    <w:tmpl w:val="D662E78E"/>
    <w:lvl w:ilvl="0" w:tplc="E556B58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84F6B93"/>
    <w:multiLevelType w:val="multilevel"/>
    <w:tmpl w:val="8D14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DB4B1F"/>
    <w:multiLevelType w:val="hybridMultilevel"/>
    <w:tmpl w:val="D6FE5CAA"/>
    <w:lvl w:ilvl="0" w:tplc="47C22F16">
      <w:start w:val="4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3" w15:restartNumberingAfterBreak="0">
    <w:nsid w:val="6C817161"/>
    <w:multiLevelType w:val="hybridMultilevel"/>
    <w:tmpl w:val="807E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30F8D"/>
    <w:multiLevelType w:val="hybridMultilevel"/>
    <w:tmpl w:val="89EC8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34290"/>
    <w:multiLevelType w:val="hybridMultilevel"/>
    <w:tmpl w:val="91329FB2"/>
    <w:lvl w:ilvl="0" w:tplc="3B68581C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10B7E53"/>
    <w:multiLevelType w:val="multilevel"/>
    <w:tmpl w:val="2018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0C4EDC"/>
    <w:multiLevelType w:val="hybridMultilevel"/>
    <w:tmpl w:val="20D857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75C7A"/>
    <w:multiLevelType w:val="hybridMultilevel"/>
    <w:tmpl w:val="9A08CD6C"/>
    <w:lvl w:ilvl="0" w:tplc="67BC0C5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0370A0"/>
    <w:multiLevelType w:val="hybridMultilevel"/>
    <w:tmpl w:val="56CE9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23"/>
  </w:num>
  <w:num w:numId="3">
    <w:abstractNumId w:val="9"/>
  </w:num>
  <w:num w:numId="4">
    <w:abstractNumId w:val="31"/>
  </w:num>
  <w:num w:numId="5">
    <w:abstractNumId w:val="28"/>
  </w:num>
  <w:num w:numId="6">
    <w:abstractNumId w:val="13"/>
  </w:num>
  <w:num w:numId="7">
    <w:abstractNumId w:val="26"/>
  </w:num>
  <w:num w:numId="8">
    <w:abstractNumId w:val="12"/>
  </w:num>
  <w:num w:numId="9">
    <w:abstractNumId w:val="22"/>
  </w:num>
  <w:num w:numId="10">
    <w:abstractNumId w:val="20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3"/>
  </w:num>
  <w:num w:numId="16">
    <w:abstractNumId w:val="3"/>
  </w:num>
  <w:num w:numId="17">
    <w:abstractNumId w:val="1"/>
  </w:num>
  <w:num w:numId="18">
    <w:abstractNumId w:val="10"/>
  </w:num>
  <w:num w:numId="19">
    <w:abstractNumId w:val="19"/>
  </w:num>
  <w:num w:numId="20">
    <w:abstractNumId w:val="8"/>
  </w:num>
  <w:num w:numId="21">
    <w:abstractNumId w:val="11"/>
  </w:num>
  <w:num w:numId="22">
    <w:abstractNumId w:val="18"/>
  </w:num>
  <w:num w:numId="23">
    <w:abstractNumId w:val="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37"/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6"/>
  </w:num>
  <w:num w:numId="30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31">
    <w:abstractNumId w:val="34"/>
  </w:num>
  <w:num w:numId="32">
    <w:abstractNumId w:val="7"/>
  </w:num>
  <w:num w:numId="33">
    <w:abstractNumId w:val="27"/>
  </w:num>
  <w:num w:numId="34">
    <w:abstractNumId w:val="4"/>
  </w:num>
  <w:num w:numId="35">
    <w:abstractNumId w:val="35"/>
  </w:num>
  <w:num w:numId="36">
    <w:abstractNumId w:val="30"/>
  </w:num>
  <w:num w:numId="37">
    <w:abstractNumId w:val="32"/>
  </w:num>
  <w:num w:numId="38">
    <w:abstractNumId w:val="14"/>
  </w:num>
  <w:num w:numId="39">
    <w:abstractNumId w:val="17"/>
  </w:num>
  <w:num w:numId="40">
    <w:abstractNumId w:val="25"/>
  </w:num>
  <w:num w:numId="41">
    <w:abstractNumId w:val="6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60"/>
    <w:rsid w:val="00043894"/>
    <w:rsid w:val="000D065B"/>
    <w:rsid w:val="00101327"/>
    <w:rsid w:val="001145EA"/>
    <w:rsid w:val="00117351"/>
    <w:rsid w:val="00174B93"/>
    <w:rsid w:val="0017579A"/>
    <w:rsid w:val="001A7F8F"/>
    <w:rsid w:val="00214612"/>
    <w:rsid w:val="00247E68"/>
    <w:rsid w:val="00255EE5"/>
    <w:rsid w:val="00260E27"/>
    <w:rsid w:val="00264D60"/>
    <w:rsid w:val="002731CC"/>
    <w:rsid w:val="002F72F7"/>
    <w:rsid w:val="00343AF2"/>
    <w:rsid w:val="003579CE"/>
    <w:rsid w:val="00372B56"/>
    <w:rsid w:val="00384B67"/>
    <w:rsid w:val="00394AF3"/>
    <w:rsid w:val="003C169A"/>
    <w:rsid w:val="003D4F90"/>
    <w:rsid w:val="003E7E5F"/>
    <w:rsid w:val="00421BD3"/>
    <w:rsid w:val="00424C0B"/>
    <w:rsid w:val="00425A48"/>
    <w:rsid w:val="0045129D"/>
    <w:rsid w:val="00495E9D"/>
    <w:rsid w:val="004B504B"/>
    <w:rsid w:val="005201A8"/>
    <w:rsid w:val="005F4526"/>
    <w:rsid w:val="00612716"/>
    <w:rsid w:val="00621AD9"/>
    <w:rsid w:val="00672B5B"/>
    <w:rsid w:val="006810A6"/>
    <w:rsid w:val="006C083A"/>
    <w:rsid w:val="006F06C6"/>
    <w:rsid w:val="007013C4"/>
    <w:rsid w:val="0074647F"/>
    <w:rsid w:val="007631FD"/>
    <w:rsid w:val="00774744"/>
    <w:rsid w:val="00796226"/>
    <w:rsid w:val="007B78EE"/>
    <w:rsid w:val="007C3702"/>
    <w:rsid w:val="007C6036"/>
    <w:rsid w:val="007D3C37"/>
    <w:rsid w:val="007E3FFF"/>
    <w:rsid w:val="0080489D"/>
    <w:rsid w:val="00835B25"/>
    <w:rsid w:val="00894362"/>
    <w:rsid w:val="008A0328"/>
    <w:rsid w:val="008D77FD"/>
    <w:rsid w:val="008E3B80"/>
    <w:rsid w:val="00903060"/>
    <w:rsid w:val="00930E47"/>
    <w:rsid w:val="009E31AC"/>
    <w:rsid w:val="009E5B5F"/>
    <w:rsid w:val="00A102AF"/>
    <w:rsid w:val="00A378B8"/>
    <w:rsid w:val="00A43F08"/>
    <w:rsid w:val="00A45DB2"/>
    <w:rsid w:val="00A97258"/>
    <w:rsid w:val="00AA0785"/>
    <w:rsid w:val="00AC19F0"/>
    <w:rsid w:val="00AC49BA"/>
    <w:rsid w:val="00AD6EF8"/>
    <w:rsid w:val="00AE5D25"/>
    <w:rsid w:val="00B228B3"/>
    <w:rsid w:val="00B275A1"/>
    <w:rsid w:val="00B8672C"/>
    <w:rsid w:val="00BB7519"/>
    <w:rsid w:val="00BD14C9"/>
    <w:rsid w:val="00BE69C0"/>
    <w:rsid w:val="00C04E07"/>
    <w:rsid w:val="00C722FF"/>
    <w:rsid w:val="00C77DE6"/>
    <w:rsid w:val="00C85374"/>
    <w:rsid w:val="00C95C9F"/>
    <w:rsid w:val="00CA0EB8"/>
    <w:rsid w:val="00CD1718"/>
    <w:rsid w:val="00D21BDC"/>
    <w:rsid w:val="00D33F34"/>
    <w:rsid w:val="00D63CC2"/>
    <w:rsid w:val="00D92506"/>
    <w:rsid w:val="00DA6E59"/>
    <w:rsid w:val="00DD3126"/>
    <w:rsid w:val="00DE7A74"/>
    <w:rsid w:val="00E03082"/>
    <w:rsid w:val="00EA1436"/>
    <w:rsid w:val="00EB735F"/>
    <w:rsid w:val="00EC7387"/>
    <w:rsid w:val="00EE024B"/>
    <w:rsid w:val="00F33E6C"/>
    <w:rsid w:val="00F519BB"/>
    <w:rsid w:val="00F7572E"/>
    <w:rsid w:val="00FC0751"/>
    <w:rsid w:val="00FF4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7583"/>
  <w15:docId w15:val="{54B705EB-9AE1-4B9B-9D4A-4B855300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64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4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264D6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A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4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64D60"/>
    <w:rPr>
      <w:rFonts w:ascii="Cambria" w:eastAsia="Times New Roman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unhideWhenUsed/>
    <w:rsid w:val="00264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D6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64D6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264D60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264D60"/>
    <w:rPr>
      <w:rFonts w:ascii="Times New Roman" w:eastAsia="Times New Roman" w:hAnsi="Times New Roman" w:cs="Times New Roman"/>
      <w:sz w:val="28"/>
      <w:szCs w:val="24"/>
    </w:rPr>
  </w:style>
  <w:style w:type="paragraph" w:customStyle="1" w:styleId="msonormalbullet1gif">
    <w:name w:val="msonormalbullet1.gif"/>
    <w:basedOn w:val="a"/>
    <w:rsid w:val="0026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6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Заголовок Знак"/>
    <w:basedOn w:val="a0"/>
    <w:link w:val="a8"/>
    <w:locked/>
    <w:rsid w:val="00264D60"/>
    <w:rPr>
      <w:b/>
      <w:bCs/>
      <w:sz w:val="32"/>
      <w:szCs w:val="24"/>
    </w:rPr>
  </w:style>
  <w:style w:type="paragraph" w:styleId="a8">
    <w:name w:val="Title"/>
    <w:basedOn w:val="a"/>
    <w:link w:val="a7"/>
    <w:qFormat/>
    <w:rsid w:val="00264D60"/>
    <w:pPr>
      <w:spacing w:after="0" w:line="240" w:lineRule="auto"/>
      <w:jc w:val="center"/>
    </w:pPr>
    <w:rPr>
      <w:b/>
      <w:bCs/>
      <w:sz w:val="32"/>
      <w:szCs w:val="24"/>
    </w:rPr>
  </w:style>
  <w:style w:type="character" w:customStyle="1" w:styleId="11">
    <w:name w:val="Название Знак1"/>
    <w:basedOn w:val="a0"/>
    <w:uiPriority w:val="10"/>
    <w:rsid w:val="00264D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264D60"/>
    <w:pPr>
      <w:ind w:left="720"/>
      <w:contextualSpacing/>
    </w:pPr>
  </w:style>
  <w:style w:type="paragraph" w:customStyle="1" w:styleId="msonormalcxspmiddle">
    <w:name w:val="msonormalcxspmiddle"/>
    <w:basedOn w:val="a"/>
    <w:rsid w:val="0026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264D60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rsid w:val="00264D60"/>
    <w:rPr>
      <w:rFonts w:ascii="Times New Roman" w:hAnsi="Times New Roman" w:cs="Times New Roman"/>
      <w:sz w:val="22"/>
      <w:szCs w:val="22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264D60"/>
    <w:rPr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264D60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264D60"/>
    <w:rPr>
      <w:sz w:val="16"/>
      <w:szCs w:val="16"/>
    </w:rPr>
  </w:style>
  <w:style w:type="paragraph" w:customStyle="1" w:styleId="12">
    <w:name w:val="Знак1"/>
    <w:basedOn w:val="a"/>
    <w:rsid w:val="00264D6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a">
    <w:name w:val="Emphasis"/>
    <w:qFormat/>
    <w:rsid w:val="00264D60"/>
    <w:rPr>
      <w:i/>
      <w:iCs/>
    </w:rPr>
  </w:style>
  <w:style w:type="paragraph" w:styleId="ab">
    <w:name w:val="header"/>
    <w:basedOn w:val="a"/>
    <w:link w:val="ac"/>
    <w:rsid w:val="00264D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264D60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64D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264D60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264D60"/>
  </w:style>
  <w:style w:type="paragraph" w:styleId="22">
    <w:name w:val="Body Text 2"/>
    <w:basedOn w:val="a"/>
    <w:link w:val="21"/>
    <w:uiPriority w:val="99"/>
    <w:semiHidden/>
    <w:unhideWhenUsed/>
    <w:rsid w:val="00264D60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264D60"/>
  </w:style>
  <w:style w:type="character" w:customStyle="1" w:styleId="23">
    <w:name w:val="Основной текст с отступом 2 Знак"/>
    <w:basedOn w:val="a0"/>
    <w:link w:val="24"/>
    <w:uiPriority w:val="99"/>
    <w:rsid w:val="00264D60"/>
  </w:style>
  <w:style w:type="paragraph" w:styleId="24">
    <w:name w:val="Body Text Indent 2"/>
    <w:basedOn w:val="a"/>
    <w:link w:val="23"/>
    <w:uiPriority w:val="99"/>
    <w:unhideWhenUsed/>
    <w:rsid w:val="00264D60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uiPriority w:val="99"/>
    <w:semiHidden/>
    <w:rsid w:val="00264D60"/>
  </w:style>
  <w:style w:type="paragraph" w:styleId="af">
    <w:name w:val="footnote text"/>
    <w:basedOn w:val="a"/>
    <w:link w:val="af0"/>
    <w:semiHidden/>
    <w:rsid w:val="00264D60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264D60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Plain Text"/>
    <w:basedOn w:val="a"/>
    <w:link w:val="af2"/>
    <w:rsid w:val="00264D6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rsid w:val="00264D60"/>
    <w:rPr>
      <w:rFonts w:ascii="Courier New" w:eastAsia="Times New Roman" w:hAnsi="Courier New" w:cs="Times New Roman"/>
      <w:sz w:val="20"/>
      <w:szCs w:val="20"/>
    </w:rPr>
  </w:style>
  <w:style w:type="paragraph" w:styleId="af3">
    <w:name w:val="Body Text Indent"/>
    <w:basedOn w:val="a"/>
    <w:link w:val="af4"/>
    <w:rsid w:val="00264D6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264D60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nhideWhenUsed/>
    <w:rsid w:val="00264D60"/>
    <w:rPr>
      <w:color w:val="0000FF"/>
      <w:u w:val="single"/>
    </w:rPr>
  </w:style>
  <w:style w:type="paragraph" w:customStyle="1" w:styleId="Default">
    <w:name w:val="Default"/>
    <w:rsid w:val="00264D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f6">
    <w:name w:val="Table Grid"/>
    <w:basedOn w:val="a1"/>
    <w:uiPriority w:val="59"/>
    <w:rsid w:val="00264D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64D60"/>
  </w:style>
  <w:style w:type="paragraph" w:styleId="af7">
    <w:name w:val="Normal (Web)"/>
    <w:basedOn w:val="a"/>
    <w:uiPriority w:val="99"/>
    <w:unhideWhenUsed/>
    <w:rsid w:val="00264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F4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F4A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8">
    <w:name w:val="No Spacing"/>
    <w:uiPriority w:val="1"/>
    <w:qFormat/>
    <w:rsid w:val="00621A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38">
    <w:name w:val="c38"/>
    <w:basedOn w:val="a"/>
    <w:rsid w:val="00DD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DD3126"/>
  </w:style>
  <w:style w:type="character" w:customStyle="1" w:styleId="c17">
    <w:name w:val="c17"/>
    <w:basedOn w:val="a0"/>
    <w:rsid w:val="00DD3126"/>
  </w:style>
  <w:style w:type="character" w:customStyle="1" w:styleId="c18">
    <w:name w:val="c18"/>
    <w:basedOn w:val="a0"/>
    <w:rsid w:val="00DD3126"/>
  </w:style>
  <w:style w:type="paragraph" w:customStyle="1" w:styleId="c0">
    <w:name w:val="c0"/>
    <w:basedOn w:val="a"/>
    <w:rsid w:val="00DD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1">
    <w:name w:val="c81"/>
    <w:basedOn w:val="a"/>
    <w:rsid w:val="00DD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DD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DD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7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C8EA-49FB-40D9-AEB8-1D3900DE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Лейсира</dc:creator>
  <cp:lastModifiedBy>111988iii@mail.ru</cp:lastModifiedBy>
  <cp:revision>3</cp:revision>
  <cp:lastPrinted>2017-09-14T09:45:00Z</cp:lastPrinted>
  <dcterms:created xsi:type="dcterms:W3CDTF">2023-01-13T17:00:00Z</dcterms:created>
  <dcterms:modified xsi:type="dcterms:W3CDTF">2023-01-13T17:00:00Z</dcterms:modified>
</cp:coreProperties>
</file>