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5"/>
        <w:gridCol w:w="4915"/>
      </w:tblGrid>
      <w:tr>
        <w:trPr>
          <w:trHeight w:val="2245" w:hRule="atLeast"/>
        </w:trPr>
        <w:tc>
          <w:tcPr>
            <w:tcW w:w="6005" w:type="dxa"/>
          </w:tcPr>
          <w:p>
            <w:pPr>
              <w:pStyle w:val="TableParagraph"/>
              <w:spacing w:line="265" w:lineRule="exact"/>
              <w:ind w:left="3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>
            <w:pPr>
              <w:pStyle w:val="TableParagraph"/>
              <w:ind w:left="1166" w:right="1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заседании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МБОУ – Арской гимназии №5 (Протокол от 29.08.2023 года №1)</w:t>
            </w:r>
          </w:p>
          <w:p>
            <w:pPr>
              <w:pStyle w:val="TableParagraph"/>
              <w:spacing w:line="256" w:lineRule="auto" w:before="155"/>
              <w:ind w:left="919" w:right="2621" w:firstLine="168"/>
              <w:rPr>
                <w:rFonts w:ascii="Microsoft Sans Serif" w:hAnsi="Microsoft Sans Serif"/>
                <w:sz w:val="12"/>
              </w:rPr>
            </w:pPr>
            <w:r>
              <w:rPr>
                <w:rFonts w:ascii="Microsoft Sans Serif" w:hAnsi="Microsoft Sans Serif"/>
                <w:sz w:val="12"/>
              </w:rPr>
              <w:t>ДОКУМЕНТ</w:t>
            </w:r>
            <w:r>
              <w:rPr>
                <w:rFonts w:ascii="Microsoft Sans Serif" w:hAnsi="Microsoft Sans Serif"/>
                <w:spacing w:val="-7"/>
                <w:sz w:val="12"/>
              </w:rPr>
              <w:t> </w:t>
            </w:r>
            <w:r>
              <w:rPr>
                <w:rFonts w:ascii="Microsoft Sans Serif" w:hAnsi="Microsoft Sans Serif"/>
                <w:sz w:val="12"/>
              </w:rPr>
              <w:t>ПОДПИСАН</w:t>
            </w:r>
            <w:r>
              <w:rPr>
                <w:rFonts w:ascii="Microsoft Sans Serif" w:hAnsi="Microsoft Sans Serif"/>
                <w:spacing w:val="40"/>
                <w:sz w:val="12"/>
              </w:rPr>
              <w:t> </w:t>
            </w:r>
            <w:r>
              <w:rPr>
                <w:rFonts w:ascii="Microsoft Sans Serif" w:hAnsi="Microsoft Sans Serif"/>
                <w:spacing w:val="-2"/>
                <w:sz w:val="12"/>
              </w:rPr>
              <w:t>ЭЛЕКТРОННОЙ</w:t>
            </w:r>
            <w:r>
              <w:rPr>
                <w:rFonts w:ascii="Microsoft Sans Serif" w:hAnsi="Microsoft Sans Serif"/>
                <w:spacing w:val="-6"/>
                <w:sz w:val="12"/>
              </w:rPr>
              <w:t> </w:t>
            </w:r>
            <w:r>
              <w:rPr>
                <w:rFonts w:ascii="Microsoft Sans Serif" w:hAnsi="Microsoft Sans Serif"/>
                <w:spacing w:val="-2"/>
                <w:sz w:val="12"/>
              </w:rPr>
              <w:t>ПОДПИСЬЮ</w:t>
            </w:r>
          </w:p>
          <w:p>
            <w:pPr>
              <w:pStyle w:val="TableParagraph"/>
              <w:spacing w:before="5"/>
              <w:ind w:left="0"/>
              <w:rPr>
                <w:sz w:val="12"/>
              </w:rPr>
            </w:pPr>
          </w:p>
          <w:p>
            <w:pPr>
              <w:pStyle w:val="TableParagraph"/>
              <w:tabs>
                <w:tab w:pos="5507" w:val="left" w:leader="none"/>
              </w:tabs>
              <w:spacing w:line="217" w:lineRule="exact"/>
              <w:ind w:right="-58"/>
              <w:rPr>
                <w:b/>
                <w:position w:val="-7"/>
                <w:sz w:val="24"/>
              </w:rPr>
            </w:pPr>
            <w:r>
              <w:rPr>
                <w:b/>
                <w:position w:val="-7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360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-364243</wp:posOffset>
                      </wp:positionV>
                      <wp:extent cx="2317750" cy="73596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317750" cy="735965"/>
                                <a:chExt cx="2317750" cy="735965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089" y="62394"/>
                                  <a:ext cx="303933" cy="2793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Graphic 3"/>
                              <wps:cNvSpPr/>
                              <wps:spPr>
                                <a:xfrm>
                                  <a:off x="12699" y="12699"/>
                                  <a:ext cx="2292350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0" h="710565">
                                      <a:moveTo>
                                        <a:pt x="0" y="583089"/>
                                      </a:moveTo>
                                      <a:lnTo>
                                        <a:pt x="0" y="126998"/>
                                      </a:lnTo>
                                      <a:lnTo>
                                        <a:pt x="1984" y="53577"/>
                                      </a:lnTo>
                                      <a:lnTo>
                                        <a:pt x="15875" y="15874"/>
                                      </a:lnTo>
                                      <a:lnTo>
                                        <a:pt x="53578" y="1984"/>
                                      </a:lnTo>
                                      <a:lnTo>
                                        <a:pt x="127000" y="0"/>
                                      </a:lnTo>
                                      <a:lnTo>
                                        <a:pt x="2164943" y="0"/>
                                      </a:lnTo>
                                      <a:lnTo>
                                        <a:pt x="2238365" y="1984"/>
                                      </a:lnTo>
                                      <a:lnTo>
                                        <a:pt x="2276068" y="15874"/>
                                      </a:lnTo>
                                      <a:lnTo>
                                        <a:pt x="2289959" y="53577"/>
                                      </a:lnTo>
                                      <a:lnTo>
                                        <a:pt x="2291943" y="126998"/>
                                      </a:lnTo>
                                      <a:lnTo>
                                        <a:pt x="2291943" y="583089"/>
                                      </a:lnTo>
                                      <a:lnTo>
                                        <a:pt x="2289959" y="656510"/>
                                      </a:lnTo>
                                      <a:lnTo>
                                        <a:pt x="2276068" y="694212"/>
                                      </a:lnTo>
                                      <a:lnTo>
                                        <a:pt x="2238365" y="708103"/>
                                      </a:lnTo>
                                      <a:lnTo>
                                        <a:pt x="2164943" y="710087"/>
                                      </a:lnTo>
                                      <a:lnTo>
                                        <a:pt x="127000" y="710087"/>
                                      </a:lnTo>
                                      <a:lnTo>
                                        <a:pt x="53578" y="708103"/>
                                      </a:lnTo>
                                      <a:lnTo>
                                        <a:pt x="15875" y="694212"/>
                                      </a:lnTo>
                                      <a:lnTo>
                                        <a:pt x="1984" y="656510"/>
                                      </a:lnTo>
                                      <a:lnTo>
                                        <a:pt x="0" y="583089"/>
                                      </a:lnTo>
                                    </a:path>
                                  </a:pathLst>
                                </a:custGeom>
                                <a:ln w="253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999991pt;margin-top:-28.680555pt;width:182.5pt;height:57.95pt;mso-position-horizontal-relative:column;mso-position-vertical-relative:paragraph;z-index:-15802880" id="docshapegroup1" coordorigin="-20,-574" coordsize="3650,1159">
                      <v:shape style="position:absolute;left:101;top:-476;width:479;height:440" type="#_x0000_t75" id="docshape2" stroked="false">
                        <v:imagedata r:id="rId5" o:title=""/>
                      </v:shape>
                      <v:shape style="position:absolute;left:0;top:-554;width:3610;height:1119" id="docshape3" coordorigin="0,-554" coordsize="3610,1119" path="m0,365l0,-354,3,-469,25,-529,84,-550,200,-554,3409,-554,3525,-550,3584,-529,3606,-469,3609,-354,3609,365,3606,480,3584,540,3525,562,3409,565,200,565,84,562,25,540,3,480,0,365e" filled="false" stroked="true" strokeweight="1.99998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9"/>
              </w:rPr>
              <w:t>Сертификат</w:t>
            </w:r>
            <w:r>
              <w:rPr>
                <w:rFonts w:ascii="Arial MT" w:hAnsi="Arial MT"/>
                <w:spacing w:val="-2"/>
                <w:sz w:val="9"/>
              </w:rPr>
              <w:t>:</w:t>
            </w:r>
            <w:r>
              <w:rPr>
                <w:rFonts w:ascii="Arial MT" w:hAnsi="Arial MT"/>
                <w:spacing w:val="3"/>
                <w:sz w:val="9"/>
              </w:rPr>
              <w:t> </w:t>
            </w:r>
            <w:r>
              <w:rPr>
                <w:rFonts w:ascii="Arial MT" w:hAnsi="Arial MT"/>
                <w:spacing w:val="-2"/>
                <w:sz w:val="9"/>
              </w:rPr>
              <w:t>00914697A1E0940EAF2F1FC5FD150F7C88</w:t>
            </w:r>
            <w:r>
              <w:rPr>
                <w:rFonts w:ascii="Arial MT" w:hAnsi="Arial MT"/>
                <w:sz w:val="9"/>
              </w:rPr>
              <w:tab/>
            </w:r>
            <w:r>
              <w:rPr>
                <w:b/>
                <w:spacing w:val="-5"/>
                <w:position w:val="-7"/>
                <w:sz w:val="24"/>
              </w:rPr>
              <w:t>ПОЛ</w:t>
            </w:r>
          </w:p>
          <w:p>
            <w:pPr>
              <w:pStyle w:val="TableParagraph"/>
              <w:spacing w:line="52" w:lineRule="exact"/>
              <w:rPr>
                <w:rFonts w:ascii="Microsoft Sans Serif" w:hAnsi="Microsoft Sans Serif"/>
                <w:sz w:val="9"/>
              </w:rPr>
            </w:pPr>
            <w:r>
              <w:rPr>
                <w:rFonts w:ascii="Microsoft Sans Serif" w:hAnsi="Microsoft Sans Serif"/>
                <w:spacing w:val="-2"/>
                <w:sz w:val="9"/>
              </w:rPr>
              <w:t>Владелец</w:t>
            </w:r>
            <w:r>
              <w:rPr>
                <w:rFonts w:ascii="Arial MT" w:hAnsi="Arial MT"/>
                <w:spacing w:val="-2"/>
                <w:sz w:val="9"/>
              </w:rPr>
              <w:t>:</w:t>
            </w:r>
            <w:r>
              <w:rPr>
                <w:rFonts w:ascii="Arial MT" w:hAnsi="Arial MT"/>
                <w:spacing w:val="1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sz w:val="9"/>
              </w:rPr>
              <w:t>Исмагилов</w:t>
            </w:r>
            <w:r>
              <w:rPr>
                <w:rFonts w:ascii="Microsoft Sans Serif" w:hAnsi="Microsoft Sans Serif"/>
                <w:spacing w:val="3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sz w:val="9"/>
              </w:rPr>
              <w:t>Ирек</w:t>
            </w:r>
            <w:r>
              <w:rPr>
                <w:rFonts w:ascii="Microsoft Sans Serif" w:hAnsi="Microsoft Sans Serif"/>
                <w:spacing w:val="2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sz w:val="9"/>
              </w:rPr>
              <w:t>Радилович</w:t>
            </w:r>
          </w:p>
          <w:p>
            <w:pPr>
              <w:pStyle w:val="TableParagraph"/>
              <w:spacing w:line="74" w:lineRule="exact" w:before="2"/>
              <w:rPr>
                <w:rFonts w:ascii="Arial MT" w:hAnsi="Arial MT"/>
                <w:sz w:val="9"/>
              </w:rPr>
            </w:pPr>
            <w:r>
              <w:rPr>
                <w:rFonts w:ascii="Microsoft Sans Serif" w:hAnsi="Microsoft Sans Serif"/>
                <w:spacing w:val="-2"/>
                <w:sz w:val="9"/>
              </w:rPr>
              <w:t>Действителен</w:t>
            </w:r>
            <w:r>
              <w:rPr>
                <w:rFonts w:ascii="Arial MT" w:hAnsi="Arial MT"/>
                <w:spacing w:val="-2"/>
                <w:sz w:val="9"/>
              </w:rPr>
              <w:t>:</w:t>
            </w:r>
            <w:r>
              <w:rPr>
                <w:rFonts w:ascii="Arial MT" w:hAnsi="Arial MT"/>
                <w:spacing w:val="1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sz w:val="9"/>
              </w:rPr>
              <w:t>с</w:t>
            </w:r>
            <w:r>
              <w:rPr>
                <w:rFonts w:ascii="Microsoft Sans Serif" w:hAnsi="Microsoft Sans Serif"/>
                <w:spacing w:val="2"/>
                <w:sz w:val="9"/>
              </w:rPr>
              <w:t> </w:t>
            </w:r>
            <w:r>
              <w:rPr>
                <w:rFonts w:ascii="Arial MT" w:hAnsi="Arial MT"/>
                <w:spacing w:val="-2"/>
                <w:sz w:val="9"/>
              </w:rPr>
              <w:t>05.11.2025</w:t>
            </w:r>
            <w:r>
              <w:rPr>
                <w:rFonts w:ascii="Arial MT" w:hAnsi="Arial MT"/>
                <w:spacing w:val="2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sz w:val="9"/>
              </w:rPr>
              <w:t>до</w:t>
            </w:r>
            <w:r>
              <w:rPr>
                <w:rFonts w:ascii="Microsoft Sans Serif" w:hAnsi="Microsoft Sans Serif"/>
                <w:spacing w:val="2"/>
                <w:sz w:val="9"/>
              </w:rPr>
              <w:t> </w:t>
            </w:r>
            <w:r>
              <w:rPr>
                <w:rFonts w:ascii="Arial MT" w:hAnsi="Arial MT"/>
                <w:spacing w:val="-2"/>
                <w:sz w:val="9"/>
              </w:rPr>
              <w:t>29.01.2027</w:t>
            </w:r>
          </w:p>
          <w:p>
            <w:pPr>
              <w:pStyle w:val="TableParagraph"/>
              <w:spacing w:line="199" w:lineRule="exact"/>
              <w:ind w:left="3682" w:right="-72"/>
              <w:rPr>
                <w:b/>
                <w:sz w:val="24"/>
              </w:rPr>
            </w:pPr>
            <w:r>
              <w:rPr>
                <w:b/>
                <w:sz w:val="24"/>
              </w:rPr>
              <w:t>о порядке </w:t>
            </w:r>
            <w:r>
              <w:rPr>
                <w:b/>
                <w:spacing w:val="-2"/>
                <w:sz w:val="24"/>
              </w:rPr>
              <w:t>организаци</w:t>
            </w:r>
          </w:p>
        </w:tc>
        <w:tc>
          <w:tcPr>
            <w:tcW w:w="4915" w:type="dxa"/>
          </w:tcPr>
          <w:p>
            <w:pPr>
              <w:pStyle w:val="TableParagraph"/>
              <w:spacing w:line="266" w:lineRule="exact"/>
              <w:ind w:left="1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</w:t>
            </w:r>
          </w:p>
          <w:p>
            <w:pPr>
              <w:pStyle w:val="TableParagraph"/>
              <w:spacing w:line="275" w:lineRule="exact" w:before="2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– Арской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гимназии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№5</w:t>
            </w:r>
          </w:p>
          <w:p>
            <w:pPr>
              <w:pStyle w:val="TableParagraph"/>
              <w:tabs>
                <w:tab w:pos="2761" w:val="left" w:leader="none"/>
              </w:tabs>
              <w:spacing w:line="275" w:lineRule="exact"/>
              <w:ind w:left="186"/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Муллахметов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Н.Н.</w:t>
            </w:r>
          </w:p>
          <w:p>
            <w:pPr>
              <w:pStyle w:val="TableParagraph"/>
              <w:spacing w:before="27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29.08.2023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135</w:t>
            </w:r>
          </w:p>
          <w:p>
            <w:pPr>
              <w:pStyle w:val="TableParagraph"/>
              <w:spacing w:before="39"/>
              <w:ind w:left="0"/>
              <w:rPr>
                <w:sz w:val="24"/>
              </w:rPr>
            </w:pPr>
          </w:p>
          <w:p>
            <w:pPr>
              <w:pStyle w:val="TableParagraph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ОЖЕНИЕ</w:t>
            </w:r>
          </w:p>
          <w:p>
            <w:pPr>
              <w:pStyle w:val="TableParagraph"/>
              <w:spacing w:line="229" w:lineRule="exact" w:before="41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проведения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</w:tbl>
    <w:p>
      <w:pPr>
        <w:pStyle w:val="Heading1"/>
        <w:spacing w:line="276" w:lineRule="auto" w:before="87"/>
        <w:ind w:left="4694" w:right="969" w:hanging="1960"/>
        <w:jc w:val="left"/>
      </w:pPr>
      <w:r>
        <w:rPr/>
        <w:t>педагогических</w:t>
      </w:r>
      <w:r>
        <w:rPr>
          <w:spacing w:val="-10"/>
        </w:rPr>
        <w:t> </w:t>
      </w:r>
      <w:r>
        <w:rPr/>
        <w:t>работников</w:t>
      </w:r>
      <w:r>
        <w:rPr>
          <w:spacing w:val="-10"/>
        </w:rPr>
        <w:t> </w:t>
      </w:r>
      <w:r>
        <w:rPr/>
        <w:t>на</w:t>
      </w:r>
      <w:r>
        <w:rPr>
          <w:spacing w:val="-5"/>
        </w:rPr>
        <w:t> </w:t>
      </w:r>
      <w:r>
        <w:rPr/>
        <w:t>соответствие</w:t>
      </w:r>
      <w:r>
        <w:rPr>
          <w:spacing w:val="-15"/>
        </w:rPr>
        <w:t> </w:t>
      </w:r>
      <w:r>
        <w:rPr/>
        <w:t>занимаемой</w:t>
      </w:r>
      <w:r>
        <w:rPr>
          <w:spacing w:val="-5"/>
        </w:rPr>
        <w:t> </w:t>
      </w:r>
      <w:r>
        <w:rPr/>
        <w:t>должности в МБОУ – Арской гимназии №5</w:t>
      </w:r>
    </w:p>
    <w:p>
      <w:pPr>
        <w:pStyle w:val="BodyText"/>
        <w:spacing w:before="45"/>
        <w:ind w:left="0" w:firstLine="0"/>
        <w:jc w:val="lef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5567" w:val="left" w:leader="none"/>
        </w:tabs>
        <w:spacing w:line="240" w:lineRule="auto" w:before="0" w:after="0"/>
        <w:ind w:left="5567" w:right="0" w:hanging="2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2205" w:val="left" w:leader="none"/>
        </w:tabs>
        <w:spacing w:line="276" w:lineRule="auto" w:before="36" w:after="0"/>
        <w:ind w:left="1275" w:right="132" w:firstLine="566"/>
        <w:jc w:val="both"/>
        <w:rPr>
          <w:sz w:val="24"/>
        </w:rPr>
      </w:pPr>
      <w:r>
        <w:rPr>
          <w:sz w:val="24"/>
        </w:rPr>
        <w:t>Настоящее Положение о порядке организации и проведения аттестации педагогических работников на соответствие занимаемой должности (далее – Положение) в муниципальном бюджетном общеобразовательном учреждении – Арской гимназии №5 Арского муниципального района Республики Татарстан (далее – гимназия)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>
      <w:pPr>
        <w:pStyle w:val="ListParagraph"/>
        <w:numPr>
          <w:ilvl w:val="1"/>
          <w:numId w:val="1"/>
        </w:numPr>
        <w:tabs>
          <w:tab w:pos="2205" w:val="left" w:leader="none"/>
        </w:tabs>
        <w:spacing w:line="276" w:lineRule="auto" w:before="1" w:after="0"/>
        <w:ind w:left="1275" w:right="143" w:firstLine="566"/>
        <w:jc w:val="both"/>
        <w:rPr>
          <w:sz w:val="24"/>
        </w:rPr>
      </w:pPr>
      <w:r>
        <w:rPr>
          <w:sz w:val="24"/>
        </w:rPr>
        <w:t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комиссией.</w:t>
      </w:r>
    </w:p>
    <w:p>
      <w:pPr>
        <w:pStyle w:val="ListParagraph"/>
        <w:numPr>
          <w:ilvl w:val="1"/>
          <w:numId w:val="1"/>
        </w:numPr>
        <w:tabs>
          <w:tab w:pos="2268" w:val="left" w:leader="none"/>
        </w:tabs>
        <w:spacing w:line="276" w:lineRule="auto" w:before="0" w:after="0"/>
        <w:ind w:left="1275" w:right="130" w:firstLine="566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-2"/>
          <w:sz w:val="24"/>
        </w:rPr>
        <w:t> </w:t>
      </w:r>
      <w:r>
        <w:rPr>
          <w:sz w:val="24"/>
        </w:rPr>
        <w:t>комиссия</w:t>
      </w:r>
      <w:r>
        <w:rPr>
          <w:spacing w:val="-2"/>
          <w:sz w:val="24"/>
        </w:rPr>
        <w:t> </w:t>
      </w:r>
      <w:r>
        <w:rPr>
          <w:sz w:val="24"/>
        </w:rPr>
        <w:t>создается</w:t>
      </w:r>
      <w:r>
        <w:rPr>
          <w:spacing w:val="-3"/>
          <w:sz w:val="24"/>
        </w:rPr>
        <w:t> </w:t>
      </w:r>
      <w:r>
        <w:rPr>
          <w:sz w:val="24"/>
        </w:rPr>
        <w:t>во</w:t>
      </w:r>
      <w:r>
        <w:rPr>
          <w:spacing w:val="-2"/>
          <w:sz w:val="24"/>
        </w:rPr>
        <w:t> </w:t>
      </w:r>
      <w:r>
        <w:rPr>
          <w:sz w:val="24"/>
        </w:rPr>
        <w:t>исполнение</w:t>
      </w:r>
      <w:r>
        <w:rPr>
          <w:spacing w:val="-3"/>
          <w:sz w:val="24"/>
        </w:rPr>
        <w:t> </w:t>
      </w:r>
      <w:r>
        <w:rPr>
          <w:sz w:val="24"/>
        </w:rPr>
        <w:t>Федерального закона</w:t>
      </w:r>
      <w:r>
        <w:rPr>
          <w:spacing w:val="-3"/>
          <w:sz w:val="24"/>
        </w:rPr>
        <w:t> </w:t>
      </w:r>
      <w:r>
        <w:rPr>
          <w:sz w:val="24"/>
        </w:rPr>
        <w:t>Российской Федерации от 29.12.2012 № 273 «Об образовании в Российской Федерации», в соответствии с Уставом гимнзии и является постоянно действующим коллегиальным органом, созданным</w:t>
      </w:r>
      <w:r>
        <w:rPr>
          <w:spacing w:val="80"/>
          <w:sz w:val="24"/>
        </w:rPr>
        <w:t> </w:t>
      </w:r>
      <w:r>
        <w:rPr>
          <w:sz w:val="24"/>
        </w:rPr>
        <w:t>при гимназии.</w:t>
      </w:r>
    </w:p>
    <w:p>
      <w:pPr>
        <w:pStyle w:val="ListParagraph"/>
        <w:numPr>
          <w:ilvl w:val="1"/>
          <w:numId w:val="1"/>
        </w:numPr>
        <w:tabs>
          <w:tab w:pos="2268" w:val="left" w:leader="none"/>
        </w:tabs>
        <w:spacing w:line="276" w:lineRule="auto" w:before="0" w:after="0"/>
        <w:ind w:left="1275" w:right="134" w:firstLine="566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-3"/>
          <w:sz w:val="24"/>
        </w:rPr>
        <w:t> </w:t>
      </w:r>
      <w:r>
        <w:rPr>
          <w:sz w:val="24"/>
        </w:rPr>
        <w:t>комиссия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своей</w:t>
      </w:r>
      <w:r>
        <w:rPr>
          <w:spacing w:val="-2"/>
          <w:sz w:val="24"/>
        </w:rPr>
        <w:t> </w:t>
      </w:r>
      <w:r>
        <w:rPr>
          <w:sz w:val="24"/>
        </w:rPr>
        <w:t>работе</w:t>
      </w:r>
      <w:r>
        <w:rPr>
          <w:spacing w:val="-4"/>
          <w:sz w:val="24"/>
        </w:rPr>
        <w:t> </w:t>
      </w:r>
      <w:r>
        <w:rPr>
          <w:sz w:val="24"/>
        </w:rPr>
        <w:t>руководствуется</w:t>
      </w:r>
      <w:r>
        <w:rPr>
          <w:spacing w:val="-4"/>
          <w:sz w:val="24"/>
        </w:rPr>
        <w:t> </w:t>
      </w:r>
      <w:r>
        <w:rPr>
          <w:sz w:val="24"/>
        </w:rPr>
        <w:t>Конституцией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Федерации,</w:t>
      </w:r>
      <w:r>
        <w:rPr>
          <w:spacing w:val="-4"/>
          <w:sz w:val="24"/>
        </w:rPr>
        <w:t> </w:t>
      </w:r>
      <w:r>
        <w:rPr>
          <w:sz w:val="24"/>
        </w:rPr>
        <w:t>Федеральными</w:t>
      </w:r>
      <w:r>
        <w:rPr>
          <w:spacing w:val="-5"/>
          <w:sz w:val="24"/>
        </w:rPr>
        <w:t> </w:t>
      </w:r>
      <w:r>
        <w:rPr>
          <w:sz w:val="24"/>
        </w:rPr>
        <w:t>законами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5"/>
          <w:sz w:val="24"/>
        </w:rPr>
        <w:t> </w:t>
      </w:r>
      <w:r>
        <w:rPr>
          <w:sz w:val="24"/>
        </w:rPr>
        <w:t>Федерации,</w:t>
      </w:r>
      <w:r>
        <w:rPr>
          <w:spacing w:val="-4"/>
          <w:sz w:val="24"/>
        </w:rPr>
        <w:t> </w:t>
      </w:r>
      <w:r>
        <w:rPr>
          <w:sz w:val="24"/>
        </w:rPr>
        <w:t>Указами</w:t>
      </w:r>
      <w:r>
        <w:rPr>
          <w:spacing w:val="-1"/>
          <w:sz w:val="24"/>
        </w:rPr>
        <w:t> </w:t>
      </w:r>
      <w:r>
        <w:rPr>
          <w:sz w:val="24"/>
        </w:rPr>
        <w:t>Президента</w:t>
      </w:r>
      <w:r>
        <w:rPr>
          <w:spacing w:val="-2"/>
          <w:sz w:val="24"/>
        </w:rPr>
        <w:t> </w:t>
      </w:r>
      <w:r>
        <w:rPr>
          <w:sz w:val="24"/>
        </w:rPr>
        <w:t>Российской Федерации, Постановлениями Правительства Российской Федерации, приказом Минпросвещения России от 24.03.2023 № 196 «Об утверждении Порядка проведения аттестации педагогических работников организаций, осуществляющих образовательную </w:t>
      </w:r>
      <w:r>
        <w:rPr>
          <w:spacing w:val="-2"/>
          <w:sz w:val="24"/>
        </w:rPr>
        <w:t>деятельность».</w:t>
      </w:r>
    </w:p>
    <w:p>
      <w:pPr>
        <w:pStyle w:val="ListParagraph"/>
        <w:numPr>
          <w:ilvl w:val="1"/>
          <w:numId w:val="1"/>
        </w:numPr>
        <w:tabs>
          <w:tab w:pos="2264" w:val="left" w:leader="none"/>
        </w:tabs>
        <w:spacing w:line="240" w:lineRule="auto" w:before="0" w:after="0"/>
        <w:ind w:left="2264" w:right="0" w:hanging="422"/>
        <w:jc w:val="both"/>
        <w:rPr>
          <w:sz w:val="24"/>
        </w:rPr>
      </w:pPr>
      <w:r>
        <w:rPr>
          <w:sz w:val="24"/>
        </w:rPr>
        <w:t>Полномочия</w:t>
      </w:r>
      <w:r>
        <w:rPr>
          <w:spacing w:val="-9"/>
          <w:sz w:val="24"/>
        </w:rPr>
        <w:t> </w:t>
      </w:r>
      <w:r>
        <w:rPr>
          <w:sz w:val="24"/>
        </w:rPr>
        <w:t>Аттестационной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комиссии:</w:t>
      </w:r>
    </w:p>
    <w:p>
      <w:pPr>
        <w:pStyle w:val="ListParagraph"/>
        <w:numPr>
          <w:ilvl w:val="0"/>
          <w:numId w:val="2"/>
        </w:numPr>
        <w:tabs>
          <w:tab w:pos="2032" w:val="left" w:leader="none"/>
        </w:tabs>
        <w:spacing w:line="276" w:lineRule="auto" w:before="40" w:after="0"/>
        <w:ind w:left="1275" w:right="136" w:firstLine="566"/>
        <w:jc w:val="both"/>
        <w:rPr>
          <w:sz w:val="24"/>
        </w:rPr>
      </w:pPr>
      <w:r>
        <w:rPr>
          <w:sz w:val="24"/>
        </w:rPr>
        <w:t>проведение аттестации педагогических работников гимназии и принятие решения о соответствии (несоответствии) занимаемым должностям;</w:t>
      </w:r>
    </w:p>
    <w:p>
      <w:pPr>
        <w:pStyle w:val="ListParagraph"/>
        <w:numPr>
          <w:ilvl w:val="0"/>
          <w:numId w:val="2"/>
        </w:numPr>
        <w:tabs>
          <w:tab w:pos="2084" w:val="left" w:leader="none"/>
        </w:tabs>
        <w:spacing w:line="276" w:lineRule="auto" w:before="3" w:after="0"/>
        <w:ind w:left="1275" w:right="132" w:firstLine="566"/>
        <w:jc w:val="both"/>
        <w:rPr>
          <w:sz w:val="24"/>
        </w:rPr>
      </w:pPr>
      <w:r>
        <w:rPr>
          <w:sz w:val="24"/>
        </w:rPr>
        <w:t>вынесение рекомендации по представлению директора гимназии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компетентностью,</w:t>
      </w:r>
      <w:r>
        <w:rPr>
          <w:spacing w:val="68"/>
          <w:sz w:val="24"/>
        </w:rPr>
        <w:t>  </w:t>
      </w:r>
      <w:r>
        <w:rPr>
          <w:sz w:val="24"/>
        </w:rPr>
        <w:t>как</w:t>
      </w:r>
      <w:r>
        <w:rPr>
          <w:spacing w:val="69"/>
          <w:sz w:val="24"/>
        </w:rPr>
        <w:t>  </w:t>
      </w:r>
      <w:r>
        <w:rPr>
          <w:sz w:val="24"/>
        </w:rPr>
        <w:t>это</w:t>
      </w:r>
      <w:r>
        <w:rPr>
          <w:spacing w:val="71"/>
          <w:sz w:val="24"/>
        </w:rPr>
        <w:t>  </w:t>
      </w:r>
      <w:r>
        <w:rPr>
          <w:sz w:val="24"/>
        </w:rPr>
        <w:t>установлено</w:t>
      </w:r>
      <w:r>
        <w:rPr>
          <w:spacing w:val="67"/>
          <w:sz w:val="24"/>
        </w:rPr>
        <w:t>  </w:t>
      </w:r>
      <w:r>
        <w:rPr>
          <w:sz w:val="24"/>
        </w:rPr>
        <w:t>пунктом</w:t>
      </w:r>
      <w:r>
        <w:rPr>
          <w:spacing w:val="68"/>
          <w:sz w:val="24"/>
        </w:rPr>
        <w:t>  </w:t>
      </w:r>
      <w:r>
        <w:rPr>
          <w:sz w:val="24"/>
        </w:rPr>
        <w:t>9</w:t>
      </w:r>
      <w:r>
        <w:rPr>
          <w:spacing w:val="69"/>
          <w:sz w:val="24"/>
        </w:rPr>
        <w:t>  </w:t>
      </w:r>
      <w:r>
        <w:rPr>
          <w:sz w:val="24"/>
        </w:rPr>
        <w:t>«Общих</w:t>
      </w:r>
      <w:r>
        <w:rPr>
          <w:spacing w:val="67"/>
          <w:sz w:val="24"/>
        </w:rPr>
        <w:t>  </w:t>
      </w:r>
      <w:r>
        <w:rPr>
          <w:sz w:val="24"/>
        </w:rPr>
        <w:t>положений»</w:t>
      </w:r>
      <w:r>
        <w:rPr>
          <w:spacing w:val="67"/>
          <w:sz w:val="24"/>
        </w:rPr>
        <w:t>  </w:t>
      </w:r>
      <w:r>
        <w:rPr>
          <w:sz w:val="24"/>
        </w:rPr>
        <w:t>раздела</w:t>
      </w:r>
    </w:p>
    <w:p>
      <w:pPr>
        <w:pStyle w:val="BodyText"/>
        <w:spacing w:line="276" w:lineRule="auto"/>
        <w:ind w:right="147" w:firstLine="0"/>
      </w:pPr>
      <w:r>
        <w:rPr/>
        <w:t>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26.08.2010 № 761-н.</w:t>
      </w:r>
    </w:p>
    <w:p>
      <w:pPr>
        <w:pStyle w:val="BodyText"/>
        <w:spacing w:line="276" w:lineRule="auto" w:before="1"/>
        <w:ind w:right="142"/>
      </w:pPr>
      <w:r>
        <w:rPr/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>
      <w:pPr>
        <w:pStyle w:val="BodyText"/>
        <w:spacing w:after="0" w:line="276" w:lineRule="auto"/>
        <w:sectPr>
          <w:type w:val="continuous"/>
          <w:pgSz w:w="11910" w:h="16840"/>
          <w:pgMar w:top="820" w:bottom="280" w:left="141" w:right="566"/>
        </w:sectPr>
      </w:pPr>
    </w:p>
    <w:p>
      <w:pPr>
        <w:pStyle w:val="Heading1"/>
        <w:numPr>
          <w:ilvl w:val="0"/>
          <w:numId w:val="1"/>
        </w:numPr>
        <w:tabs>
          <w:tab w:pos="2081" w:val="left" w:leader="none"/>
        </w:tabs>
        <w:spacing w:line="240" w:lineRule="auto" w:before="68" w:after="0"/>
        <w:ind w:left="2081" w:right="0" w:hanging="239"/>
        <w:jc w:val="both"/>
      </w:pPr>
      <w:r>
        <w:rPr/>
        <w:t>Формирование</w:t>
      </w:r>
      <w:r>
        <w:rPr>
          <w:spacing w:val="-8"/>
        </w:rPr>
        <w:t> </w:t>
      </w:r>
      <w:r>
        <w:rPr/>
        <w:t>и</w:t>
      </w:r>
      <w:r>
        <w:rPr>
          <w:spacing w:val="-1"/>
        </w:rPr>
        <w:t> </w:t>
      </w:r>
      <w:r>
        <w:rPr/>
        <w:t>состав</w:t>
      </w:r>
      <w:r>
        <w:rPr>
          <w:spacing w:val="-4"/>
        </w:rPr>
        <w:t> </w:t>
      </w:r>
      <w:r>
        <w:rPr/>
        <w:t>Аттестационной</w:t>
      </w:r>
      <w:r>
        <w:rPr>
          <w:spacing w:val="-5"/>
        </w:rPr>
        <w:t> </w:t>
      </w:r>
      <w:r>
        <w:rPr>
          <w:spacing w:val="-2"/>
        </w:rPr>
        <w:t>комиссии</w:t>
      </w:r>
    </w:p>
    <w:p>
      <w:pPr>
        <w:pStyle w:val="ListParagraph"/>
        <w:numPr>
          <w:ilvl w:val="1"/>
          <w:numId w:val="1"/>
        </w:numPr>
        <w:tabs>
          <w:tab w:pos="2339" w:val="left" w:leader="none"/>
        </w:tabs>
        <w:spacing w:line="278" w:lineRule="auto" w:before="36" w:after="0"/>
        <w:ind w:left="1275" w:right="134" w:firstLine="566"/>
        <w:jc w:val="both"/>
        <w:rPr>
          <w:sz w:val="24"/>
        </w:rPr>
      </w:pPr>
      <w:r>
        <w:rPr>
          <w:sz w:val="24"/>
        </w:rPr>
        <w:t>Аттестацию педагогических работников осуществляет аттестационная комиссия, создаваемая распорядительным актом директора гимназии из числа работников гимназии и состоящая не менее чем из 5 человек.</w:t>
      </w:r>
    </w:p>
    <w:p>
      <w:pPr>
        <w:pStyle w:val="ListParagraph"/>
        <w:numPr>
          <w:ilvl w:val="1"/>
          <w:numId w:val="1"/>
        </w:numPr>
        <w:tabs>
          <w:tab w:pos="2430" w:val="left" w:leader="none"/>
        </w:tabs>
        <w:spacing w:line="276" w:lineRule="auto" w:before="0" w:after="0"/>
        <w:ind w:left="1275" w:right="139" w:firstLine="566"/>
        <w:jc w:val="both"/>
        <w:rPr>
          <w:sz w:val="24"/>
        </w:rPr>
      </w:pPr>
      <w:r>
        <w:rPr>
          <w:sz w:val="24"/>
        </w:rPr>
        <w:t>Аттестационная комиссия состоит из председателя комиссии, заместителя председателя, секретаря и членов комиссии.</w:t>
      </w:r>
    </w:p>
    <w:p>
      <w:pPr>
        <w:pStyle w:val="BodyText"/>
        <w:spacing w:line="276" w:lineRule="auto"/>
        <w:ind w:right="144"/>
      </w:pPr>
      <w:r>
        <w:rPr/>
        <w:t>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организации, а при отсутствии такового – иного представительного органа (представителя) работников организации.</w:t>
      </w:r>
    </w:p>
    <w:p>
      <w:pPr>
        <w:pStyle w:val="ListParagraph"/>
        <w:numPr>
          <w:ilvl w:val="1"/>
          <w:numId w:val="1"/>
        </w:numPr>
        <w:tabs>
          <w:tab w:pos="2397" w:val="left" w:leader="none"/>
        </w:tabs>
        <w:spacing w:line="276" w:lineRule="auto" w:before="0" w:after="0"/>
        <w:ind w:left="1275" w:right="139" w:firstLine="566"/>
        <w:jc w:val="both"/>
        <w:rPr>
          <w:sz w:val="24"/>
        </w:rPr>
      </w:pPr>
      <w:r>
        <w:rPr>
          <w:sz w:val="24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Руководитель ОО в состав аттестационной комиссии организации не входит.</w:t>
      </w:r>
    </w:p>
    <w:p>
      <w:pPr>
        <w:pStyle w:val="ListParagraph"/>
        <w:numPr>
          <w:ilvl w:val="1"/>
          <w:numId w:val="1"/>
        </w:numPr>
        <w:tabs>
          <w:tab w:pos="2364" w:val="left" w:leader="none"/>
        </w:tabs>
        <w:spacing w:line="276" w:lineRule="auto" w:before="0" w:after="0"/>
        <w:ind w:left="1275" w:right="142" w:firstLine="566"/>
        <w:jc w:val="both"/>
        <w:rPr>
          <w:sz w:val="24"/>
        </w:rPr>
      </w:pPr>
      <w:r>
        <w:rPr>
          <w:sz w:val="24"/>
        </w:rPr>
        <w:t>Директор гимназии знакомит педагогических работников с распорядительным актом,</w:t>
      </w:r>
      <w:r>
        <w:rPr>
          <w:spacing w:val="-1"/>
          <w:sz w:val="24"/>
        </w:rPr>
        <w:t> </w:t>
      </w:r>
      <w:r>
        <w:rPr>
          <w:sz w:val="24"/>
        </w:rPr>
        <w:t>содержащим</w:t>
      </w:r>
      <w:r>
        <w:rPr>
          <w:spacing w:val="-2"/>
          <w:sz w:val="24"/>
        </w:rPr>
        <w:t> </w:t>
      </w:r>
      <w:r>
        <w:rPr>
          <w:sz w:val="24"/>
        </w:rPr>
        <w:t>список</w:t>
      </w:r>
      <w:r>
        <w:rPr>
          <w:spacing w:val="-4"/>
          <w:sz w:val="24"/>
        </w:rPr>
        <w:t> </w:t>
      </w:r>
      <w:r>
        <w:rPr>
          <w:sz w:val="24"/>
        </w:rPr>
        <w:t>работников</w:t>
      </w:r>
      <w:r>
        <w:rPr>
          <w:spacing w:val="-1"/>
          <w:sz w:val="24"/>
        </w:rPr>
        <w:t> </w:t>
      </w:r>
      <w:r>
        <w:rPr>
          <w:sz w:val="24"/>
        </w:rPr>
        <w:t>гимназии,</w:t>
      </w:r>
      <w:r>
        <w:rPr>
          <w:spacing w:val="-1"/>
          <w:sz w:val="24"/>
        </w:rPr>
        <w:t> </w:t>
      </w:r>
      <w:r>
        <w:rPr>
          <w:sz w:val="24"/>
        </w:rPr>
        <w:t>подлежащих</w:t>
      </w:r>
      <w:r>
        <w:rPr>
          <w:spacing w:val="-7"/>
          <w:sz w:val="24"/>
        </w:rPr>
        <w:t> </w:t>
      </w:r>
      <w:r>
        <w:rPr>
          <w:sz w:val="24"/>
        </w:rPr>
        <w:t>аттестации,</w:t>
      </w:r>
      <w:r>
        <w:rPr>
          <w:spacing w:val="-1"/>
          <w:sz w:val="24"/>
        </w:rPr>
        <w:t> </w:t>
      </w:r>
      <w:r>
        <w:rPr>
          <w:sz w:val="24"/>
        </w:rPr>
        <w:t>график</w:t>
      </w:r>
      <w:r>
        <w:rPr>
          <w:spacing w:val="-4"/>
          <w:sz w:val="24"/>
        </w:rPr>
        <w:t> </w:t>
      </w:r>
      <w:r>
        <w:rPr>
          <w:sz w:val="24"/>
        </w:rPr>
        <w:t>проведения аттестации, под подпись не менее чем за 30 календарных дней до дня проведения их аттестации по графику.</w:t>
      </w:r>
    </w:p>
    <w:p>
      <w:pPr>
        <w:pStyle w:val="ListParagraph"/>
        <w:numPr>
          <w:ilvl w:val="1"/>
          <w:numId w:val="1"/>
        </w:numPr>
        <w:tabs>
          <w:tab w:pos="2296" w:val="left" w:leader="none"/>
        </w:tabs>
        <w:spacing w:line="276" w:lineRule="auto" w:before="0" w:after="0"/>
        <w:ind w:left="1275" w:right="146" w:firstLine="566"/>
        <w:jc w:val="both"/>
        <w:rPr>
          <w:sz w:val="24"/>
        </w:rPr>
      </w:pPr>
      <w:r>
        <w:rPr>
          <w:sz w:val="24"/>
        </w:rPr>
        <w:t>Руководство работой Аттестационной комиссии осуществляет её председатель, а в его отсутствие – заместитель председателя.</w:t>
      </w:r>
    </w:p>
    <w:p>
      <w:pPr>
        <w:pStyle w:val="ListParagraph"/>
        <w:numPr>
          <w:ilvl w:val="1"/>
          <w:numId w:val="1"/>
        </w:numPr>
        <w:tabs>
          <w:tab w:pos="2311" w:val="left" w:leader="none"/>
        </w:tabs>
        <w:spacing w:line="276" w:lineRule="auto" w:before="0" w:after="0"/>
        <w:ind w:left="1275" w:right="135" w:firstLine="566"/>
        <w:jc w:val="both"/>
        <w:rPr>
          <w:sz w:val="24"/>
        </w:rPr>
      </w:pPr>
      <w:r>
        <w:rPr>
          <w:b/>
          <w:sz w:val="24"/>
        </w:rPr>
        <w:t>Председатель комиссии </w:t>
      </w:r>
      <w:r>
        <w:rPr>
          <w:sz w:val="24"/>
        </w:rPr>
        <w:t>председательствует на ее заседаниях, организует работу Аттестационной комиссии, осуществляет общий контроль за реализацией принятых решений, распределяет обязанности между членами Аттестационной комиссии.</w:t>
      </w:r>
    </w:p>
    <w:p>
      <w:pPr>
        <w:pStyle w:val="ListParagraph"/>
        <w:numPr>
          <w:ilvl w:val="1"/>
          <w:numId w:val="1"/>
        </w:numPr>
        <w:tabs>
          <w:tab w:pos="2296" w:val="left" w:leader="none"/>
        </w:tabs>
        <w:spacing w:line="276" w:lineRule="auto" w:before="0" w:after="0"/>
        <w:ind w:left="1275" w:right="133" w:firstLine="566"/>
        <w:jc w:val="both"/>
        <w:rPr>
          <w:sz w:val="24"/>
        </w:rPr>
      </w:pPr>
      <w:r>
        <w:rPr>
          <w:sz w:val="24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>
      <w:pPr>
        <w:pStyle w:val="Heading1"/>
        <w:numPr>
          <w:ilvl w:val="1"/>
          <w:numId w:val="1"/>
        </w:numPr>
        <w:tabs>
          <w:tab w:pos="2264" w:val="left" w:leader="none"/>
        </w:tabs>
        <w:spacing w:line="274" w:lineRule="exact" w:before="0" w:after="0"/>
        <w:ind w:left="2264" w:right="0" w:hanging="422"/>
        <w:jc w:val="both"/>
        <w:rPr>
          <w:b w:val="0"/>
        </w:rPr>
      </w:pPr>
      <w:r>
        <w:rPr/>
        <w:t>Секретарь</w:t>
      </w:r>
      <w:r>
        <w:rPr>
          <w:spacing w:val="-6"/>
        </w:rPr>
        <w:t> </w:t>
      </w:r>
      <w:r>
        <w:rPr/>
        <w:t>Аттестационной</w:t>
      </w:r>
      <w:r>
        <w:rPr>
          <w:spacing w:val="-11"/>
        </w:rPr>
        <w:t> </w:t>
      </w:r>
      <w:r>
        <w:rPr>
          <w:spacing w:val="-2"/>
        </w:rPr>
        <w:t>комиссии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3"/>
        </w:numPr>
        <w:tabs>
          <w:tab w:pos="2108" w:val="left" w:leader="none"/>
        </w:tabs>
        <w:spacing w:line="280" w:lineRule="auto" w:before="37" w:after="0"/>
        <w:ind w:left="1275" w:right="133" w:firstLine="566"/>
        <w:jc w:val="both"/>
        <w:rPr>
          <w:sz w:val="24"/>
        </w:rPr>
      </w:pPr>
      <w:r>
        <w:rPr>
          <w:sz w:val="24"/>
        </w:rPr>
        <w:t>информирует членов Аттестационной комиссии о сроках и месте проведения </w:t>
      </w:r>
      <w:r>
        <w:rPr>
          <w:spacing w:val="-2"/>
          <w:sz w:val="24"/>
        </w:rPr>
        <w:t>заседания;</w:t>
      </w:r>
    </w:p>
    <w:p>
      <w:pPr>
        <w:pStyle w:val="ListParagraph"/>
        <w:numPr>
          <w:ilvl w:val="0"/>
          <w:numId w:val="3"/>
        </w:numPr>
        <w:tabs>
          <w:tab w:pos="2046" w:val="left" w:leader="none"/>
        </w:tabs>
        <w:spacing w:line="276" w:lineRule="auto" w:before="0" w:after="0"/>
        <w:ind w:left="1275" w:right="145" w:firstLine="566"/>
        <w:jc w:val="both"/>
        <w:rPr>
          <w:sz w:val="24"/>
        </w:rPr>
      </w:pPr>
      <w:r>
        <w:rPr>
          <w:sz w:val="24"/>
        </w:rPr>
        <w:t>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>
      <w:pPr>
        <w:pStyle w:val="ListParagraph"/>
        <w:numPr>
          <w:ilvl w:val="0"/>
          <w:numId w:val="3"/>
        </w:numPr>
        <w:tabs>
          <w:tab w:pos="1984" w:val="left" w:leader="none"/>
        </w:tabs>
        <w:spacing w:line="276" w:lineRule="auto" w:before="0" w:after="0"/>
        <w:ind w:left="1275" w:right="142" w:firstLine="566"/>
        <w:jc w:val="both"/>
        <w:rPr>
          <w:sz w:val="24"/>
        </w:rPr>
      </w:pPr>
      <w:r>
        <w:rPr>
          <w:sz w:val="24"/>
        </w:rPr>
        <w:t>готовит</w:t>
      </w:r>
      <w:r>
        <w:rPr>
          <w:spacing w:val="-6"/>
          <w:sz w:val="24"/>
        </w:rPr>
        <w:t> </w:t>
      </w:r>
      <w:r>
        <w:rPr>
          <w:sz w:val="24"/>
        </w:rPr>
        <w:t>выписки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протоколов,</w:t>
      </w:r>
      <w:r>
        <w:rPr>
          <w:spacing w:val="-8"/>
          <w:sz w:val="24"/>
        </w:rPr>
        <w:t> </w:t>
      </w:r>
      <w:r>
        <w:rPr>
          <w:sz w:val="24"/>
        </w:rPr>
        <w:t>отвечает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переписку, делопроизводство и</w:t>
      </w:r>
      <w:r>
        <w:rPr>
          <w:spacing w:val="-10"/>
          <w:sz w:val="24"/>
        </w:rPr>
        <w:t> </w:t>
      </w:r>
      <w:r>
        <w:rPr>
          <w:sz w:val="24"/>
        </w:rPr>
        <w:t>отчетность, связанные с деятельностью Аттестационной комиссии направляет от имени Аттестационной комиссии запросы и уведомления</w:t>
      </w:r>
    </w:p>
    <w:p>
      <w:pPr>
        <w:pStyle w:val="Heading1"/>
        <w:numPr>
          <w:ilvl w:val="1"/>
          <w:numId w:val="1"/>
        </w:numPr>
        <w:tabs>
          <w:tab w:pos="2264" w:val="left" w:leader="none"/>
        </w:tabs>
        <w:spacing w:line="274" w:lineRule="exact" w:before="0" w:after="0"/>
        <w:ind w:left="2264" w:right="0" w:hanging="422"/>
        <w:jc w:val="both"/>
        <w:rPr>
          <w:b w:val="0"/>
        </w:rPr>
      </w:pPr>
      <w:r>
        <w:rPr/>
        <w:t>Члены</w:t>
      </w:r>
      <w:r>
        <w:rPr>
          <w:spacing w:val="-6"/>
        </w:rPr>
        <w:t> </w:t>
      </w:r>
      <w:r>
        <w:rPr/>
        <w:t>Аттестационной</w:t>
      </w:r>
      <w:r>
        <w:rPr>
          <w:spacing w:val="-8"/>
        </w:rPr>
        <w:t> </w:t>
      </w:r>
      <w:r>
        <w:rPr>
          <w:spacing w:val="-2"/>
        </w:rPr>
        <w:t>комиссии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2"/>
          <w:numId w:val="1"/>
        </w:numPr>
        <w:tabs>
          <w:tab w:pos="2482" w:val="left" w:leader="none"/>
        </w:tabs>
        <w:spacing w:line="280" w:lineRule="auto" w:before="33" w:after="0"/>
        <w:ind w:left="1275" w:right="145" w:firstLine="566"/>
        <w:jc w:val="both"/>
        <w:rPr>
          <w:sz w:val="24"/>
        </w:rPr>
      </w:pPr>
      <w:r>
        <w:rPr>
          <w:sz w:val="24"/>
        </w:rPr>
        <w:t>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>
      <w:pPr>
        <w:pStyle w:val="ListParagraph"/>
        <w:numPr>
          <w:ilvl w:val="2"/>
          <w:numId w:val="1"/>
        </w:numPr>
        <w:tabs>
          <w:tab w:pos="2453" w:val="left" w:leader="none"/>
        </w:tabs>
        <w:spacing w:line="276" w:lineRule="auto" w:before="0" w:after="0"/>
        <w:ind w:left="1275" w:right="145" w:firstLine="566"/>
        <w:jc w:val="both"/>
        <w:rPr>
          <w:sz w:val="24"/>
        </w:rPr>
      </w:pPr>
      <w:r>
        <w:rPr>
          <w:sz w:val="24"/>
        </w:rPr>
        <w:t>отвечают за объективность и компетентность принимаемых решений; отвечают за соблюдение норм профессиональной этики во время работы Аттестационной комиссии;</w:t>
      </w:r>
    </w:p>
    <w:p>
      <w:pPr>
        <w:pStyle w:val="ListParagraph"/>
        <w:numPr>
          <w:ilvl w:val="2"/>
          <w:numId w:val="1"/>
        </w:numPr>
        <w:tabs>
          <w:tab w:pos="2525" w:val="left" w:leader="none"/>
        </w:tabs>
        <w:spacing w:line="276" w:lineRule="auto" w:before="0" w:after="0"/>
        <w:ind w:left="1275" w:right="141" w:firstLine="566"/>
        <w:jc w:val="both"/>
        <w:rPr>
          <w:sz w:val="24"/>
        </w:rPr>
      </w:pPr>
      <w:r>
        <w:rPr>
          <w:sz w:val="24"/>
        </w:rPr>
        <w:t>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>
      <w:pPr>
        <w:pStyle w:val="BodyText"/>
        <w:spacing w:before="36"/>
        <w:ind w:left="0" w:firstLine="0"/>
        <w:jc w:val="left"/>
      </w:pPr>
    </w:p>
    <w:p>
      <w:pPr>
        <w:pStyle w:val="Heading1"/>
        <w:numPr>
          <w:ilvl w:val="0"/>
          <w:numId w:val="1"/>
        </w:numPr>
        <w:tabs>
          <w:tab w:pos="4189" w:val="left" w:leader="none"/>
        </w:tabs>
        <w:spacing w:line="240" w:lineRule="auto" w:before="0" w:after="0"/>
        <w:ind w:left="4189" w:right="0" w:hanging="244"/>
        <w:jc w:val="left"/>
      </w:pPr>
      <w:r>
        <w:rPr/>
        <w:t>Порядок</w:t>
      </w:r>
      <w:r>
        <w:rPr>
          <w:spacing w:val="-8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Аттестационной</w:t>
      </w:r>
      <w:r>
        <w:rPr>
          <w:spacing w:val="-4"/>
        </w:rPr>
        <w:t> </w:t>
      </w:r>
      <w:r>
        <w:rPr>
          <w:spacing w:val="-2"/>
        </w:rPr>
        <w:t>комиссии</w:t>
      </w:r>
    </w:p>
    <w:p>
      <w:pPr>
        <w:pStyle w:val="ListParagraph"/>
        <w:numPr>
          <w:ilvl w:val="1"/>
          <w:numId w:val="1"/>
        </w:numPr>
        <w:tabs>
          <w:tab w:pos="2349" w:val="left" w:leader="none"/>
        </w:tabs>
        <w:spacing w:line="276" w:lineRule="auto" w:before="41" w:after="0"/>
        <w:ind w:left="1275" w:right="140" w:firstLine="566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40"/>
          <w:sz w:val="24"/>
        </w:rPr>
        <w:t> </w:t>
      </w:r>
      <w:r>
        <w:rPr>
          <w:sz w:val="24"/>
        </w:rPr>
        <w:t>гимназии</w:t>
      </w:r>
      <w:r>
        <w:rPr>
          <w:spacing w:val="40"/>
          <w:sz w:val="24"/>
        </w:rPr>
        <w:t> </w:t>
      </w:r>
      <w:r>
        <w:rPr>
          <w:sz w:val="24"/>
        </w:rPr>
        <w:t>направляет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Аттестационную</w:t>
      </w:r>
      <w:r>
        <w:rPr>
          <w:spacing w:val="40"/>
          <w:sz w:val="24"/>
        </w:rPr>
        <w:t> </w:t>
      </w:r>
      <w:r>
        <w:rPr>
          <w:sz w:val="24"/>
        </w:rPr>
        <w:t>комиссию</w:t>
      </w:r>
      <w:r>
        <w:rPr>
          <w:spacing w:val="40"/>
          <w:sz w:val="24"/>
        </w:rPr>
        <w:t> </w:t>
      </w:r>
      <w:r>
        <w:rPr>
          <w:sz w:val="24"/>
        </w:rPr>
        <w:t>представление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каждого из аттестуемых педагогических работников, включающие следующие сведения:</w:t>
      </w:r>
    </w:p>
    <w:p>
      <w:pPr>
        <w:pStyle w:val="BodyText"/>
        <w:spacing w:line="275" w:lineRule="exact"/>
        <w:ind w:left="1842" w:firstLine="0"/>
        <w:jc w:val="left"/>
      </w:pPr>
      <w:r>
        <w:rPr/>
        <w:t>а) фамилия,</w:t>
      </w:r>
      <w:r>
        <w:rPr>
          <w:spacing w:val="1"/>
        </w:rPr>
        <w:t> </w:t>
      </w:r>
      <w:r>
        <w:rPr/>
        <w:t>имя,</w:t>
      </w:r>
      <w:r>
        <w:rPr>
          <w:spacing w:val="-8"/>
        </w:rPr>
        <w:t> </w:t>
      </w:r>
      <w:r>
        <w:rPr/>
        <w:t>отчество(при </w:t>
      </w:r>
      <w:r>
        <w:rPr>
          <w:spacing w:val="-2"/>
        </w:rPr>
        <w:t>наличии);</w:t>
      </w:r>
    </w:p>
    <w:p>
      <w:pPr>
        <w:pStyle w:val="BodyText"/>
        <w:spacing w:before="41"/>
        <w:ind w:left="1842" w:firstLine="0"/>
        <w:jc w:val="left"/>
      </w:pPr>
      <w:r>
        <w:rPr/>
        <w:t>б) наименование</w:t>
      </w:r>
      <w:r>
        <w:rPr>
          <w:spacing w:val="-2"/>
        </w:rPr>
        <w:t> </w:t>
      </w:r>
      <w:r>
        <w:rPr/>
        <w:t>должности на</w:t>
      </w:r>
      <w:r>
        <w:rPr>
          <w:spacing w:val="-7"/>
        </w:rPr>
        <w:t> </w:t>
      </w:r>
      <w:r>
        <w:rPr/>
        <w:t>дату</w:t>
      </w:r>
      <w:r>
        <w:rPr>
          <w:spacing w:val="-11"/>
        </w:rPr>
        <w:t> </w:t>
      </w:r>
      <w:r>
        <w:rPr/>
        <w:t>проведения</w:t>
      </w:r>
      <w:r>
        <w:rPr>
          <w:spacing w:val="-1"/>
        </w:rPr>
        <w:t> </w:t>
      </w:r>
      <w:r>
        <w:rPr>
          <w:spacing w:val="-2"/>
        </w:rPr>
        <w:t>аттестации;</w:t>
      </w:r>
    </w:p>
    <w:p>
      <w:pPr>
        <w:pStyle w:val="BodyText"/>
        <w:spacing w:after="0"/>
        <w:jc w:val="left"/>
        <w:sectPr>
          <w:pgSz w:w="11910" w:h="16840"/>
          <w:pgMar w:top="760" w:bottom="280" w:left="141" w:right="566"/>
        </w:sectPr>
      </w:pPr>
    </w:p>
    <w:p>
      <w:pPr>
        <w:pStyle w:val="BodyText"/>
        <w:spacing w:before="63"/>
        <w:ind w:left="1842" w:firstLine="0"/>
      </w:pPr>
      <w:r>
        <w:rPr/>
        <w:t>в)</w:t>
      </w:r>
      <w:r>
        <w:rPr>
          <w:spacing w:val="-4"/>
        </w:rPr>
        <w:t> </w:t>
      </w:r>
      <w:r>
        <w:rPr/>
        <w:t>дата</w:t>
      </w:r>
      <w:r>
        <w:rPr>
          <w:spacing w:val="-4"/>
        </w:rPr>
        <w:t> </w:t>
      </w:r>
      <w:r>
        <w:rPr/>
        <w:t>заключения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этой</w:t>
      </w:r>
      <w:r>
        <w:rPr>
          <w:spacing w:val="-2"/>
        </w:rPr>
        <w:t> </w:t>
      </w:r>
      <w:r>
        <w:rPr/>
        <w:t>должности</w:t>
      </w:r>
      <w:r>
        <w:rPr>
          <w:spacing w:val="-6"/>
        </w:rPr>
        <w:t> </w:t>
      </w:r>
      <w:r>
        <w:rPr/>
        <w:t>трудового</w:t>
      </w:r>
      <w:r>
        <w:rPr>
          <w:spacing w:val="-2"/>
        </w:rPr>
        <w:t> договора;</w:t>
      </w:r>
    </w:p>
    <w:p>
      <w:pPr>
        <w:pStyle w:val="BodyText"/>
        <w:spacing w:line="280" w:lineRule="auto" w:before="41"/>
        <w:ind w:right="144"/>
      </w:pPr>
      <w:r>
        <w:rPr/>
        <w:t>г) уровень образования и (или) квалификации по специальности или по направлению </w:t>
      </w:r>
      <w:r>
        <w:rPr>
          <w:spacing w:val="-2"/>
        </w:rPr>
        <w:t>подготовки;</w:t>
      </w:r>
    </w:p>
    <w:p>
      <w:pPr>
        <w:pStyle w:val="BodyText"/>
        <w:spacing w:line="276" w:lineRule="auto"/>
        <w:ind w:right="141"/>
      </w:pPr>
      <w:r>
        <w:rPr/>
        <w:t>д) информация о получении дополнительного профессионального образования по профилю педагогической деятельности;</w:t>
      </w:r>
    </w:p>
    <w:p>
      <w:pPr>
        <w:pStyle w:val="BodyText"/>
        <w:spacing w:line="275" w:lineRule="exact"/>
        <w:ind w:left="1842" w:firstLine="0"/>
      </w:pPr>
      <w:r>
        <w:rPr/>
        <w:t>е)</w:t>
      </w:r>
      <w:r>
        <w:rPr>
          <w:spacing w:val="-4"/>
        </w:rPr>
        <w:t> </w:t>
      </w:r>
      <w:r>
        <w:rPr/>
        <w:t>результаты</w:t>
      </w:r>
      <w:r>
        <w:rPr>
          <w:spacing w:val="-1"/>
        </w:rPr>
        <w:t> </w:t>
      </w:r>
      <w:r>
        <w:rPr/>
        <w:t>предыдущих</w:t>
      </w:r>
      <w:r>
        <w:rPr>
          <w:spacing w:val="-7"/>
        </w:rPr>
        <w:t> </w:t>
      </w:r>
      <w:r>
        <w:rPr/>
        <w:t>аттестаций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их</w:t>
      </w:r>
      <w:r>
        <w:rPr>
          <w:spacing w:val="-7"/>
        </w:rPr>
        <w:t> </w:t>
      </w:r>
      <w:r>
        <w:rPr>
          <w:spacing w:val="-2"/>
        </w:rPr>
        <w:t>проведения);</w:t>
      </w:r>
    </w:p>
    <w:p>
      <w:pPr>
        <w:pStyle w:val="BodyText"/>
        <w:spacing w:line="276" w:lineRule="auto" w:before="34"/>
        <w:ind w:right="140"/>
      </w:pPr>
      <w:r>
        <w:rPr/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>
      <w:pPr>
        <w:pStyle w:val="ListParagraph"/>
        <w:numPr>
          <w:ilvl w:val="1"/>
          <w:numId w:val="1"/>
        </w:numPr>
        <w:tabs>
          <w:tab w:pos="2340" w:val="left" w:leader="none"/>
        </w:tabs>
        <w:spacing w:line="276" w:lineRule="auto" w:before="0" w:after="0"/>
        <w:ind w:left="1275" w:right="138" w:firstLine="566"/>
        <w:jc w:val="both"/>
        <w:rPr>
          <w:sz w:val="24"/>
        </w:rPr>
      </w:pPr>
      <w:r>
        <w:rPr>
          <w:sz w:val="24"/>
        </w:rPr>
        <w:t>Директор гимназии знакомит педагогического работника с представлением под подпись не позднее, чем за 30 календарных дней до дня проведения аттестации.</w:t>
      </w:r>
    </w:p>
    <w:p>
      <w:pPr>
        <w:pStyle w:val="BodyText"/>
        <w:spacing w:line="276" w:lineRule="auto" w:before="2"/>
        <w:ind w:right="134"/>
      </w:pPr>
      <w:r>
        <w:rPr/>
        <w:t>После ознакомления с представлением педагогический работник по желанию может представить в Аттестационную комиссию дополнительные сведения, характеризующие его трудовую деятельность</w:t>
      </w:r>
      <w:r>
        <w:rPr>
          <w:spacing w:val="-1"/>
        </w:rPr>
        <w:t> </w:t>
      </w:r>
      <w:r>
        <w:rPr/>
        <w:t>за период с даты предыдущей аттестации (при</w:t>
      </w:r>
      <w:r>
        <w:rPr>
          <w:spacing w:val="-1"/>
        </w:rPr>
        <w:t> </w:t>
      </w:r>
      <w:r>
        <w:rPr/>
        <w:t>первичной аттестации - с даты поступления на работу).</w:t>
      </w:r>
    </w:p>
    <w:p>
      <w:pPr>
        <w:pStyle w:val="BodyText"/>
        <w:spacing w:line="276" w:lineRule="auto"/>
        <w:ind w:right="133"/>
      </w:pPr>
      <w:r>
        <w:rPr/>
        <w:t>При отказе педагогического работника от ознакомления с представлением директора составляется акт, который подписывается директором и лицами (не менее двух), в</w:t>
      </w:r>
      <w:r>
        <w:rPr>
          <w:spacing w:val="40"/>
        </w:rPr>
        <w:t> </w:t>
      </w:r>
      <w:r>
        <w:rPr/>
        <w:t>присутствии которых составлен акт.</w:t>
      </w:r>
    </w:p>
    <w:p>
      <w:pPr>
        <w:pStyle w:val="ListParagraph"/>
        <w:numPr>
          <w:ilvl w:val="1"/>
          <w:numId w:val="1"/>
        </w:numPr>
        <w:tabs>
          <w:tab w:pos="2263" w:val="left" w:leader="none"/>
        </w:tabs>
        <w:spacing w:line="275" w:lineRule="exact" w:before="0" w:after="0"/>
        <w:ind w:left="2263" w:right="0" w:hanging="421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10"/>
          <w:sz w:val="24"/>
        </w:rPr>
        <w:t> </w:t>
      </w:r>
      <w:r>
        <w:rPr>
          <w:sz w:val="24"/>
        </w:rPr>
        <w:t>формой</w:t>
      </w:r>
      <w:r>
        <w:rPr>
          <w:spacing w:val="-8"/>
          <w:sz w:val="24"/>
        </w:rPr>
        <w:t> </w:t>
      </w:r>
      <w:r>
        <w:rPr>
          <w:sz w:val="24"/>
        </w:rPr>
        <w:t>деятельности</w:t>
      </w:r>
      <w:r>
        <w:rPr>
          <w:spacing w:val="-3"/>
          <w:sz w:val="24"/>
        </w:rPr>
        <w:t> </w:t>
      </w:r>
      <w:r>
        <w:rPr>
          <w:sz w:val="24"/>
        </w:rPr>
        <w:t>Аттестационной</w:t>
      </w:r>
      <w:r>
        <w:rPr>
          <w:spacing w:val="-3"/>
          <w:sz w:val="24"/>
        </w:rPr>
        <w:t> </w:t>
      </w:r>
      <w:r>
        <w:rPr>
          <w:sz w:val="24"/>
        </w:rPr>
        <w:t>комиссии</w:t>
      </w:r>
      <w:r>
        <w:rPr>
          <w:spacing w:val="-3"/>
          <w:sz w:val="24"/>
        </w:rPr>
        <w:t> </w:t>
      </w:r>
      <w:r>
        <w:rPr>
          <w:sz w:val="24"/>
        </w:rPr>
        <w:t>являются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заседания.</w:t>
      </w:r>
    </w:p>
    <w:p>
      <w:pPr>
        <w:pStyle w:val="ListParagraph"/>
        <w:numPr>
          <w:ilvl w:val="1"/>
          <w:numId w:val="1"/>
        </w:numPr>
        <w:tabs>
          <w:tab w:pos="2402" w:val="left" w:leader="none"/>
        </w:tabs>
        <w:spacing w:line="276" w:lineRule="auto" w:before="43" w:after="0"/>
        <w:ind w:left="1275" w:right="140" w:firstLine="566"/>
        <w:jc w:val="both"/>
        <w:rPr>
          <w:sz w:val="24"/>
        </w:rPr>
      </w:pPr>
      <w:r>
        <w:rPr>
          <w:sz w:val="24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>
      <w:pPr>
        <w:pStyle w:val="ListParagraph"/>
        <w:numPr>
          <w:ilvl w:val="1"/>
          <w:numId w:val="1"/>
        </w:numPr>
        <w:tabs>
          <w:tab w:pos="2340" w:val="left" w:leader="none"/>
        </w:tabs>
        <w:spacing w:line="276" w:lineRule="auto" w:before="0" w:after="0"/>
        <w:ind w:left="1275" w:right="140" w:firstLine="566"/>
        <w:jc w:val="both"/>
        <w:rPr>
          <w:sz w:val="24"/>
        </w:rPr>
      </w:pPr>
      <w:r>
        <w:rPr>
          <w:sz w:val="24"/>
        </w:rPr>
        <w:t>Педагогический работник должен лично присутствовать при его аттестации на заседании Аттестационной комиссии.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подпись не менее, чем за 30 календарных дней до новой даты проведения его аттестации.</w:t>
      </w:r>
    </w:p>
    <w:p>
      <w:pPr>
        <w:pStyle w:val="ListParagraph"/>
        <w:numPr>
          <w:ilvl w:val="1"/>
          <w:numId w:val="1"/>
        </w:numPr>
        <w:tabs>
          <w:tab w:pos="2292" w:val="left" w:leader="none"/>
        </w:tabs>
        <w:spacing w:line="276" w:lineRule="auto" w:before="1" w:after="0"/>
        <w:ind w:left="1275" w:right="145" w:firstLine="566"/>
        <w:jc w:val="both"/>
        <w:rPr>
          <w:sz w:val="24"/>
        </w:rPr>
      </w:pPr>
      <w:r>
        <w:rPr>
          <w:sz w:val="24"/>
        </w:rPr>
        <w:t>При неявке педагогического работника на заседание Аттестационной комиссии без уважительной причины комиссия проводит аттестацию в его отсутствие.</w:t>
      </w:r>
    </w:p>
    <w:p>
      <w:pPr>
        <w:pStyle w:val="ListParagraph"/>
        <w:numPr>
          <w:ilvl w:val="1"/>
          <w:numId w:val="1"/>
        </w:numPr>
        <w:tabs>
          <w:tab w:pos="2359" w:val="left" w:leader="none"/>
        </w:tabs>
        <w:spacing w:line="276" w:lineRule="auto" w:before="0" w:after="0"/>
        <w:ind w:left="1275" w:right="132" w:firstLine="566"/>
        <w:jc w:val="both"/>
        <w:rPr>
          <w:sz w:val="24"/>
        </w:rPr>
      </w:pPr>
      <w:r>
        <w:rPr>
          <w:sz w:val="24"/>
        </w:rPr>
        <w:t>Аттестационная комиссия рассматривает представление директора гимназии, а также дополнительные сведения педагогического профессиональную деятельность (при их наличии). работника, характеризующие его</w:t>
      </w:r>
    </w:p>
    <w:p>
      <w:pPr>
        <w:pStyle w:val="ListParagraph"/>
        <w:numPr>
          <w:ilvl w:val="1"/>
          <w:numId w:val="1"/>
        </w:numPr>
        <w:tabs>
          <w:tab w:pos="2292" w:val="left" w:leader="none"/>
        </w:tabs>
        <w:spacing w:line="276" w:lineRule="auto" w:before="0" w:after="0"/>
        <w:ind w:left="1275" w:right="133" w:firstLine="566"/>
        <w:jc w:val="both"/>
        <w:rPr>
          <w:sz w:val="24"/>
        </w:rPr>
      </w:pPr>
      <w:r>
        <w:rPr>
          <w:sz w:val="24"/>
        </w:rPr>
        <w:t>Рассмотрение представления директора гимназии о возможности приема на работу на должности педагогических работников лиц, неимеющих специальной подготовки или</w:t>
      </w:r>
      <w:r>
        <w:rPr>
          <w:spacing w:val="40"/>
          <w:sz w:val="24"/>
        </w:rPr>
        <w:t> </w:t>
      </w:r>
      <w:r>
        <w:rPr>
          <w:sz w:val="24"/>
        </w:rPr>
        <w:t>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</w:t>
      </w:r>
      <w:r>
        <w:rPr>
          <w:spacing w:val="-3"/>
          <w:sz w:val="24"/>
        </w:rPr>
        <w:t> </w:t>
      </w:r>
      <w:r>
        <w:rPr>
          <w:sz w:val="24"/>
        </w:rPr>
        <w:t>положений»</w:t>
      </w:r>
      <w:r>
        <w:rPr>
          <w:spacing w:val="-3"/>
          <w:sz w:val="24"/>
        </w:rPr>
        <w:t> </w:t>
      </w:r>
      <w:r>
        <w:rPr>
          <w:sz w:val="24"/>
        </w:rPr>
        <w:t>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 н осуществляется в течение трех дней после поступления в аттестационную комиссию.</w:t>
      </w:r>
    </w:p>
    <w:p>
      <w:pPr>
        <w:pStyle w:val="ListParagraph"/>
        <w:numPr>
          <w:ilvl w:val="1"/>
          <w:numId w:val="1"/>
        </w:numPr>
        <w:tabs>
          <w:tab w:pos="2431" w:val="left" w:leader="none"/>
        </w:tabs>
        <w:spacing w:line="276" w:lineRule="auto" w:before="0" w:after="0"/>
        <w:ind w:left="1275" w:right="143" w:firstLine="566"/>
        <w:jc w:val="both"/>
        <w:rPr>
          <w:sz w:val="24"/>
        </w:rPr>
      </w:pPr>
      <w:r>
        <w:rPr>
          <w:sz w:val="24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>
      <w:pPr>
        <w:pStyle w:val="BodyText"/>
        <w:spacing w:before="47"/>
        <w:ind w:left="0" w:firstLine="0"/>
        <w:jc w:val="left"/>
      </w:pPr>
    </w:p>
    <w:p>
      <w:pPr>
        <w:pStyle w:val="Heading1"/>
        <w:numPr>
          <w:ilvl w:val="0"/>
          <w:numId w:val="1"/>
        </w:numPr>
        <w:tabs>
          <w:tab w:pos="4621" w:val="left" w:leader="none"/>
        </w:tabs>
        <w:spacing w:line="240" w:lineRule="auto" w:before="0" w:after="0"/>
        <w:ind w:left="4621" w:right="0" w:hanging="244"/>
        <w:jc w:val="left"/>
      </w:pPr>
      <w:r>
        <w:rPr/>
        <w:t>Решение</w:t>
      </w:r>
      <w:r>
        <w:rPr>
          <w:spacing w:val="-7"/>
        </w:rPr>
        <w:t> </w:t>
      </w:r>
      <w:r>
        <w:rPr/>
        <w:t>Аттестационной</w:t>
      </w:r>
      <w:r>
        <w:rPr>
          <w:spacing w:val="-8"/>
        </w:rPr>
        <w:t> </w:t>
      </w:r>
      <w:r>
        <w:rPr>
          <w:spacing w:val="-2"/>
        </w:rPr>
        <w:t>комиссии</w:t>
      </w:r>
    </w:p>
    <w:p>
      <w:pPr>
        <w:pStyle w:val="ListParagraph"/>
        <w:numPr>
          <w:ilvl w:val="1"/>
          <w:numId w:val="1"/>
        </w:numPr>
        <w:tabs>
          <w:tab w:pos="2416" w:val="left" w:leader="none"/>
        </w:tabs>
        <w:spacing w:line="276" w:lineRule="auto" w:before="36" w:after="0"/>
        <w:ind w:left="1275" w:right="139" w:firstLine="566"/>
        <w:jc w:val="both"/>
        <w:rPr>
          <w:sz w:val="24"/>
        </w:rPr>
      </w:pPr>
      <w:r>
        <w:rPr>
          <w:sz w:val="24"/>
        </w:rPr>
        <w:t>По результатам аттестации педагогического комиссия принимает одно из следующих решений: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pgSz w:w="11910" w:h="16840"/>
          <w:pgMar w:top="760" w:bottom="280" w:left="141" w:right="566"/>
        </w:sectPr>
      </w:pPr>
    </w:p>
    <w:p>
      <w:pPr>
        <w:pStyle w:val="ListParagraph"/>
        <w:numPr>
          <w:ilvl w:val="0"/>
          <w:numId w:val="4"/>
        </w:numPr>
        <w:tabs>
          <w:tab w:pos="2132" w:val="left" w:leader="none"/>
        </w:tabs>
        <w:spacing w:line="276" w:lineRule="auto" w:before="63" w:after="0"/>
        <w:ind w:left="1275" w:right="144" w:firstLine="566"/>
        <w:jc w:val="both"/>
        <w:rPr>
          <w:sz w:val="24"/>
        </w:rPr>
      </w:pPr>
      <w:r>
        <w:rPr>
          <w:sz w:val="24"/>
        </w:rPr>
        <w:t>соответствует занимаемой должности (указывается должность педагогического </w:t>
      </w:r>
      <w:r>
        <w:rPr>
          <w:spacing w:val="-2"/>
          <w:sz w:val="24"/>
        </w:rPr>
        <w:t>работника);</w:t>
      </w:r>
    </w:p>
    <w:p>
      <w:pPr>
        <w:pStyle w:val="ListParagraph"/>
        <w:numPr>
          <w:ilvl w:val="0"/>
          <w:numId w:val="4"/>
        </w:numPr>
        <w:tabs>
          <w:tab w:pos="1985" w:val="left" w:leader="none"/>
        </w:tabs>
        <w:spacing w:line="240" w:lineRule="auto" w:before="4" w:after="0"/>
        <w:ind w:left="1985" w:right="0" w:hanging="143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> </w:t>
      </w:r>
      <w:r>
        <w:rPr>
          <w:sz w:val="24"/>
        </w:rPr>
        <w:t>соответствует</w:t>
      </w:r>
      <w:r>
        <w:rPr>
          <w:spacing w:val="-4"/>
          <w:sz w:val="24"/>
        </w:rPr>
        <w:t> </w:t>
      </w:r>
      <w:r>
        <w:rPr>
          <w:sz w:val="24"/>
        </w:rPr>
        <w:t>занимаемой</w:t>
      </w:r>
      <w:r>
        <w:rPr>
          <w:spacing w:val="-3"/>
          <w:sz w:val="24"/>
        </w:rPr>
        <w:t> </w:t>
      </w:r>
      <w:r>
        <w:rPr>
          <w:sz w:val="24"/>
        </w:rPr>
        <w:t>должности</w:t>
      </w:r>
      <w:r>
        <w:rPr>
          <w:spacing w:val="-6"/>
          <w:sz w:val="24"/>
        </w:rPr>
        <w:t> </w:t>
      </w:r>
      <w:r>
        <w:rPr>
          <w:sz w:val="24"/>
        </w:rPr>
        <w:t>(указывается</w:t>
      </w:r>
      <w:r>
        <w:rPr>
          <w:spacing w:val="-5"/>
          <w:sz w:val="24"/>
        </w:rPr>
        <w:t> </w:t>
      </w:r>
      <w:r>
        <w:rPr>
          <w:sz w:val="24"/>
        </w:rPr>
        <w:t>должность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работника).</w:t>
      </w:r>
    </w:p>
    <w:p>
      <w:pPr>
        <w:pStyle w:val="ListParagraph"/>
        <w:numPr>
          <w:ilvl w:val="1"/>
          <w:numId w:val="1"/>
        </w:numPr>
        <w:tabs>
          <w:tab w:pos="2388" w:val="left" w:leader="none"/>
        </w:tabs>
        <w:spacing w:line="276" w:lineRule="auto" w:before="41" w:after="0"/>
        <w:ind w:left="1275" w:right="144" w:firstLine="566"/>
        <w:jc w:val="both"/>
        <w:rPr>
          <w:sz w:val="24"/>
        </w:rPr>
      </w:pPr>
      <w:r>
        <w:rPr>
          <w:sz w:val="24"/>
        </w:rP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>
      <w:pPr>
        <w:pStyle w:val="ListParagraph"/>
        <w:numPr>
          <w:ilvl w:val="1"/>
          <w:numId w:val="1"/>
        </w:numPr>
        <w:tabs>
          <w:tab w:pos="2445" w:val="left" w:leader="none"/>
        </w:tabs>
        <w:spacing w:line="276" w:lineRule="auto" w:before="0" w:after="0"/>
        <w:ind w:left="1275" w:right="138" w:firstLine="566"/>
        <w:jc w:val="both"/>
        <w:rPr>
          <w:sz w:val="24"/>
        </w:rPr>
      </w:pPr>
      <w:r>
        <w:rPr>
          <w:sz w:val="24"/>
        </w:rPr>
        <w:t>В случае,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</w:t>
      </w:r>
      <w:r>
        <w:rPr>
          <w:spacing w:val="-2"/>
          <w:sz w:val="24"/>
        </w:rPr>
        <w:t>должности.</w:t>
      </w:r>
    </w:p>
    <w:p>
      <w:pPr>
        <w:pStyle w:val="ListParagraph"/>
        <w:numPr>
          <w:ilvl w:val="1"/>
          <w:numId w:val="1"/>
        </w:numPr>
        <w:tabs>
          <w:tab w:pos="2383" w:val="left" w:leader="none"/>
        </w:tabs>
        <w:spacing w:line="276" w:lineRule="auto" w:before="0" w:after="0"/>
        <w:ind w:left="1275" w:right="131" w:firstLine="566"/>
        <w:jc w:val="both"/>
        <w:rPr>
          <w:sz w:val="24"/>
        </w:rPr>
      </w:pPr>
      <w:r>
        <w:rPr>
          <w:sz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</w:t>
      </w:r>
      <w:r>
        <w:rPr>
          <w:spacing w:val="80"/>
          <w:sz w:val="24"/>
        </w:rPr>
        <w:t> </w:t>
      </w:r>
      <w:r>
        <w:rPr>
          <w:sz w:val="24"/>
        </w:rPr>
        <w:t>косвенная), которая влияет или может повлиять на объективное решение аттестационной </w:t>
      </w:r>
      <w:r>
        <w:rPr>
          <w:spacing w:val="-2"/>
          <w:sz w:val="24"/>
        </w:rPr>
        <w:t>комиссии).</w:t>
      </w:r>
    </w:p>
    <w:p>
      <w:pPr>
        <w:pStyle w:val="ListParagraph"/>
        <w:numPr>
          <w:ilvl w:val="1"/>
          <w:numId w:val="1"/>
        </w:numPr>
        <w:tabs>
          <w:tab w:pos="2604" w:val="left" w:leader="none"/>
        </w:tabs>
        <w:spacing w:line="276" w:lineRule="auto" w:before="0" w:after="0"/>
        <w:ind w:left="1275" w:right="135" w:firstLine="566"/>
        <w:jc w:val="both"/>
        <w:rPr>
          <w:sz w:val="24"/>
        </w:rPr>
      </w:pPr>
      <w:r>
        <w:rPr>
          <w:sz w:val="24"/>
        </w:rPr>
        <w:t>Результаты аттестации педагогического работника, непосредственно присутствующего на заседании аттестационной комиссии гимназии, сообщаются ему после подведения итогов голосования.</w:t>
      </w:r>
    </w:p>
    <w:p>
      <w:pPr>
        <w:pStyle w:val="BodyText"/>
        <w:spacing w:line="276" w:lineRule="auto" w:before="2"/>
        <w:ind w:right="137"/>
      </w:pPr>
      <w:r>
        <w:rPr/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гимназии, присутствовавшими на заседании, который хранится у директора</w:t>
      </w:r>
      <w:r>
        <w:rPr>
          <w:spacing w:val="40"/>
        </w:rPr>
        <w:t> </w:t>
      </w:r>
      <w:r>
        <w:rPr/>
        <w:t>с представлениями, внесенными в аттестационную комиссию,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наличия).</w:t>
      </w:r>
    </w:p>
    <w:p>
      <w:pPr>
        <w:pStyle w:val="ListParagraph"/>
        <w:numPr>
          <w:ilvl w:val="1"/>
          <w:numId w:val="1"/>
        </w:numPr>
        <w:tabs>
          <w:tab w:pos="2301" w:val="left" w:leader="none"/>
        </w:tabs>
        <w:spacing w:line="276" w:lineRule="auto" w:before="0" w:after="0"/>
        <w:ind w:left="1275" w:right="134" w:firstLine="566"/>
        <w:jc w:val="both"/>
        <w:rPr>
          <w:sz w:val="24"/>
        </w:rPr>
      </w:pPr>
      <w:r>
        <w:rPr>
          <w:sz w:val="24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гимназии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</w:t>
      </w:r>
      <w:r>
        <w:rPr>
          <w:spacing w:val="40"/>
          <w:sz w:val="24"/>
        </w:rPr>
        <w:t> </w:t>
      </w:r>
      <w:r>
        <w:rPr>
          <w:sz w:val="24"/>
        </w:rPr>
        <w:t>дате заседания аттестационной комиссии гимназии, результатах голосования, о принятом аттестационной комиссией решении.</w:t>
      </w:r>
    </w:p>
    <w:p>
      <w:pPr>
        <w:pStyle w:val="BodyText"/>
        <w:spacing w:line="276" w:lineRule="auto"/>
        <w:ind w:right="147"/>
      </w:pPr>
      <w:r>
        <w:rPr/>
        <w:t>Директор знакомит педагогического работника с выпиской из протокола под подпись в течение трех рабочих дней после ее составления. Выписка из протокола хранится в личном деле педагогического работника.</w:t>
      </w:r>
    </w:p>
    <w:p>
      <w:pPr>
        <w:pStyle w:val="ListParagraph"/>
        <w:numPr>
          <w:ilvl w:val="1"/>
          <w:numId w:val="1"/>
        </w:numPr>
        <w:tabs>
          <w:tab w:pos="2364" w:val="left" w:leader="none"/>
        </w:tabs>
        <w:spacing w:line="276" w:lineRule="auto" w:before="0" w:after="0"/>
        <w:ind w:left="1275" w:right="139" w:firstLine="566"/>
        <w:jc w:val="both"/>
        <w:rPr>
          <w:sz w:val="24"/>
        </w:rPr>
      </w:pPr>
      <w:r>
        <w:rPr>
          <w:sz w:val="24"/>
        </w:rPr>
        <w:t>Результаты аттестации педагогический работник вправе обжаловать в суде в соответствии с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tabs>
          <w:tab w:pos="2383" w:val="left" w:leader="none"/>
        </w:tabs>
        <w:spacing w:line="276" w:lineRule="auto" w:before="1" w:after="0"/>
        <w:ind w:left="1275" w:right="140" w:firstLine="566"/>
        <w:jc w:val="both"/>
        <w:rPr>
          <w:sz w:val="24"/>
        </w:rPr>
      </w:pPr>
      <w:r>
        <w:rPr>
          <w:sz w:val="24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>
      <w:pPr>
        <w:pStyle w:val="BodyText"/>
        <w:spacing w:line="275" w:lineRule="exact"/>
        <w:ind w:left="1842" w:firstLine="0"/>
        <w:jc w:val="left"/>
      </w:pPr>
      <w:r>
        <w:rPr/>
        <w:t>а)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5"/>
        </w:rPr>
        <w:t> </w:t>
      </w:r>
      <w:r>
        <w:rPr/>
        <w:t>работники,</w:t>
      </w:r>
      <w:r>
        <w:rPr>
          <w:spacing w:val="-4"/>
        </w:rPr>
        <w:t> </w:t>
      </w:r>
      <w:r>
        <w:rPr/>
        <w:t>имеющие</w:t>
      </w:r>
      <w:r>
        <w:rPr>
          <w:spacing w:val="-6"/>
        </w:rPr>
        <w:t> </w:t>
      </w:r>
      <w:r>
        <w:rPr/>
        <w:t>квалификационные</w:t>
      </w:r>
      <w:r>
        <w:rPr>
          <w:spacing w:val="-5"/>
        </w:rPr>
        <w:t> </w:t>
      </w:r>
      <w:r>
        <w:rPr>
          <w:spacing w:val="-2"/>
        </w:rPr>
        <w:t>категории;</w:t>
      </w:r>
    </w:p>
    <w:p>
      <w:pPr>
        <w:pStyle w:val="BodyText"/>
        <w:spacing w:line="276" w:lineRule="auto" w:before="41"/>
        <w:jc w:val="left"/>
      </w:pPr>
      <w:r>
        <w:rPr/>
        <w:t>б)</w:t>
      </w:r>
      <w:r>
        <w:rPr>
          <w:spacing w:val="76"/>
        </w:rPr>
        <w:t> </w:t>
      </w:r>
      <w:r>
        <w:rPr/>
        <w:t>проработавшие</w:t>
      </w:r>
      <w:r>
        <w:rPr>
          <w:spacing w:val="69"/>
        </w:rPr>
        <w:t> </w:t>
      </w:r>
      <w:r>
        <w:rPr/>
        <w:t>в</w:t>
      </w:r>
      <w:r>
        <w:rPr>
          <w:spacing w:val="40"/>
        </w:rPr>
        <w:t> </w:t>
      </w:r>
      <w:r>
        <w:rPr/>
        <w:t>занимаемой</w:t>
      </w:r>
      <w:r>
        <w:rPr>
          <w:spacing w:val="71"/>
        </w:rPr>
        <w:t> </w:t>
      </w:r>
      <w:r>
        <w:rPr/>
        <w:t>должности</w:t>
      </w:r>
      <w:r>
        <w:rPr>
          <w:spacing w:val="40"/>
        </w:rPr>
        <w:t> </w:t>
      </w:r>
      <w:r>
        <w:rPr/>
        <w:t>менее</w:t>
      </w:r>
      <w:r>
        <w:rPr>
          <w:spacing w:val="74"/>
        </w:rPr>
        <w:t> </w:t>
      </w:r>
      <w:r>
        <w:rPr/>
        <w:t>двух</w:t>
      </w:r>
      <w:r>
        <w:rPr>
          <w:spacing w:val="70"/>
        </w:rPr>
        <w:t> </w:t>
      </w:r>
      <w:r>
        <w:rPr/>
        <w:t>лет</w:t>
      </w:r>
      <w:r>
        <w:rPr>
          <w:spacing w:val="75"/>
        </w:rPr>
        <w:t> </w:t>
      </w:r>
      <w:r>
        <w:rPr/>
        <w:t>в</w:t>
      </w:r>
      <w:r>
        <w:rPr>
          <w:spacing w:val="80"/>
        </w:rPr>
        <w:t> </w:t>
      </w:r>
      <w:r>
        <w:rPr/>
        <w:t>гимназии,</w:t>
      </w:r>
      <w:r>
        <w:rPr>
          <w:spacing w:val="72"/>
        </w:rPr>
        <w:t> </w:t>
      </w:r>
      <w:r>
        <w:rPr/>
        <w:t>в</w:t>
      </w:r>
      <w:r>
        <w:rPr>
          <w:spacing w:val="72"/>
        </w:rPr>
        <w:t> </w:t>
      </w:r>
      <w:r>
        <w:rPr/>
        <w:t>которой проводится аттестация;</w:t>
      </w:r>
    </w:p>
    <w:p>
      <w:pPr>
        <w:pStyle w:val="BodyText"/>
        <w:spacing w:line="275" w:lineRule="exact"/>
        <w:ind w:left="1842" w:firstLine="0"/>
        <w:jc w:val="left"/>
      </w:pPr>
      <w:r>
        <w:rPr/>
        <w:t>в)</w:t>
      </w:r>
      <w:r>
        <w:rPr>
          <w:spacing w:val="-1"/>
        </w:rPr>
        <w:t> </w:t>
      </w:r>
      <w:r>
        <w:rPr/>
        <w:t>беременные</w:t>
      </w:r>
      <w:r>
        <w:rPr>
          <w:spacing w:val="-2"/>
        </w:rPr>
        <w:t> женщины;</w:t>
      </w:r>
    </w:p>
    <w:p>
      <w:pPr>
        <w:pStyle w:val="BodyText"/>
        <w:spacing w:before="41"/>
        <w:ind w:left="1842" w:firstLine="0"/>
        <w:jc w:val="left"/>
      </w:pPr>
      <w:r>
        <w:rPr/>
        <w:t>г)</w:t>
      </w:r>
      <w:r>
        <w:rPr>
          <w:spacing w:val="-6"/>
        </w:rPr>
        <w:t> </w:t>
      </w:r>
      <w:r>
        <w:rPr/>
        <w:t>женщины,</w:t>
      </w:r>
      <w:r>
        <w:rPr>
          <w:spacing w:val="-3"/>
        </w:rPr>
        <w:t> </w:t>
      </w:r>
      <w:r>
        <w:rPr/>
        <w:t>находящиеся</w:t>
      </w:r>
      <w:r>
        <w:rPr>
          <w:spacing w:val="-1"/>
        </w:rPr>
        <w:t> </w:t>
      </w:r>
      <w:r>
        <w:rPr/>
        <w:t>в</w:t>
      </w:r>
      <w:r>
        <w:rPr>
          <w:spacing w:val="-8"/>
        </w:rPr>
        <w:t> </w:t>
      </w:r>
      <w:r>
        <w:rPr/>
        <w:t>отпуске</w:t>
      </w:r>
      <w:r>
        <w:rPr>
          <w:spacing w:val="-2"/>
        </w:rPr>
        <w:t> </w:t>
      </w:r>
      <w:r>
        <w:rPr/>
        <w:t>по беременности и</w:t>
      </w:r>
      <w:r>
        <w:rPr>
          <w:spacing w:val="-4"/>
        </w:rPr>
        <w:t> </w:t>
      </w:r>
      <w:r>
        <w:rPr>
          <w:spacing w:val="-2"/>
        </w:rPr>
        <w:t>родам;</w:t>
      </w:r>
    </w:p>
    <w:p>
      <w:pPr>
        <w:pStyle w:val="BodyText"/>
        <w:spacing w:before="41"/>
        <w:ind w:left="1842" w:firstLine="0"/>
        <w:jc w:val="left"/>
      </w:pPr>
      <w:r>
        <w:rPr/>
        <w:t>д)</w:t>
      </w:r>
      <w:r>
        <w:rPr>
          <w:spacing w:val="25"/>
        </w:rPr>
        <w:t> </w:t>
      </w:r>
      <w:r>
        <w:rPr/>
        <w:t>лица,</w:t>
      </w:r>
      <w:r>
        <w:rPr>
          <w:spacing w:val="26"/>
        </w:rPr>
        <w:t> </w:t>
      </w:r>
      <w:r>
        <w:rPr/>
        <w:t>находящиеся</w:t>
      </w:r>
      <w:r>
        <w:rPr>
          <w:spacing w:val="19"/>
        </w:rPr>
        <w:t> </w:t>
      </w:r>
      <w:r>
        <w:rPr/>
        <w:t>в</w:t>
      </w:r>
      <w:r>
        <w:rPr>
          <w:spacing w:val="22"/>
        </w:rPr>
        <w:t> </w:t>
      </w:r>
      <w:r>
        <w:rPr/>
        <w:t>отпуске</w:t>
      </w:r>
      <w:r>
        <w:rPr>
          <w:spacing w:val="23"/>
        </w:rPr>
        <w:t> </w:t>
      </w:r>
      <w:r>
        <w:rPr/>
        <w:t>по</w:t>
      </w:r>
      <w:r>
        <w:rPr>
          <w:spacing w:val="28"/>
        </w:rPr>
        <w:t> </w:t>
      </w:r>
      <w:r>
        <w:rPr/>
        <w:t>уходу</w:t>
      </w:r>
      <w:r>
        <w:rPr>
          <w:spacing w:val="15"/>
        </w:rPr>
        <w:t> </w:t>
      </w:r>
      <w:r>
        <w:rPr/>
        <w:t>за</w:t>
      </w:r>
      <w:r>
        <w:rPr>
          <w:spacing w:val="23"/>
        </w:rPr>
        <w:t> </w:t>
      </w:r>
      <w:r>
        <w:rPr/>
        <w:t>ребенком</w:t>
      </w:r>
      <w:r>
        <w:rPr>
          <w:spacing w:val="25"/>
        </w:rPr>
        <w:t> </w:t>
      </w:r>
      <w:r>
        <w:rPr/>
        <w:t>до</w:t>
      </w:r>
      <w:r>
        <w:rPr>
          <w:spacing w:val="29"/>
        </w:rPr>
        <w:t> </w:t>
      </w:r>
      <w:r>
        <w:rPr/>
        <w:t>достижения</w:t>
      </w:r>
      <w:r>
        <w:rPr>
          <w:spacing w:val="24"/>
        </w:rPr>
        <w:t> </w:t>
      </w:r>
      <w:r>
        <w:rPr/>
        <w:t>им</w:t>
      </w:r>
      <w:r>
        <w:rPr>
          <w:spacing w:val="25"/>
        </w:rPr>
        <w:t> </w:t>
      </w:r>
      <w:r>
        <w:rPr/>
        <w:t>возраста</w:t>
      </w:r>
      <w:r>
        <w:rPr>
          <w:spacing w:val="24"/>
        </w:rPr>
        <w:t> </w:t>
      </w:r>
      <w:r>
        <w:rPr>
          <w:spacing w:val="-4"/>
        </w:rPr>
        <w:t>трех</w:t>
      </w:r>
    </w:p>
    <w:p>
      <w:pPr>
        <w:pStyle w:val="BodyText"/>
        <w:spacing w:before="46"/>
        <w:ind w:firstLine="0"/>
        <w:jc w:val="left"/>
      </w:pPr>
      <w:r>
        <w:rPr>
          <w:spacing w:val="-4"/>
        </w:rPr>
        <w:t>лет;</w:t>
      </w:r>
    </w:p>
    <w:p>
      <w:pPr>
        <w:pStyle w:val="BodyText"/>
        <w:spacing w:before="40"/>
        <w:ind w:left="1842" w:firstLine="0"/>
        <w:jc w:val="left"/>
      </w:pPr>
      <w:r>
        <w:rPr/>
        <w:t>е)</w:t>
      </w:r>
      <w:r>
        <w:rPr>
          <w:spacing w:val="-6"/>
        </w:rPr>
        <w:t> </w:t>
      </w:r>
      <w:r>
        <w:rPr/>
        <w:t>отсутствовавшие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четырех</w:t>
      </w:r>
      <w:r>
        <w:rPr>
          <w:spacing w:val="-5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связи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>
          <w:spacing w:val="-2"/>
        </w:rPr>
        <w:t>заболеванием.</w:t>
      </w:r>
    </w:p>
    <w:p>
      <w:pPr>
        <w:pStyle w:val="BodyText"/>
        <w:spacing w:after="0"/>
        <w:jc w:val="left"/>
        <w:sectPr>
          <w:pgSz w:w="11910" w:h="16840"/>
          <w:pgMar w:top="760" w:bottom="280" w:left="141" w:right="566"/>
        </w:sectPr>
      </w:pPr>
    </w:p>
    <w:p>
      <w:pPr>
        <w:pStyle w:val="BodyText"/>
        <w:spacing w:line="278" w:lineRule="auto" w:before="63"/>
        <w:ind w:right="147"/>
      </w:pPr>
      <w:r>
        <w:rPr/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</w:t>
      </w:r>
      <w:r>
        <w:rPr>
          <w:spacing w:val="-2"/>
        </w:rPr>
        <w:t>отпусков.</w:t>
      </w:r>
    </w:p>
    <w:p>
      <w:pPr>
        <w:pStyle w:val="BodyText"/>
        <w:spacing w:line="276" w:lineRule="auto"/>
        <w:ind w:right="133"/>
      </w:pPr>
      <w:r>
        <w:rPr/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>
      <w:pPr>
        <w:pStyle w:val="ListParagraph"/>
        <w:numPr>
          <w:ilvl w:val="1"/>
          <w:numId w:val="1"/>
        </w:numPr>
        <w:tabs>
          <w:tab w:pos="2388" w:val="left" w:leader="none"/>
        </w:tabs>
        <w:spacing w:line="276" w:lineRule="auto" w:before="0" w:after="0"/>
        <w:ind w:left="1275" w:right="135" w:firstLine="566"/>
        <w:jc w:val="both"/>
        <w:rPr>
          <w:sz w:val="24"/>
        </w:rPr>
      </w:pPr>
      <w:r>
        <w:rPr>
          <w:sz w:val="24"/>
        </w:rPr>
        <w:t>По итогам рассмотрения представления директора гимназии Аттестационная комиссия дают рекомендации, оформляемые протоколом, директору</w:t>
      </w:r>
      <w:r>
        <w:rPr>
          <w:spacing w:val="-1"/>
          <w:sz w:val="24"/>
        </w:rPr>
        <w:t> </w:t>
      </w:r>
      <w:r>
        <w:rPr>
          <w:sz w:val="24"/>
        </w:rPr>
        <w:t>гимназии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>
      <w:pPr>
        <w:pStyle w:val="BodyText"/>
        <w:spacing w:line="276" w:lineRule="auto"/>
        <w:ind w:right="134"/>
      </w:pPr>
      <w:r>
        <w:rPr/>
        <w:t>Протокол с рекомендациями направляется директору гимназии в трехдневный срок</w:t>
      </w:r>
      <w:r>
        <w:rPr>
          <w:spacing w:val="40"/>
        </w:rPr>
        <w:t> </w:t>
      </w:r>
      <w:r>
        <w:rPr/>
        <w:t>после принятия решения.</w:t>
      </w:r>
    </w:p>
    <w:p>
      <w:pPr>
        <w:pStyle w:val="BodyText"/>
        <w:spacing w:before="43"/>
        <w:ind w:left="0" w:firstLine="0"/>
        <w:jc w:val="left"/>
      </w:pPr>
    </w:p>
    <w:p>
      <w:pPr>
        <w:pStyle w:val="Heading1"/>
        <w:numPr>
          <w:ilvl w:val="0"/>
          <w:numId w:val="1"/>
        </w:numPr>
        <w:tabs>
          <w:tab w:pos="4996" w:val="left" w:leader="none"/>
        </w:tabs>
        <w:spacing w:line="240" w:lineRule="auto" w:before="0" w:after="0"/>
        <w:ind w:left="4996" w:right="0" w:hanging="244"/>
        <w:jc w:val="both"/>
      </w:pPr>
      <w:r>
        <w:rPr/>
        <w:t>Заключительные</w:t>
      </w:r>
      <w:r>
        <w:rPr>
          <w:spacing w:val="-9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2420" w:val="left" w:leader="none"/>
        </w:tabs>
        <w:spacing w:line="276" w:lineRule="auto" w:before="36" w:after="0"/>
        <w:ind w:left="1275" w:right="135" w:firstLine="566"/>
        <w:jc w:val="both"/>
        <w:rPr>
          <w:sz w:val="24"/>
        </w:rPr>
      </w:pPr>
      <w:r>
        <w:rPr>
          <w:sz w:val="24"/>
        </w:rPr>
        <w:t>Настоящее Положение является нормативным локальным актом гимназии, принимается на педагогическом совете гимназии и утверждаются (вводится в действие) приказом директора гимназии.</w:t>
      </w:r>
    </w:p>
    <w:p>
      <w:pPr>
        <w:pStyle w:val="ListParagraph"/>
        <w:numPr>
          <w:ilvl w:val="1"/>
          <w:numId w:val="1"/>
        </w:numPr>
        <w:tabs>
          <w:tab w:pos="2310" w:val="left" w:leader="none"/>
        </w:tabs>
        <w:spacing w:line="276" w:lineRule="auto" w:before="0" w:after="0"/>
        <w:ind w:left="1275" w:right="135" w:firstLine="566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tabs>
          <w:tab w:pos="2349" w:val="left" w:leader="none"/>
        </w:tabs>
        <w:spacing w:line="276" w:lineRule="auto" w:before="0" w:after="0"/>
        <w:ind w:left="1275" w:right="143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</w:p>
    <w:p>
      <w:pPr>
        <w:pStyle w:val="ListParagraph"/>
        <w:numPr>
          <w:ilvl w:val="1"/>
          <w:numId w:val="1"/>
        </w:numPr>
        <w:tabs>
          <w:tab w:pos="2315" w:val="left" w:leader="none"/>
        </w:tabs>
        <w:spacing w:line="276" w:lineRule="auto" w:before="2" w:after="0"/>
        <w:ind w:left="1275" w:right="146" w:firstLine="566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>
      <w:pgSz w:w="11910" w:h="16840"/>
      <w:pgMar w:top="760" w:bottom="28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275" w:hanging="2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1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3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5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6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8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0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1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29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275" w:hanging="1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1" w:hanging="1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3" w:hanging="1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5" w:hanging="1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6" w:hanging="1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8" w:hanging="1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0" w:hanging="1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1" w:hanging="1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19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275" w:hanging="2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1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3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5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6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8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21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3" w:hanging="26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67" w:hanging="24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5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5" w:hanging="6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812" w:hanging="6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39" w:hanging="6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65" w:hanging="6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91" w:hanging="6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18" w:hanging="6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44" w:hanging="643"/>
      </w:pPr>
      <w:rPr>
        <w:rFonts w:hint="default"/>
        <w:lang w:val="ru-RU" w:eastAsia="en-US" w:bidi="ar-SA"/>
      </w:rPr>
    </w:lvl>
  </w:abstractNum>
  <w:num w:numId="4">
    <w:abstractNumId w:val="3"/>
  </w: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75" w:firstLine="56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264" w:hanging="244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75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7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Л.А</dc:creator>
  <dcterms:created xsi:type="dcterms:W3CDTF">2026-02-18T07:59:43Z</dcterms:created>
  <dcterms:modified xsi:type="dcterms:W3CDTF">2026-02-18T07:59:43Z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www.ilovepdf.com</vt:lpwstr>
  </property>
</Properties>
</file>