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1D" w:rsidRPr="00AE241D" w:rsidRDefault="00AE241D" w:rsidP="00AE241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AE241D">
        <w:rPr>
          <w:rFonts w:ascii="Arial" w:eastAsia="Times New Roman" w:hAnsi="Arial" w:cs="Arial"/>
          <w:b/>
          <w:bCs/>
          <w:color w:val="FF0000"/>
          <w:sz w:val="24"/>
          <w:szCs w:val="24"/>
          <w:bdr w:val="none" w:sz="0" w:space="0" w:color="auto" w:frame="1"/>
          <w:lang w:eastAsia="ru-RU"/>
        </w:rPr>
        <w:t>НОВЫЕ ПОДХОДЫ В ОБУЧЕНИИ ДЕТЕЙ ГОСУДАРСТВЕННЫМ ЯЗЫКАМ В ДОУ РЕСПУБЛИКИ ТАТАРСТАН</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 «Когда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lastRenderedPageBreak/>
        <w:t>       Смотрите новую программу «Әкият илендә» с 5 февраля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Творческими группами г. Казани и Набережных Челнов были разработаны УМК:</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3 комплект – по обучению татароязычных детей родному языку «Туган телдә сөйләшәбез», творческая группа под руководством Хазратовой Файрузы Вакилевны;</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«Изучаем русский язык» С.Гаффарова</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xml:space="preserve">         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w:t>
      </w:r>
      <w:r w:rsidRPr="00AE241D">
        <w:rPr>
          <w:rFonts w:ascii="Arial" w:eastAsia="Times New Roman" w:hAnsi="Arial" w:cs="Arial"/>
          <w:color w:val="000000"/>
          <w:sz w:val="18"/>
          <w:szCs w:val="18"/>
          <w:bdr w:val="none" w:sz="0" w:space="0" w:color="auto" w:frame="1"/>
          <w:lang w:eastAsia="ru-RU"/>
        </w:rPr>
        <w:lastRenderedPageBreak/>
        <w:t>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«Татарча сөйләшәбез» - «Говорим по-татарски» З.Зарипова</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«Туган телдә сөйләшәбез»</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Ф.Хазратова, З.Шәрәфетдинова, И.Хәбибуллина</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В связи с этим был разработан и составлен учебно-методический комплект «Туган телдә сөйләшәбез». 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lastRenderedPageBreak/>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«Мәктәпкәчә яшьтәгеләр әлифбасы: авазларны уйнатып»,</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«Раз - словечко, два – словечко» Р.Шаехова</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Для решения этих задач опираемся на рабочие тетради «Мәктәпкәчә яшьтәгеләр әлифбасы: авазларны уйнатып».</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w:t>
      </w:r>
    </w:p>
    <w:p w:rsidR="00AE241D" w:rsidRPr="00AE241D" w:rsidRDefault="00AE241D" w:rsidP="00AE241D">
      <w:pPr>
        <w:shd w:val="clear" w:color="auto" w:fill="F6F6F6"/>
        <w:spacing w:after="0" w:line="270" w:lineRule="atLeast"/>
        <w:textAlignment w:val="baseline"/>
        <w:rPr>
          <w:rFonts w:ascii="Arial" w:eastAsia="Times New Roman" w:hAnsi="Arial" w:cs="Arial"/>
          <w:color w:val="000000"/>
          <w:sz w:val="18"/>
          <w:szCs w:val="18"/>
          <w:lang w:eastAsia="ru-RU"/>
        </w:rPr>
      </w:pPr>
      <w:r w:rsidRPr="00AE241D">
        <w:rPr>
          <w:rFonts w:ascii="Arial" w:eastAsia="Times New Roman" w:hAnsi="Arial" w:cs="Arial"/>
          <w:color w:val="000000"/>
          <w:sz w:val="18"/>
          <w:szCs w:val="18"/>
          <w:bdr w:val="none" w:sz="0" w:space="0" w:color="auto" w:frame="1"/>
          <w:lang w:eastAsia="ru-RU"/>
        </w:rPr>
        <w:t>         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1A185C" w:rsidRDefault="00AE241D">
      <w:bookmarkStart w:id="0" w:name="_GoBack"/>
      <w:bookmarkEnd w:id="0"/>
    </w:p>
    <w:sectPr w:rsidR="001A18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B3A"/>
    <w:rsid w:val="00684961"/>
    <w:rsid w:val="009E4E6D"/>
    <w:rsid w:val="00A45B3A"/>
    <w:rsid w:val="00AE2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5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2275</Words>
  <Characters>12969</Characters>
  <Application>Microsoft Office Word</Application>
  <DocSecurity>0</DocSecurity>
  <Lines>108</Lines>
  <Paragraphs>30</Paragraphs>
  <ScaleCrop>false</ScaleCrop>
  <Company>SPecialiST RePack</Company>
  <LinksUpToDate>false</LinksUpToDate>
  <CharactersWithSpaces>15214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Ранисовичь Ранис</dc:creator>
  <cp:keywords/>
  <dc:description/>
  <cp:lastModifiedBy>Ранисовичь Ранис</cp:lastModifiedBy>
  <cp:revision>3</cp:revision>
  <dcterms:created xsi:type="dcterms:W3CDTF">2023-09-05T17:06:00Z</dcterms:created>
  <dcterms:modified xsi:type="dcterms:W3CDTF">2023-09-05T17:06:00Z</dcterms:modified>
</cp:coreProperties>
</file>