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FD3" w:rsidRDefault="00326FD3" w:rsidP="00326FD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Стипендии и меры поддержки обучающихся/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Стипендиялә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һәм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укучыларгы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ярдәм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чаралары</w:t>
      </w:r>
      <w:proofErr w:type="spellEnd"/>
      <w:r>
        <w:rPr>
          <w:rFonts w:ascii="Arial" w:hAnsi="Arial" w:cs="Arial"/>
          <w:color w:val="000000"/>
          <w:sz w:val="18"/>
          <w:szCs w:val="18"/>
        </w:rPr>
        <w:t>.</w:t>
      </w:r>
    </w:p>
    <w:p w:rsidR="00326FD3" w:rsidRDefault="00326FD3" w:rsidP="00326FD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 соответствии со 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ст. 36</w:t>
      </w:r>
      <w:r>
        <w:rPr>
          <w:rFonts w:ascii="Arial" w:hAnsi="Arial" w:cs="Arial"/>
          <w:color w:val="000000"/>
          <w:sz w:val="18"/>
          <w:szCs w:val="18"/>
        </w:rPr>
        <w:t xml:space="preserve"> Федерального закона от 29.12.2012г. № 273-ФЗ «Об образовании в Российской Федерации» (далее – ФЗ «Об образовании в РФ») обучающимся в государственных и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муниципальных образовательных организациях, реализующих образовательную программу дошкольного образования 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стипендия не предоставляется</w:t>
      </w:r>
      <w:proofErr w:type="gramEnd"/>
      <w:r>
        <w:rPr>
          <w:rFonts w:ascii="Arial" w:hAnsi="Arial" w:cs="Arial"/>
          <w:color w:val="000000"/>
          <w:sz w:val="18"/>
          <w:szCs w:val="18"/>
        </w:rPr>
        <w:t>. </w:t>
      </w:r>
    </w:p>
    <w:p w:rsidR="00326FD3" w:rsidRDefault="00326FD3" w:rsidP="00326FD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В рамках реализации ФЗ «Об образо</w:t>
      </w:r>
      <w:r w:rsidR="00FE51D6">
        <w:rPr>
          <w:rFonts w:ascii="Arial" w:hAnsi="Arial" w:cs="Arial"/>
          <w:color w:val="000000"/>
          <w:sz w:val="18"/>
          <w:szCs w:val="18"/>
        </w:rPr>
        <w:t>вании в РФ» в МБДОУ «</w:t>
      </w:r>
      <w:proofErr w:type="spellStart"/>
      <w:r w:rsidR="00FE51D6">
        <w:rPr>
          <w:rFonts w:ascii="Arial" w:hAnsi="Arial" w:cs="Arial"/>
          <w:color w:val="000000"/>
          <w:sz w:val="18"/>
          <w:szCs w:val="18"/>
        </w:rPr>
        <w:t>Урнашбашский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детский са</w:t>
      </w:r>
      <w:r w:rsidR="00FE51D6">
        <w:rPr>
          <w:rFonts w:ascii="Arial" w:hAnsi="Arial" w:cs="Arial"/>
          <w:color w:val="000000"/>
          <w:sz w:val="18"/>
          <w:szCs w:val="18"/>
        </w:rPr>
        <w:t>д»</w:t>
      </w:r>
      <w:bookmarkStart w:id="0" w:name="_GoBack"/>
      <w:bookmarkEnd w:id="0"/>
      <w:r w:rsidR="00FE51D6">
        <w:rPr>
          <w:rFonts w:ascii="Arial" w:hAnsi="Arial" w:cs="Arial"/>
          <w:color w:val="000000"/>
          <w:sz w:val="18"/>
          <w:szCs w:val="18"/>
        </w:rPr>
        <w:t xml:space="preserve"> общеразвивающего вида </w:t>
      </w:r>
      <w:r>
        <w:rPr>
          <w:rFonts w:ascii="Arial" w:hAnsi="Arial" w:cs="Arial"/>
          <w:color w:val="000000"/>
          <w:sz w:val="18"/>
          <w:szCs w:val="18"/>
        </w:rPr>
        <w:t>  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предоставляются следующие виды материальной поддержки:</w:t>
      </w:r>
    </w:p>
    <w:p w:rsidR="00326FD3" w:rsidRDefault="00326FD3" w:rsidP="00326FD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Льготы предоставляются на основании подачи заявления родителей и подтверждающих документов.</w:t>
      </w:r>
    </w:p>
    <w:p w:rsidR="00326FD3" w:rsidRDefault="00326FD3" w:rsidP="00326FD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 Родительская плата за присмотр и уход за детьми в ДОУ, реализующих основную образовательную программу дошкольного образования не взимается с родителей, имеющих детей-инвалидов, детей-сирот, детей, оставшихся без попечения родителей</w:t>
      </w:r>
    </w:p>
    <w:p w:rsidR="00326FD3" w:rsidRDefault="00326FD3" w:rsidP="00326FD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 Родительская плата за присмотр и уход за детьми в ДОУ, реализующих основную образовательную программу дошкольного образования снижается на 50% для родителей, имеющих 3 и более несовершеннолетних детей. Компенсационные выплаты для родителей: 1. Компенсация в размере 20% от средней родительской платы на первого ребенка, 50% на второго, 70% и более на третьего и последующих детей. Эта компенсация выплачивается всем, независимо от дохода граждан. 2. Компенсация, установленная на муниципальном уровне. Она зависит от дохода граждан. На нее имеют право все семьи, у кого доход на одного члена составляет менее 20000 руб. Чем меньше доход, тем больше компенсация.</w:t>
      </w:r>
    </w:p>
    <w:p w:rsidR="00326FD3" w:rsidRDefault="00326FD3" w:rsidP="00326FD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3. 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Для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оформление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(переоформления) права на получение компенсаций за детский сад Вы можете подать заявление электронно на Портале государственных и муниципальных услуг Республики Татарстан </w:t>
      </w:r>
      <w:hyperlink r:id="rId5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uslugi.tatarstan.ru</w:t>
        </w:r>
      </w:hyperlink>
      <w:r>
        <w:rPr>
          <w:rFonts w:ascii="Arial" w:hAnsi="Arial" w:cs="Arial"/>
          <w:color w:val="000000"/>
          <w:sz w:val="18"/>
          <w:szCs w:val="18"/>
        </w:rPr>
        <w:t> или лично в Отдел социальной защиты по месту регистрации.</w:t>
      </w:r>
    </w:p>
    <w:p w:rsidR="00326FD3" w:rsidRDefault="00FE51D6" w:rsidP="00326FD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6" w:history="1">
        <w:r w:rsidR="00326FD3"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О компенсации части родительской платы за присмотр и уход за ребенком</w:t>
        </w:r>
      </w:hyperlink>
    </w:p>
    <w:p w:rsidR="00326FD3" w:rsidRDefault="00FE51D6" w:rsidP="00326FD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7" w:history="1">
        <w:r w:rsidR="00326FD3"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Подача электронного заявления на компенсацию части родительской платы</w:t>
        </w:r>
      </w:hyperlink>
    </w:p>
    <w:p w:rsidR="00326FD3" w:rsidRDefault="00FE51D6" w:rsidP="00326FD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8" w:history="1">
        <w:r w:rsidR="00326FD3"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 xml:space="preserve">Постановление исполнительного  комитета АМР РТ "О дополнительных мерах </w:t>
        </w:r>
        <w:proofErr w:type="spellStart"/>
        <w:r w:rsidR="00326FD3"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поддержкисемьям</w:t>
        </w:r>
        <w:proofErr w:type="spellEnd"/>
        <w:r w:rsidR="00326FD3"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 xml:space="preserve"> (членам семей)  граждан, </w:t>
        </w:r>
        <w:proofErr w:type="spellStart"/>
        <w:r w:rsidR="00326FD3"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учавствующих</w:t>
        </w:r>
        <w:proofErr w:type="spellEnd"/>
        <w:r w:rsidR="00326FD3"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 xml:space="preserve"> в специальной военной операции" от 23.10.2023№910 </w:t>
        </w:r>
      </w:hyperlink>
    </w:p>
    <w:p w:rsidR="00326FD3" w:rsidRDefault="00326FD3" w:rsidP="00326FD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Наличие общежития, интерната, количество жилых помещений в общежитии, интернате для иногородних обучающихся, формировании платы за проживание в общежитии: </w:t>
      </w:r>
      <w:r>
        <w:rPr>
          <w:rFonts w:ascii="Arial" w:hAnsi="Arial" w:cs="Arial"/>
          <w:color w:val="000000"/>
          <w:sz w:val="18"/>
          <w:szCs w:val="18"/>
        </w:rPr>
        <w:t>общежитий, интернатов, жилы</w:t>
      </w:r>
      <w:r w:rsidR="00FE51D6">
        <w:rPr>
          <w:rFonts w:ascii="Arial" w:hAnsi="Arial" w:cs="Arial"/>
          <w:color w:val="000000"/>
          <w:sz w:val="18"/>
          <w:szCs w:val="18"/>
        </w:rPr>
        <w:t>х помещений в </w:t>
      </w:r>
      <w:proofErr w:type="spellStart"/>
      <w:r w:rsidR="00FE51D6">
        <w:rPr>
          <w:rFonts w:ascii="Arial" w:hAnsi="Arial" w:cs="Arial"/>
          <w:color w:val="000000"/>
          <w:sz w:val="18"/>
          <w:szCs w:val="18"/>
        </w:rPr>
        <w:t>МБДОУ</w:t>
      </w:r>
      <w:proofErr w:type="gramStart"/>
      <w:r w:rsidR="00FE51D6">
        <w:rPr>
          <w:rFonts w:ascii="Arial" w:hAnsi="Arial" w:cs="Arial"/>
          <w:color w:val="000000"/>
          <w:sz w:val="18"/>
          <w:szCs w:val="18"/>
        </w:rPr>
        <w:t>"У</w:t>
      </w:r>
      <w:proofErr w:type="gramEnd"/>
      <w:r w:rsidR="00FE51D6">
        <w:rPr>
          <w:rFonts w:ascii="Arial" w:hAnsi="Arial" w:cs="Arial"/>
          <w:color w:val="000000"/>
          <w:sz w:val="18"/>
          <w:szCs w:val="18"/>
        </w:rPr>
        <w:t>рнашбашский</w:t>
      </w:r>
      <w:proofErr w:type="spellEnd"/>
      <w:r w:rsidR="00FE51D6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детский сад</w:t>
      </w:r>
      <w:r w:rsidR="00FE51D6">
        <w:rPr>
          <w:rFonts w:ascii="Arial" w:hAnsi="Arial" w:cs="Arial"/>
          <w:color w:val="000000"/>
          <w:sz w:val="18"/>
          <w:szCs w:val="18"/>
        </w:rPr>
        <w:t xml:space="preserve"> общеразвивающего вида </w:t>
      </w:r>
      <w:r>
        <w:rPr>
          <w:rFonts w:ascii="Arial" w:hAnsi="Arial" w:cs="Arial"/>
          <w:color w:val="000000"/>
          <w:sz w:val="18"/>
          <w:szCs w:val="18"/>
        </w:rPr>
        <w:t xml:space="preserve"> не предоставляет.</w:t>
      </w:r>
    </w:p>
    <w:p w:rsidR="00326FD3" w:rsidRDefault="00326FD3" w:rsidP="00326FD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 Трудоустройство выпускников –</w:t>
      </w:r>
      <w:r>
        <w:rPr>
          <w:rFonts w:ascii="Arial" w:hAnsi="Arial" w:cs="Arial"/>
          <w:color w:val="000000"/>
          <w:sz w:val="18"/>
          <w:szCs w:val="18"/>
        </w:rPr>
        <w:t> дошкольная образовательная организация не занимается трудоустройством выпускников</w:t>
      </w: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.</w:t>
      </w:r>
    </w:p>
    <w:p w:rsidR="00326FD3" w:rsidRDefault="00326FD3" w:rsidP="00326FD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3B33DF" w:rsidRDefault="003B33DF"/>
    <w:sectPr w:rsidR="003B3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07D"/>
    <w:rsid w:val="00326FD3"/>
    <w:rsid w:val="003B33DF"/>
    <w:rsid w:val="0059707D"/>
    <w:rsid w:val="00FE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6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26FD3"/>
    <w:rPr>
      <w:color w:val="0000FF"/>
      <w:u w:val="single"/>
    </w:rPr>
  </w:style>
  <w:style w:type="character" w:styleId="a5">
    <w:name w:val="Strong"/>
    <w:basedOn w:val="a0"/>
    <w:uiPriority w:val="22"/>
    <w:qFormat/>
    <w:rsid w:val="00326F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6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26FD3"/>
    <w:rPr>
      <w:color w:val="0000FF"/>
      <w:u w:val="single"/>
    </w:rPr>
  </w:style>
  <w:style w:type="character" w:styleId="a5">
    <w:name w:val="Strong"/>
    <w:basedOn w:val="a0"/>
    <w:uiPriority w:val="22"/>
    <w:qFormat/>
    <w:rsid w:val="00326F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3472/files/%D0%BF%D0%BE%D1%81%D1%82%D0%B0%D0%BD%D0%BE%D0%B2%D0%BB%D0%B5%D0%BD%D0%B8%D0%B5%20%D0%A1%D0%92%D0%9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3472/files/%D0%9F%D0%BE%D0%B4%D0%B0%D1%87%D0%B0%20%D1%8D%D0%BB%D0%B5%D0%BA%D1%82%D1%80%D0%BE%D0%BD%D0%BD%D0%BE%D0%B3%D0%BE%20%D0%B7%D0%B0%D1%8F%D0%B2%D0%BB%D0%B5%D0%BD%D0%B8%D1%8F%20%D0%BD%D0%B0%20%D0%BA%D0%BE%D0%BC%D0%BF%D0%B5%D0%BD%D1%81%D0%B0%D1%86%D0%B8%D1%8E%20%D1%87%D0%B0%D1%81%D1%82%D0%B8%20%D1%80%D0%BE%D0%B4%D0%B8%D1%82%D0%B5%D0%BB%D1%8C%D1%81%D0%BA%D0%BE%D0%B9%20%D0%BF%D0%BB%D0%B0%D1%82%D1%8B(1)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3472/files/%D0%9E%20%D0%BA%D0%BE%D0%BC%D0%BF%D0%B5%D0%BD%D1%81%D0%B0%D1%86%D0%B8%D0%B8%20%D1%87%D0%B0%D1%81%D1%82%D0%B8%20%D1%80%D0%BE%D0%B4%D0%B8%D1%82%D0%B5%D0%BB%D1%8C%D1%81%D0%BA%D0%BE%D0%B9%20%D0%BF%D0%BB%D0%B0%D1%82%D1%8B%20%D0%B7%D0%B0%20%D0%BF%D1%80%D0%B8%D1%81%D0%BC%D0%BE%D1%82%D1%80%20%D0%B8%20%D1%83%D1%85%D0%BE%D0%B4%20%D0%B7%D0%B0%20%D1%80%D0%B5%D0%B1%D0%B5%D0%BD%D0%BA%D0%BE%D0%BC(1).pdf" TargetMode="External"/><Relationship Id="rId5" Type="http://schemas.openxmlformats.org/officeDocument/2006/relationships/hyperlink" Target="https://uslugi.tatarstan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546</Words>
  <Characters>3113</Characters>
  <Application>Microsoft Office Word</Application>
  <DocSecurity>0</DocSecurity>
  <Lines>25</Lines>
  <Paragraphs>7</Paragraphs>
  <ScaleCrop>false</ScaleCrop>
  <Company>Home</Company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рр</dc:creator>
  <cp:keywords/>
  <dc:description/>
  <cp:lastModifiedBy>рр</cp:lastModifiedBy>
  <cp:revision>3</cp:revision>
  <dcterms:created xsi:type="dcterms:W3CDTF">2026-03-09T06:26:00Z</dcterms:created>
  <dcterms:modified xsi:type="dcterms:W3CDTF">2026-03-10T06:08:00Z</dcterms:modified>
</cp:coreProperties>
</file>