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EA7" w:rsidRPr="006752CE" w:rsidRDefault="006752CE">
      <w:bookmarkStart w:id="0" w:name="_GoBack"/>
      <w:r w:rsidRPr="006752CE">
        <w:rPr>
          <w:rFonts w:ascii="Arial" w:hAnsi="Arial" w:cs="Arial"/>
          <w:color w:val="000000"/>
          <w:shd w:val="clear" w:color="auto" w:fill="F6F6F6"/>
        </w:rPr>
        <w:t>Тип образовательной организации (дошкольная образовательная организация) не предусматривает процедуру прохождения государственной аккредитации (ст.92 273-ФЗ)</w:t>
      </w:r>
      <w:bookmarkEnd w:id="0"/>
    </w:p>
    <w:sectPr w:rsidR="000B1EA7" w:rsidRPr="00675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2CE"/>
    <w:rsid w:val="000B1EA7"/>
    <w:rsid w:val="0067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2025-03-20T06:08:00Z</dcterms:created>
  <dcterms:modified xsi:type="dcterms:W3CDTF">2025-03-20T06:10:00Z</dcterms:modified>
</cp:coreProperties>
</file>