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C3" w:rsidRDefault="008E49C3" w:rsidP="008E49C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Внедрение УМК</w:t>
      </w:r>
    </w:p>
    <w:p w:rsidR="008E49C3" w:rsidRDefault="008E49C3" w:rsidP="008E49C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Татарстане стартует программа изучения двух государственных языков в детских садах</w:t>
      </w:r>
    </w:p>
    <w:p w:rsidR="008E49C3" w:rsidRDefault="008E49C3" w:rsidP="008E49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сентября 2012 года   изучение татарского языка вводится </w:t>
      </w:r>
      <w:proofErr w:type="gramStart"/>
      <w:r>
        <w:rPr>
          <w:rFonts w:ascii="Times New Roman" w:hAnsi="Times New Roman"/>
          <w:sz w:val="28"/>
          <w:szCs w:val="28"/>
        </w:rPr>
        <w:t>во всех детских садах в соответствии со Стратегией развития образования в республике Татарстан с использованием</w:t>
      </w:r>
      <w:proofErr w:type="gramEnd"/>
      <w:r>
        <w:rPr>
          <w:rFonts w:ascii="Times New Roman" w:hAnsi="Times New Roman"/>
          <w:sz w:val="28"/>
          <w:szCs w:val="28"/>
        </w:rPr>
        <w:t xml:space="preserve"> УМК  города  Альметьевска и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района. Согласно приказу Министерства образования РТ на родном языке республики должны заговорить все дошколята, вне зависимости от национальности и вероисповедания. Кроме того, рабочие тетрадки по татарскому языку раздадут и русскоязычным родителям малышей.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E49C3" w:rsidRDefault="008E49C3" w:rsidP="008E49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25 июня 2012 года и русскоязычные воспитатели ДОУ  приступили к курсу ускоренного изучения татарского языка. Он рассчитан на 144 часа и призван подготовить работников садиков к преподаванию этой дисциплины дошколятам.            </w:t>
      </w:r>
    </w:p>
    <w:p w:rsidR="008E49C3" w:rsidRDefault="008E49C3" w:rsidP="008E49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                       </w:t>
      </w:r>
    </w:p>
    <w:p w:rsidR="008E49C3" w:rsidRDefault="008E49C3" w:rsidP="008E49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методика была разработана специально для детей – облегченный вариант, в игровой форме. Они будут учить разговорный язык. Есть норма – например; дети 4-5 лет должны будут овладеть 62 словами на татарском языке, к выпуску из сада - 168 словами. Такие же нормы предусмотрены и для детей, изучающих русский язык.  По мнению разработчиков программы, этого будет достаточно для погружения ребенка в языковую среду и начала изучения татарского языка по-взрослому – в школе.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Как доложил министр образования и науки РТ,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по выходным на канале «ТНВ».</w:t>
      </w:r>
    </w:p>
    <w:p w:rsidR="008E49C3" w:rsidRDefault="008E49C3" w:rsidP="008E49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    С новостями по УМК можно знакомиться на сайте </w:t>
      </w:r>
      <w:r>
        <w:rPr>
          <w:rFonts w:ascii="Times New Roman" w:hAnsi="Times New Roman"/>
          <w:b/>
          <w:bCs/>
          <w:sz w:val="28"/>
          <w:szCs w:val="28"/>
        </w:rPr>
        <w:t>Министерства образования и науки Республики Татарстан</w:t>
      </w:r>
      <w:r>
        <w:rPr>
          <w:rFonts w:ascii="Times New Roman" w:hAnsi="Times New Roman"/>
          <w:sz w:val="28"/>
          <w:szCs w:val="28"/>
        </w:rPr>
        <w:t xml:space="preserve"> в разделе «Дошкольное образование» (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mon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A5E16" w:rsidRDefault="00CA5E16">
      <w:bookmarkStart w:id="0" w:name="_GoBack"/>
      <w:bookmarkEnd w:id="0"/>
    </w:p>
    <w:sectPr w:rsidR="00CA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921"/>
    <w:rsid w:val="008E49C3"/>
    <w:rsid w:val="00CA5E16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</dc:creator>
  <cp:keywords/>
  <dc:description/>
  <cp:lastModifiedBy>Денисова</cp:lastModifiedBy>
  <cp:revision>2</cp:revision>
  <dcterms:created xsi:type="dcterms:W3CDTF">2014-02-23T16:21:00Z</dcterms:created>
  <dcterms:modified xsi:type="dcterms:W3CDTF">2014-02-23T16:21:00Z</dcterms:modified>
</cp:coreProperties>
</file>