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975" w:rsidRPr="005D1975" w:rsidRDefault="005D1975" w:rsidP="005D1975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Управление образования </w:t>
      </w:r>
      <w:proofErr w:type="spellStart"/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Альметьевского</w:t>
      </w:r>
      <w:proofErr w:type="spellEnd"/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</w:t>
      </w:r>
    </w:p>
    <w:p w:rsidR="005D1975" w:rsidRPr="005D1975" w:rsidRDefault="005D1975" w:rsidP="005D197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1975" w:rsidRPr="005D1975" w:rsidRDefault="005D1975" w:rsidP="005D197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1975" w:rsidRPr="005D1975" w:rsidRDefault="005D1975" w:rsidP="005D1975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Кустовое методическое объединение музыкальных руководителей</w:t>
      </w:r>
    </w:p>
    <w:p w:rsidR="005D1975" w:rsidRPr="005D1975" w:rsidRDefault="005D1975" w:rsidP="005D1975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дошкольных образовательных учреждений №2 на тему:</w:t>
      </w:r>
    </w:p>
    <w:p w:rsidR="005D1975" w:rsidRPr="005D1975" w:rsidRDefault="005D1975" w:rsidP="005D1975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«Влияние музыкально – театрализованной деятельности на эстетическое, познавательное, речевое, эмоциональное и двигательное развитие детей дошкольного возраста»</w:t>
      </w:r>
    </w:p>
    <w:p w:rsidR="005D1975" w:rsidRPr="005D1975" w:rsidRDefault="005D1975" w:rsidP="005D1975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1975" w:rsidRPr="005D1975" w:rsidRDefault="005D1975" w:rsidP="005D1975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1975" w:rsidRDefault="005D1975" w:rsidP="005D1975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D197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Творческая копилка «Театр и дети» </w:t>
      </w:r>
    </w:p>
    <w:p w:rsidR="005D1975" w:rsidRPr="005D1975" w:rsidRDefault="005D1975" w:rsidP="005D1975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Муниципальное бюджетное дошкольное образовательное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учреждение </w:t>
      </w:r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«Центр развития ребенка – детский сад № 39 «Золотой петушок»</w:t>
      </w:r>
    </w:p>
    <w:p w:rsidR="005D1975" w:rsidRPr="005D1975" w:rsidRDefault="005D1975" w:rsidP="005D1975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1975" w:rsidRPr="005D1975" w:rsidRDefault="005D1975" w:rsidP="005D1975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1975" w:rsidRPr="005D1975" w:rsidRDefault="005D1975" w:rsidP="005D1975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7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Подготовила:</w:t>
      </w:r>
    </w:p>
    <w:p w:rsidR="005D1975" w:rsidRPr="005D1975" w:rsidRDefault="005D1975" w:rsidP="005D1975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7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музыкальный руководитель </w:t>
      </w:r>
    </w:p>
    <w:p w:rsidR="005D1975" w:rsidRPr="005D1975" w:rsidRDefault="005D1975" w:rsidP="005D1975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МБДОУ ЦРР д/с № 39 «Золотой петушок</w:t>
      </w:r>
      <w:r w:rsidRPr="005D197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»</w:t>
      </w:r>
    </w:p>
    <w:p w:rsidR="005D1975" w:rsidRPr="005D1975" w:rsidRDefault="005D1975" w:rsidP="005D1975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Смирнова Анастасия Валерьевна</w:t>
      </w:r>
    </w:p>
    <w:p w:rsidR="005D1975" w:rsidRPr="005D1975" w:rsidRDefault="005D1975" w:rsidP="005D197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5D1975" w:rsidRPr="005D1975" w:rsidRDefault="005D1975" w:rsidP="005D1975">
      <w:pPr>
        <w:spacing w:before="20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7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                         </w:t>
      </w:r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 КМО _______________ Федотова О.П.</w:t>
      </w:r>
    </w:p>
    <w:p w:rsidR="005D1975" w:rsidRPr="005D1975" w:rsidRDefault="005D1975" w:rsidP="005D197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«___» __________ 2020 г.</w:t>
      </w:r>
    </w:p>
    <w:p w:rsidR="005D1975" w:rsidRPr="005D1975" w:rsidRDefault="005D1975" w:rsidP="005D1975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1975" w:rsidRPr="005D1975" w:rsidRDefault="005D1975" w:rsidP="005D1975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1975" w:rsidRDefault="005D1975" w:rsidP="005D1975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1975" w:rsidRDefault="005D1975" w:rsidP="005D1975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1975" w:rsidRDefault="005D1975" w:rsidP="005D1975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Альметьевск, 2020</w:t>
      </w:r>
    </w:p>
    <w:p w:rsidR="005D1975" w:rsidRDefault="005D1975" w:rsidP="005D197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1975" w:rsidRDefault="005D1975" w:rsidP="005D197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F68C7" w:rsidRPr="005D1975" w:rsidRDefault="000F68C7" w:rsidP="005D1975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97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Театр и дети </w:t>
      </w:r>
    </w:p>
    <w:p w:rsidR="000F68C7" w:rsidRPr="005D1975" w:rsidRDefault="000F68C7" w:rsidP="000F68C7">
      <w:pPr>
        <w:rPr>
          <w:rFonts w:ascii="Times New Roman" w:hAnsi="Times New Roman" w:cs="Times New Roman"/>
          <w:i/>
          <w:sz w:val="28"/>
          <w:szCs w:val="28"/>
        </w:rPr>
      </w:pPr>
      <w:r w:rsidRPr="005D1975">
        <w:rPr>
          <w:rFonts w:ascii="Times New Roman" w:hAnsi="Times New Roman" w:cs="Times New Roman"/>
          <w:b/>
          <w:i/>
          <w:sz w:val="28"/>
          <w:szCs w:val="28"/>
        </w:rPr>
        <w:t xml:space="preserve">Театр </w:t>
      </w:r>
      <w:r w:rsidRPr="005D1975">
        <w:rPr>
          <w:rFonts w:ascii="Times New Roman" w:hAnsi="Times New Roman" w:cs="Times New Roman"/>
          <w:i/>
          <w:sz w:val="28"/>
          <w:szCs w:val="28"/>
        </w:rPr>
        <w:t>– это волшебный мир.</w:t>
      </w:r>
    </w:p>
    <w:p w:rsidR="000F68C7" w:rsidRPr="005D1975" w:rsidRDefault="000F68C7" w:rsidP="000F68C7">
      <w:pPr>
        <w:rPr>
          <w:rFonts w:ascii="Times New Roman" w:hAnsi="Times New Roman" w:cs="Times New Roman"/>
          <w:i/>
          <w:sz w:val="28"/>
          <w:szCs w:val="28"/>
        </w:rPr>
      </w:pPr>
      <w:r w:rsidRPr="005D1975">
        <w:rPr>
          <w:rFonts w:ascii="Times New Roman" w:hAnsi="Times New Roman" w:cs="Times New Roman"/>
          <w:i/>
          <w:sz w:val="28"/>
          <w:szCs w:val="28"/>
        </w:rPr>
        <w:t>Он дает уроки красоты,</w:t>
      </w:r>
    </w:p>
    <w:p w:rsidR="000F68C7" w:rsidRPr="005D1975" w:rsidRDefault="000F68C7" w:rsidP="000F68C7">
      <w:pPr>
        <w:rPr>
          <w:rFonts w:ascii="Times New Roman" w:hAnsi="Times New Roman" w:cs="Times New Roman"/>
          <w:i/>
          <w:sz w:val="28"/>
          <w:szCs w:val="28"/>
        </w:rPr>
      </w:pPr>
      <w:r w:rsidRPr="005D1975">
        <w:rPr>
          <w:rFonts w:ascii="Times New Roman" w:hAnsi="Times New Roman" w:cs="Times New Roman"/>
          <w:i/>
          <w:sz w:val="28"/>
          <w:szCs w:val="28"/>
        </w:rPr>
        <w:t>морали и нравственности.</w:t>
      </w:r>
    </w:p>
    <w:p w:rsidR="000F68C7" w:rsidRPr="005D1975" w:rsidRDefault="000F68C7" w:rsidP="000F68C7">
      <w:pPr>
        <w:rPr>
          <w:rFonts w:ascii="Times New Roman" w:hAnsi="Times New Roman" w:cs="Times New Roman"/>
          <w:i/>
          <w:sz w:val="28"/>
          <w:szCs w:val="28"/>
        </w:rPr>
      </w:pPr>
      <w:r w:rsidRPr="005D1975">
        <w:rPr>
          <w:rFonts w:ascii="Times New Roman" w:hAnsi="Times New Roman" w:cs="Times New Roman"/>
          <w:i/>
          <w:sz w:val="28"/>
          <w:szCs w:val="28"/>
        </w:rPr>
        <w:t>А чем они богаче, тем успешнее идет</w:t>
      </w:r>
    </w:p>
    <w:p w:rsidR="000F68C7" w:rsidRPr="005D1975" w:rsidRDefault="000F68C7" w:rsidP="000F68C7">
      <w:pPr>
        <w:rPr>
          <w:rFonts w:ascii="Times New Roman" w:hAnsi="Times New Roman" w:cs="Times New Roman"/>
          <w:i/>
          <w:sz w:val="28"/>
          <w:szCs w:val="28"/>
        </w:rPr>
      </w:pPr>
      <w:r w:rsidRPr="005D1975">
        <w:rPr>
          <w:rFonts w:ascii="Times New Roman" w:hAnsi="Times New Roman" w:cs="Times New Roman"/>
          <w:i/>
          <w:sz w:val="28"/>
          <w:szCs w:val="28"/>
        </w:rPr>
        <w:t>развитие духовного мира детей…</w:t>
      </w:r>
    </w:p>
    <w:p w:rsidR="000F68C7" w:rsidRPr="005D1975" w:rsidRDefault="000F68C7" w:rsidP="000F68C7">
      <w:pPr>
        <w:rPr>
          <w:rFonts w:ascii="Times New Roman" w:hAnsi="Times New Roman" w:cs="Times New Roman"/>
          <w:i/>
          <w:sz w:val="28"/>
          <w:szCs w:val="28"/>
        </w:rPr>
      </w:pPr>
      <w:r w:rsidRPr="005D1975">
        <w:rPr>
          <w:rFonts w:ascii="Times New Roman" w:hAnsi="Times New Roman" w:cs="Times New Roman"/>
          <w:i/>
          <w:sz w:val="28"/>
          <w:szCs w:val="28"/>
        </w:rPr>
        <w:t>Б. М. Теплов</w:t>
      </w:r>
    </w:p>
    <w:p w:rsidR="00802008" w:rsidRPr="005D1975" w:rsidRDefault="000F68C7" w:rsidP="001977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Театральное искусство, близко и понятно детям ведь в основе театра лежит игра. Театр обладает огромной мощью воздействия на эмоциональный мир ребёнка.</w:t>
      </w:r>
    </w:p>
    <w:p w:rsidR="006F0F86" w:rsidRPr="005D1975" w:rsidRDefault="000F68C7" w:rsidP="001977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Это замечательный кладезь искусства, приобщения к литературе, мировой и отечественной! Это замечательная игра и самореализация ребёнка! Это познание себя и самовыражение!</w:t>
      </w:r>
    </w:p>
    <w:p w:rsidR="00F73298" w:rsidRPr="005D1975" w:rsidRDefault="00A82B2E" w:rsidP="001977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Театр – один из самых доступных видов искусства для детей, помогающий решить многие актуальные проблемы педагогики и психологии связанные с художественным образованием и воспитанием, формированием эстетического вкуса, нравственным воспитанием, развитием коммуникативных качеств личности, воспитанием воли, развитием памяти, воображения, фантазии, речи, созданию поло</w:t>
      </w:r>
      <w:r w:rsidR="001977A4">
        <w:rPr>
          <w:rFonts w:ascii="Times New Roman" w:hAnsi="Times New Roman" w:cs="Times New Roman"/>
          <w:sz w:val="28"/>
          <w:szCs w:val="28"/>
        </w:rPr>
        <w:t xml:space="preserve">жительного  </w:t>
      </w:r>
      <w:r w:rsidRPr="005D1975">
        <w:rPr>
          <w:rFonts w:ascii="Times New Roman" w:hAnsi="Times New Roman" w:cs="Times New Roman"/>
          <w:sz w:val="28"/>
          <w:szCs w:val="28"/>
        </w:rPr>
        <w:t>настроения, решением конфликтных ситуаций через игру.</w:t>
      </w:r>
      <w:r w:rsidRPr="005D19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8302" y="4080294"/>
            <wp:positionH relativeFrom="column">
              <wp:align>left</wp:align>
            </wp:positionH>
            <wp:positionV relativeFrom="paragraph">
              <wp:align>top</wp:align>
            </wp:positionV>
            <wp:extent cx="4054415" cy="3118485"/>
            <wp:effectExtent l="0" t="0" r="3810" b="571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at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4415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8C7" w:rsidRPr="005D1975" w:rsidRDefault="006F0F86" w:rsidP="001977A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Театр радует детей, развлекает и развивает их. Именно поэтому театрализованную деятельность так любят дети, а педагоги всего мира широко используют ее в решении многих задач, связанных с образованием, воспитанием и развитием ребенка.</w:t>
      </w:r>
    </w:p>
    <w:p w:rsidR="00F73298" w:rsidRPr="005D1975" w:rsidRDefault="00F73298" w:rsidP="001977A4">
      <w:pPr>
        <w:jc w:val="center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39310" cy="3349808"/>
            <wp:effectExtent l="0" t="0" r="889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KHOJpMc6Xw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1659" cy="3416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10C" w:rsidRPr="005D1975" w:rsidRDefault="002C410C" w:rsidP="001977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  <w:u w:val="single"/>
        </w:rPr>
        <w:t>Театр для детей –</w:t>
      </w:r>
      <w:r w:rsidRPr="005D1975">
        <w:rPr>
          <w:rFonts w:ascii="Times New Roman" w:hAnsi="Times New Roman" w:cs="Times New Roman"/>
          <w:sz w:val="28"/>
          <w:szCs w:val="28"/>
        </w:rPr>
        <w:t xml:space="preserve"> источник познания, способ взаимодействия. Замкнутые дети сначала общаются с куклами, а потом начинают общаться с другими детьми. Театр – добрый, мудрый помощник, помогающий найти ответы на вопросы, уладить какие-то свои проблемы, разрешить внутренние конфликты. Дети через призму театра познают окружающий мир. Именно в условиях игры тренируется способность взаимодействовать с людьми, находить выход в различных ситуациях, умение делать выбор. Здесь же просматривается момент самовоспитания, когда ребенок говорит себе: «Так я делать не буду»! Юный зритель остается один на один с тем, что происходит на сцене. На него никто не давит, он сам делает выбор, и всегда правильный. Театр – идеальная модель мира, где добро всегда побеждает зло. Он рождает в ребенке убеждение, что со злом нужно и можно бороться.</w:t>
      </w:r>
    </w:p>
    <w:p w:rsidR="00F73298" w:rsidRPr="005D1975" w:rsidRDefault="001977A4" w:rsidP="001977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77A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E1C2BF" wp14:editId="3CF8ECC8">
            <wp:extent cx="4389896" cy="3467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c15afc5c32650ec37fba7f4381cd5b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636" cy="350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9B8" w:rsidRPr="005D1975" w:rsidRDefault="00A249B8" w:rsidP="001977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lastRenderedPageBreak/>
        <w:t>Возможности театрализованной деятельности широки. Участвуя в ней, дети знакомятся с окружающим миром во всем его многообразии через образы, краски, звуки, а умело поставленные вопросы заставляют их думать, анализировать, делать выводы и обобщения. С умственным развитием тесно связано и совершенствование речи. 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речи, ее интонационный строй.</w:t>
      </w:r>
    </w:p>
    <w:p w:rsidR="00A249B8" w:rsidRPr="005D1975" w:rsidRDefault="00A249B8" w:rsidP="001977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Коллективный характер театрализованной деятельности позволяет расширять и обогащать опыт сотрудничества, как в реальных, так и в воображаемых ситуациях. При подготовке спектакля дети учатся выделять, средства ее достижения, планировать и координировать свои действия. Действуя в роли, дети приобретают опыт различного рода взаимоотношений, что также важно для их социального развития.</w:t>
      </w:r>
    </w:p>
    <w:p w:rsidR="00A249B8" w:rsidRPr="005D1975" w:rsidRDefault="00A249B8" w:rsidP="001977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По мнению детского психолога А. В. Запорожца, непосредственное эмоциональное сопереживание и содействие героям в процессе театрализованной деятельности являются первой ступенью в развитии эстетического восприятия дошкольника.</w:t>
      </w:r>
    </w:p>
    <w:p w:rsidR="00A249B8" w:rsidRPr="005D1975" w:rsidRDefault="00A249B8" w:rsidP="001977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Театрализованная деятельность позволяет формировать опыт социальных навыков поведения благодаря тому, что каждая сказка или литературное произведение для детей дошкольного возраста всегда имеют нравственную направленность (доброта, смелость, дружба и т.д.). Благодаря театру ребенок познает мир не только умом, но и сердцем и выражает свое собственное отношение к добру и злу.</w:t>
      </w:r>
    </w:p>
    <w:p w:rsidR="00EE7D93" w:rsidRPr="005D1975" w:rsidRDefault="00EE7D93" w:rsidP="001977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4550" cy="3101209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b7350aca88c94f8a1a93de07413180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120" cy="310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9B8" w:rsidRPr="005D1975" w:rsidRDefault="00A249B8" w:rsidP="001977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 xml:space="preserve">Известный детский психолог Н. Н. </w:t>
      </w:r>
      <w:proofErr w:type="spellStart"/>
      <w:r w:rsidRPr="005D1975">
        <w:rPr>
          <w:rFonts w:ascii="Times New Roman" w:hAnsi="Times New Roman" w:cs="Times New Roman"/>
          <w:sz w:val="28"/>
          <w:szCs w:val="28"/>
        </w:rPr>
        <w:t>Поддьяков</w:t>
      </w:r>
      <w:proofErr w:type="spellEnd"/>
      <w:r w:rsidRPr="005D1975">
        <w:rPr>
          <w:rFonts w:ascii="Times New Roman" w:hAnsi="Times New Roman" w:cs="Times New Roman"/>
          <w:sz w:val="28"/>
          <w:szCs w:val="28"/>
        </w:rPr>
        <w:t xml:space="preserve"> написал так: «Следует выделить еще одну чрезвычайно важную особенность процесса творчества – он всегда насыщен яркими положительными эмоциями. И благодаря этому обстоятельству творчество обладает большой притягательной силой для </w:t>
      </w:r>
      <w:r w:rsidRPr="005D1975">
        <w:rPr>
          <w:rFonts w:ascii="Times New Roman" w:hAnsi="Times New Roman" w:cs="Times New Roman"/>
          <w:sz w:val="28"/>
          <w:szCs w:val="28"/>
        </w:rPr>
        <w:lastRenderedPageBreak/>
        <w:t>детей, познавших радость первых своих пусть маленьких, но открытий, удовольствие от своих новых рисунков, построений. Яркие, положительные эмоции – основа формирования острой потребности детей в том, или ином виде творчества. Иначе говоря, именно на основе творчества мы имеем возможность управлять формированием духовных потребностей, обогащать и развивать личность ребенка».</w:t>
      </w:r>
    </w:p>
    <w:p w:rsidR="00A82B2E" w:rsidRPr="005D1975" w:rsidRDefault="00A82B2E" w:rsidP="001977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16706" cy="3028776"/>
            <wp:effectExtent l="0" t="0" r="825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etskaya-studia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4208" cy="304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9B8" w:rsidRPr="005D1975" w:rsidRDefault="00A249B8" w:rsidP="00A249B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975">
        <w:rPr>
          <w:rFonts w:ascii="Times New Roman" w:hAnsi="Times New Roman" w:cs="Times New Roman"/>
          <w:b/>
          <w:sz w:val="28"/>
          <w:szCs w:val="28"/>
        </w:rPr>
        <w:t>Рассмотрим пару упражнений</w:t>
      </w:r>
    </w:p>
    <w:p w:rsidR="00F11676" w:rsidRPr="005D1975" w:rsidRDefault="00F11676" w:rsidP="00F1167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1975">
        <w:rPr>
          <w:rFonts w:ascii="Times New Roman" w:hAnsi="Times New Roman" w:cs="Times New Roman"/>
          <w:b/>
          <w:sz w:val="28"/>
          <w:szCs w:val="28"/>
        </w:rPr>
        <w:t>Игры–стихи</w:t>
      </w:r>
    </w:p>
    <w:p w:rsidR="00F11676" w:rsidRPr="005D1975" w:rsidRDefault="00F11676" w:rsidP="001977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b/>
          <w:sz w:val="28"/>
          <w:szCs w:val="28"/>
        </w:rPr>
        <w:t>Цель:</w:t>
      </w:r>
      <w:r w:rsidRPr="005D1975">
        <w:rPr>
          <w:rFonts w:ascii="Times New Roman" w:hAnsi="Times New Roman" w:cs="Times New Roman"/>
          <w:sz w:val="28"/>
          <w:szCs w:val="28"/>
        </w:rPr>
        <w:t xml:space="preserve"> учить детей обыгрывать литературный текст, поддерживать стремление самостоятельно искать выразительные средства для создания образа, используя движение, мимику, позу, жест.</w:t>
      </w:r>
    </w:p>
    <w:p w:rsidR="00F11676" w:rsidRPr="005D1975" w:rsidRDefault="00F11676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Сердитый гусь.</w:t>
      </w:r>
    </w:p>
    <w:p w:rsidR="00F11676" w:rsidRPr="005D1975" w:rsidRDefault="00F11676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Вот большой сердитый гусь.</w:t>
      </w:r>
    </w:p>
    <w:p w:rsidR="00F11676" w:rsidRPr="005D1975" w:rsidRDefault="00F11676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Очень я его боюсь!</w:t>
      </w:r>
    </w:p>
    <w:p w:rsidR="00F11676" w:rsidRPr="005D1975" w:rsidRDefault="00F11676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Защищая пять гусят,</w:t>
      </w:r>
    </w:p>
    <w:p w:rsidR="00F11676" w:rsidRPr="005D1975" w:rsidRDefault="00F11676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Щиплет больно он ребят.</w:t>
      </w:r>
    </w:p>
    <w:p w:rsidR="00F11676" w:rsidRPr="005D1975" w:rsidRDefault="00F11676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Громко гусь шипит, гогочет,</w:t>
      </w:r>
    </w:p>
    <w:p w:rsidR="00F11676" w:rsidRPr="005D1975" w:rsidRDefault="00F11676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Защипать ребяток хочет!</w:t>
      </w:r>
    </w:p>
    <w:p w:rsidR="00F11676" w:rsidRPr="005D1975" w:rsidRDefault="00F11676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Гусь уже идет на нас!</w:t>
      </w:r>
    </w:p>
    <w:p w:rsidR="00F11676" w:rsidRPr="005D1975" w:rsidRDefault="00F11676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Убегайте все сейчас!</w:t>
      </w:r>
    </w:p>
    <w:p w:rsidR="00F11676" w:rsidRPr="005D1975" w:rsidRDefault="00F11676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Самолет</w:t>
      </w:r>
    </w:p>
    <w:p w:rsidR="00F11676" w:rsidRPr="005D1975" w:rsidRDefault="00F11676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Поиграем в самолет? (Да.)</w:t>
      </w:r>
    </w:p>
    <w:p w:rsidR="00F11676" w:rsidRPr="005D1975" w:rsidRDefault="005D1975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все – крылья, я – </w:t>
      </w:r>
      <w:r w:rsidR="00F11676" w:rsidRPr="005D1975">
        <w:rPr>
          <w:rFonts w:ascii="Times New Roman" w:hAnsi="Times New Roman" w:cs="Times New Roman"/>
          <w:sz w:val="28"/>
          <w:szCs w:val="28"/>
        </w:rPr>
        <w:t>пилот.</w:t>
      </w:r>
    </w:p>
    <w:p w:rsidR="00F11676" w:rsidRPr="005D1975" w:rsidRDefault="005D1975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Получили инструктаж – </w:t>
      </w:r>
    </w:p>
    <w:p w:rsidR="00F11676" w:rsidRPr="005D1975" w:rsidRDefault="00F11676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lastRenderedPageBreak/>
        <w:t>Начинаем пилотаж. (Строятся друг за другом.)</w:t>
      </w:r>
    </w:p>
    <w:p w:rsidR="00F11676" w:rsidRPr="005D1975" w:rsidRDefault="00F11676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В снег летаем и пургу, (У-у-у-у!)</w:t>
      </w:r>
    </w:p>
    <w:p w:rsidR="00F11676" w:rsidRPr="005D1975" w:rsidRDefault="00F11676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Видим чьи-то берега. (А-а-а-а!)</w:t>
      </w:r>
    </w:p>
    <w:p w:rsidR="00F11676" w:rsidRPr="005D1975" w:rsidRDefault="005D1975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Ры-ры-ры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11676" w:rsidRPr="005D1975">
        <w:rPr>
          <w:rFonts w:ascii="Times New Roman" w:hAnsi="Times New Roman" w:cs="Times New Roman"/>
          <w:sz w:val="28"/>
          <w:szCs w:val="28"/>
        </w:rPr>
        <w:t>рычит мотор,</w:t>
      </w:r>
    </w:p>
    <w:p w:rsidR="00F11676" w:rsidRPr="005D1975" w:rsidRDefault="00F11676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Мы летаем выше гор.</w:t>
      </w:r>
    </w:p>
    <w:p w:rsidR="00F11676" w:rsidRPr="005D1975" w:rsidRDefault="00F11676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Вот снижаемся мы все</w:t>
      </w:r>
    </w:p>
    <w:p w:rsidR="00F11676" w:rsidRPr="005D1975" w:rsidRDefault="00F11676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К нашей взлетной полосе!</w:t>
      </w:r>
    </w:p>
    <w:p w:rsidR="00F11676" w:rsidRPr="005D1975" w:rsidRDefault="005D1975" w:rsidP="00F11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 – </w:t>
      </w:r>
      <w:r w:rsidR="00F11676" w:rsidRPr="005D1975">
        <w:rPr>
          <w:rFonts w:ascii="Times New Roman" w:hAnsi="Times New Roman" w:cs="Times New Roman"/>
          <w:sz w:val="28"/>
          <w:szCs w:val="28"/>
        </w:rPr>
        <w:t>закончен наш полет.</w:t>
      </w:r>
    </w:p>
    <w:p w:rsidR="00A249B8" w:rsidRPr="005D1975" w:rsidRDefault="00F11676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До свиданья, самолет.</w:t>
      </w:r>
    </w:p>
    <w:p w:rsidR="00F15973" w:rsidRPr="005D1975" w:rsidRDefault="00F15973" w:rsidP="00F1597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1975">
        <w:rPr>
          <w:rFonts w:ascii="Times New Roman" w:hAnsi="Times New Roman" w:cs="Times New Roman"/>
          <w:b/>
          <w:sz w:val="28"/>
          <w:szCs w:val="28"/>
        </w:rPr>
        <w:t>Игры на развитие выразительной мимики.</w:t>
      </w:r>
    </w:p>
    <w:p w:rsidR="00F15973" w:rsidRPr="005D1975" w:rsidRDefault="00F15973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Цель: учить использовать выразительную мимику для создания яркого образа.</w:t>
      </w:r>
    </w:p>
    <w:p w:rsidR="00F15973" w:rsidRPr="005D1975" w:rsidRDefault="00F15973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1. Соленый чай.</w:t>
      </w:r>
    </w:p>
    <w:p w:rsidR="00F15973" w:rsidRPr="005D1975" w:rsidRDefault="00F15973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2. Ем лимон.</w:t>
      </w:r>
    </w:p>
    <w:p w:rsidR="00F15973" w:rsidRPr="005D1975" w:rsidRDefault="00F15973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3. Сердитый дедушка.</w:t>
      </w:r>
    </w:p>
    <w:p w:rsidR="00F15973" w:rsidRPr="005D1975" w:rsidRDefault="00F15973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5. Тепло-холодно.</w:t>
      </w:r>
    </w:p>
    <w:p w:rsidR="00F15973" w:rsidRPr="005D1975" w:rsidRDefault="00F15973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6. Обиделись.</w:t>
      </w:r>
    </w:p>
    <w:p w:rsidR="00F15973" w:rsidRPr="005D1975" w:rsidRDefault="00F15973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7. Удивились.</w:t>
      </w:r>
    </w:p>
    <w:p w:rsidR="00F15973" w:rsidRPr="005D1975" w:rsidRDefault="00F15973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8. Мне грустно.</w:t>
      </w:r>
    </w:p>
    <w:p w:rsidR="00F15973" w:rsidRPr="005D1975" w:rsidRDefault="00F15973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9. Получить подарок.</w:t>
      </w:r>
    </w:p>
    <w:p w:rsidR="00A249B8" w:rsidRPr="005D1975" w:rsidRDefault="00F15973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10. Две обезьяны: одна гримасничает — другая копирует первую.</w:t>
      </w:r>
    </w:p>
    <w:p w:rsidR="00F15973" w:rsidRPr="005D1975" w:rsidRDefault="00F15973" w:rsidP="00F1597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1975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</w:p>
    <w:p w:rsidR="00F15973" w:rsidRPr="005D1975" w:rsidRDefault="005D1975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1.Покусайте кончик языка – «</w:t>
      </w:r>
      <w:r w:rsidR="00F15973" w:rsidRPr="005D1975">
        <w:rPr>
          <w:rFonts w:ascii="Times New Roman" w:hAnsi="Times New Roman" w:cs="Times New Roman"/>
          <w:sz w:val="28"/>
          <w:szCs w:val="28"/>
        </w:rPr>
        <w:t>так мама шинкует капусту».</w:t>
      </w:r>
    </w:p>
    <w:p w:rsidR="00F15973" w:rsidRPr="005D1975" w:rsidRDefault="005D1975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2.Язык – </w:t>
      </w:r>
      <w:r w:rsidR="00F15973" w:rsidRPr="005D1975">
        <w:rPr>
          <w:rFonts w:ascii="Times New Roman" w:hAnsi="Times New Roman" w:cs="Times New Roman"/>
          <w:sz w:val="28"/>
          <w:szCs w:val="28"/>
        </w:rPr>
        <w:t xml:space="preserve">тоненькая иголочка. «Ставим </w:t>
      </w:r>
      <w:proofErr w:type="spellStart"/>
      <w:r w:rsidR="00F15973" w:rsidRPr="005D1975">
        <w:rPr>
          <w:rFonts w:ascii="Times New Roman" w:hAnsi="Times New Roman" w:cs="Times New Roman"/>
          <w:sz w:val="28"/>
          <w:szCs w:val="28"/>
        </w:rPr>
        <w:t>укольчики</w:t>
      </w:r>
      <w:proofErr w:type="spellEnd"/>
      <w:r w:rsidR="00F15973" w:rsidRPr="005D1975">
        <w:rPr>
          <w:rFonts w:ascii="Times New Roman" w:hAnsi="Times New Roman" w:cs="Times New Roman"/>
          <w:sz w:val="28"/>
          <w:szCs w:val="28"/>
        </w:rPr>
        <w:t>» поочередно в каждую щеку.</w:t>
      </w:r>
    </w:p>
    <w:p w:rsidR="00F15973" w:rsidRPr="005D1975" w:rsidRDefault="00F15973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3.Почистите зубки языком: и верхние, и нижние.</w:t>
      </w:r>
    </w:p>
    <w:p w:rsidR="00F15973" w:rsidRPr="005D1975" w:rsidRDefault="005D1975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15973" w:rsidRPr="005D1975">
        <w:rPr>
          <w:rFonts w:ascii="Times New Roman" w:hAnsi="Times New Roman" w:cs="Times New Roman"/>
          <w:sz w:val="28"/>
          <w:szCs w:val="28"/>
        </w:rPr>
        <w:t>Достаньте кончиком языка нос.</w:t>
      </w:r>
    </w:p>
    <w:p w:rsidR="00F15973" w:rsidRPr="005D1975" w:rsidRDefault="005D1975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15973" w:rsidRPr="005D1975">
        <w:rPr>
          <w:rFonts w:ascii="Times New Roman" w:hAnsi="Times New Roman" w:cs="Times New Roman"/>
          <w:sz w:val="28"/>
          <w:szCs w:val="28"/>
        </w:rPr>
        <w:t>Нарисуйте надутыми губами солнце.</w:t>
      </w:r>
    </w:p>
    <w:p w:rsidR="00F15973" w:rsidRPr="005D1975" w:rsidRDefault="002D07A8" w:rsidP="00F1597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1975">
        <w:rPr>
          <w:rFonts w:ascii="Times New Roman" w:hAnsi="Times New Roman" w:cs="Times New Roman"/>
          <w:b/>
          <w:sz w:val="28"/>
          <w:szCs w:val="28"/>
        </w:rPr>
        <w:t>Игра на имитацию движений</w:t>
      </w:r>
    </w:p>
    <w:p w:rsidR="00F15973" w:rsidRPr="005D1975" w:rsidRDefault="00F15973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Маленькие ножки шагали по дорожке. Б</w:t>
      </w:r>
      <w:r w:rsidR="002D07A8" w:rsidRPr="005D1975">
        <w:rPr>
          <w:rFonts w:ascii="Times New Roman" w:hAnsi="Times New Roman" w:cs="Times New Roman"/>
          <w:sz w:val="28"/>
          <w:szCs w:val="28"/>
        </w:rPr>
        <w:t>ольшие ножки шагали по дорожке.</w:t>
      </w:r>
    </w:p>
    <w:p w:rsidR="00F15973" w:rsidRPr="005D1975" w:rsidRDefault="00F15973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 xml:space="preserve">(Дети сначала идут маленькими шагами, затем </w:t>
      </w:r>
      <w:r w:rsidR="002D07A8" w:rsidRPr="005D1975">
        <w:rPr>
          <w:rFonts w:ascii="Times New Roman" w:hAnsi="Times New Roman" w:cs="Times New Roman"/>
          <w:sz w:val="28"/>
          <w:szCs w:val="28"/>
        </w:rPr>
        <w:t>большими – гигантскими шагами.)</w:t>
      </w:r>
    </w:p>
    <w:p w:rsidR="00F15973" w:rsidRPr="005D1975" w:rsidRDefault="00F15973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– Как ходит Старичок-</w:t>
      </w:r>
      <w:proofErr w:type="spellStart"/>
      <w:r w:rsidRPr="005D1975">
        <w:rPr>
          <w:rFonts w:ascii="Times New Roman" w:hAnsi="Times New Roman" w:cs="Times New Roman"/>
          <w:sz w:val="28"/>
          <w:szCs w:val="28"/>
        </w:rPr>
        <w:t>Лесов</w:t>
      </w:r>
      <w:r w:rsidR="002D07A8" w:rsidRPr="005D1975">
        <w:rPr>
          <w:rFonts w:ascii="Times New Roman" w:hAnsi="Times New Roman" w:cs="Times New Roman"/>
          <w:sz w:val="28"/>
          <w:szCs w:val="28"/>
        </w:rPr>
        <w:t>ичок</w:t>
      </w:r>
      <w:proofErr w:type="spellEnd"/>
      <w:r w:rsidR="002D07A8" w:rsidRPr="005D1975">
        <w:rPr>
          <w:rFonts w:ascii="Times New Roman" w:hAnsi="Times New Roman" w:cs="Times New Roman"/>
          <w:sz w:val="28"/>
          <w:szCs w:val="28"/>
        </w:rPr>
        <w:t>?</w:t>
      </w:r>
    </w:p>
    <w:p w:rsidR="00F15973" w:rsidRPr="005D1975" w:rsidRDefault="002D07A8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lastRenderedPageBreak/>
        <w:t>– Как ходит принцесса?</w:t>
      </w:r>
    </w:p>
    <w:p w:rsidR="00F15973" w:rsidRPr="005D1975" w:rsidRDefault="002D07A8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– Как катится колобок?</w:t>
      </w:r>
    </w:p>
    <w:p w:rsidR="00F15973" w:rsidRPr="005D1975" w:rsidRDefault="002D07A8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– Как серый волк по лесу рыщет?</w:t>
      </w:r>
    </w:p>
    <w:p w:rsidR="00F15973" w:rsidRPr="005D1975" w:rsidRDefault="00F15973" w:rsidP="00F159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>– Как заяц, прижав уши, убегает от него?</w:t>
      </w:r>
    </w:p>
    <w:p w:rsidR="002D07A8" w:rsidRPr="005D1975" w:rsidRDefault="002D07A8" w:rsidP="002D07A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1975">
        <w:rPr>
          <w:rFonts w:ascii="Times New Roman" w:hAnsi="Times New Roman" w:cs="Times New Roman"/>
          <w:b/>
          <w:sz w:val="28"/>
          <w:szCs w:val="28"/>
        </w:rPr>
        <w:t>Игра с воображаемым объектом</w:t>
      </w:r>
    </w:p>
    <w:p w:rsidR="002D07A8" w:rsidRPr="005D1975" w:rsidRDefault="002D07A8" w:rsidP="001977A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D1975">
        <w:rPr>
          <w:rFonts w:ascii="Times New Roman" w:hAnsi="Times New Roman" w:cs="Times New Roman"/>
          <w:sz w:val="28"/>
          <w:szCs w:val="28"/>
        </w:rPr>
        <w:t xml:space="preserve">Дети в кругу. Взрослый складывает ладони перед собой: </w:t>
      </w:r>
      <w:r w:rsidR="005D1975">
        <w:rPr>
          <w:rFonts w:ascii="Times New Roman" w:hAnsi="Times New Roman" w:cs="Times New Roman"/>
          <w:sz w:val="28"/>
          <w:szCs w:val="28"/>
        </w:rPr>
        <w:t>«</w:t>
      </w:r>
      <w:r w:rsidRPr="005D1975">
        <w:rPr>
          <w:rFonts w:ascii="Times New Roman" w:hAnsi="Times New Roman" w:cs="Times New Roman"/>
          <w:sz w:val="28"/>
          <w:szCs w:val="28"/>
        </w:rPr>
        <w:t>Ребята, посмотрите, у меня в руках маленький котенок. Он совсем слабый и беспомощный. Я каждому из вас дам его подержать, а вы его погладьте, приласкайте, только осторожно и скажите ему добрые слова</w:t>
      </w:r>
      <w:r w:rsidR="005D1975">
        <w:rPr>
          <w:rFonts w:ascii="Times New Roman" w:hAnsi="Times New Roman" w:cs="Times New Roman"/>
          <w:sz w:val="28"/>
          <w:szCs w:val="28"/>
        </w:rPr>
        <w:t>»</w:t>
      </w:r>
      <w:r w:rsidRPr="005D1975">
        <w:rPr>
          <w:rFonts w:ascii="Times New Roman" w:hAnsi="Times New Roman" w:cs="Times New Roman"/>
          <w:sz w:val="28"/>
          <w:szCs w:val="28"/>
        </w:rPr>
        <w:t>. Взрослый передает воображаемого котенка. Наводящими вопросами помогает детям найти нужные слова и движения.</w:t>
      </w:r>
    </w:p>
    <w:sectPr w:rsidR="002D07A8" w:rsidRPr="005D1975" w:rsidSect="001977A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FC"/>
    <w:rsid w:val="000F68C7"/>
    <w:rsid w:val="001977A4"/>
    <w:rsid w:val="002C410C"/>
    <w:rsid w:val="002D07A8"/>
    <w:rsid w:val="005D1975"/>
    <w:rsid w:val="00637662"/>
    <w:rsid w:val="006F0F86"/>
    <w:rsid w:val="00802008"/>
    <w:rsid w:val="00911AFC"/>
    <w:rsid w:val="009A07B0"/>
    <w:rsid w:val="00A249B8"/>
    <w:rsid w:val="00A671DC"/>
    <w:rsid w:val="00A82B2E"/>
    <w:rsid w:val="00AA283D"/>
    <w:rsid w:val="00E5785A"/>
    <w:rsid w:val="00EE7D93"/>
    <w:rsid w:val="00F11676"/>
    <w:rsid w:val="00F15973"/>
    <w:rsid w:val="00F7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9B8"/>
  </w:style>
  <w:style w:type="paragraph" w:styleId="1">
    <w:name w:val="heading 1"/>
    <w:basedOn w:val="a"/>
    <w:next w:val="a"/>
    <w:link w:val="10"/>
    <w:uiPriority w:val="9"/>
    <w:qFormat/>
    <w:rsid w:val="00A249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49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49A00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49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46700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49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49A00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49B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49A00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49B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46700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49B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46700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49B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9B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9B8"/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249B8"/>
    <w:rPr>
      <w:rFonts w:asciiTheme="majorHAnsi" w:eastAsiaTheme="majorEastAsia" w:hAnsiTheme="majorHAnsi" w:cstheme="majorBidi"/>
      <w:color w:val="C49A00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249B8"/>
    <w:rPr>
      <w:rFonts w:asciiTheme="majorHAnsi" w:eastAsiaTheme="majorEastAsia" w:hAnsiTheme="majorHAnsi" w:cstheme="majorBidi"/>
      <w:color w:val="846700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249B8"/>
    <w:rPr>
      <w:rFonts w:asciiTheme="majorHAnsi" w:eastAsiaTheme="majorEastAsia" w:hAnsiTheme="majorHAnsi" w:cstheme="majorBidi"/>
      <w:i/>
      <w:iCs/>
      <w:color w:val="C49A00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49B8"/>
    <w:rPr>
      <w:rFonts w:asciiTheme="majorHAnsi" w:eastAsiaTheme="majorEastAsia" w:hAnsiTheme="majorHAnsi" w:cstheme="majorBidi"/>
      <w:color w:val="C49A00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49B8"/>
    <w:rPr>
      <w:rFonts w:asciiTheme="majorHAnsi" w:eastAsiaTheme="majorEastAsia" w:hAnsiTheme="majorHAnsi" w:cstheme="majorBidi"/>
      <w:color w:val="846700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A249B8"/>
    <w:rPr>
      <w:rFonts w:asciiTheme="majorHAnsi" w:eastAsiaTheme="majorEastAsia" w:hAnsiTheme="majorHAnsi" w:cstheme="majorBidi"/>
      <w:i/>
      <w:iCs/>
      <w:color w:val="846700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A249B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A249B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A249B8"/>
    <w:pPr>
      <w:spacing w:after="200" w:line="240" w:lineRule="auto"/>
    </w:pPr>
    <w:rPr>
      <w:i/>
      <w:iCs/>
      <w:color w:val="39302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249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A249B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249B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A249B8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A249B8"/>
    <w:rPr>
      <w:b/>
      <w:bCs/>
      <w:color w:val="auto"/>
    </w:rPr>
  </w:style>
  <w:style w:type="character" w:styleId="a9">
    <w:name w:val="Emphasis"/>
    <w:basedOn w:val="a0"/>
    <w:uiPriority w:val="20"/>
    <w:qFormat/>
    <w:rsid w:val="00A249B8"/>
    <w:rPr>
      <w:i/>
      <w:iCs/>
      <w:color w:val="auto"/>
    </w:rPr>
  </w:style>
  <w:style w:type="paragraph" w:styleId="aa">
    <w:name w:val="No Spacing"/>
    <w:uiPriority w:val="1"/>
    <w:qFormat/>
    <w:rsid w:val="00A249B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249B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49B8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A249B8"/>
    <w:pPr>
      <w:pBdr>
        <w:top w:val="single" w:sz="4" w:space="10" w:color="FFCA08" w:themeColor="accent1"/>
        <w:bottom w:val="single" w:sz="4" w:space="10" w:color="FFCA08" w:themeColor="accent1"/>
      </w:pBdr>
      <w:spacing w:before="360" w:after="360"/>
      <w:ind w:left="864" w:right="864"/>
      <w:jc w:val="center"/>
    </w:pPr>
    <w:rPr>
      <w:i/>
      <w:iCs/>
      <w:color w:val="FFCA08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249B8"/>
    <w:rPr>
      <w:i/>
      <w:iCs/>
      <w:color w:val="FFCA08" w:themeColor="accent1"/>
    </w:rPr>
  </w:style>
  <w:style w:type="character" w:styleId="ad">
    <w:name w:val="Subtle Emphasis"/>
    <w:basedOn w:val="a0"/>
    <w:uiPriority w:val="19"/>
    <w:qFormat/>
    <w:rsid w:val="00A249B8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A249B8"/>
    <w:rPr>
      <w:i/>
      <w:iCs/>
      <w:color w:val="FFCA08" w:themeColor="accent1"/>
    </w:rPr>
  </w:style>
  <w:style w:type="character" w:styleId="af">
    <w:name w:val="Subtle Reference"/>
    <w:basedOn w:val="a0"/>
    <w:uiPriority w:val="31"/>
    <w:qFormat/>
    <w:rsid w:val="00A249B8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A249B8"/>
    <w:rPr>
      <w:b/>
      <w:bCs/>
      <w:smallCaps/>
      <w:color w:val="FFCA08" w:themeColor="accent1"/>
      <w:spacing w:val="5"/>
    </w:rPr>
  </w:style>
  <w:style w:type="character" w:styleId="af1">
    <w:name w:val="Book Title"/>
    <w:basedOn w:val="a0"/>
    <w:uiPriority w:val="33"/>
    <w:qFormat/>
    <w:rsid w:val="00A249B8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249B8"/>
    <w:pPr>
      <w:outlineLvl w:val="9"/>
    </w:pPr>
  </w:style>
  <w:style w:type="paragraph" w:styleId="af3">
    <w:name w:val="List Paragraph"/>
    <w:basedOn w:val="a"/>
    <w:uiPriority w:val="34"/>
    <w:qFormat/>
    <w:rsid w:val="00A249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9B8"/>
  </w:style>
  <w:style w:type="paragraph" w:styleId="1">
    <w:name w:val="heading 1"/>
    <w:basedOn w:val="a"/>
    <w:next w:val="a"/>
    <w:link w:val="10"/>
    <w:uiPriority w:val="9"/>
    <w:qFormat/>
    <w:rsid w:val="00A249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49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49A00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49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46700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49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49A00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49B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49A00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49B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46700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49B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46700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49B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9B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9B8"/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249B8"/>
    <w:rPr>
      <w:rFonts w:asciiTheme="majorHAnsi" w:eastAsiaTheme="majorEastAsia" w:hAnsiTheme="majorHAnsi" w:cstheme="majorBidi"/>
      <w:color w:val="C49A00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249B8"/>
    <w:rPr>
      <w:rFonts w:asciiTheme="majorHAnsi" w:eastAsiaTheme="majorEastAsia" w:hAnsiTheme="majorHAnsi" w:cstheme="majorBidi"/>
      <w:color w:val="846700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249B8"/>
    <w:rPr>
      <w:rFonts w:asciiTheme="majorHAnsi" w:eastAsiaTheme="majorEastAsia" w:hAnsiTheme="majorHAnsi" w:cstheme="majorBidi"/>
      <w:i/>
      <w:iCs/>
      <w:color w:val="C49A00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49B8"/>
    <w:rPr>
      <w:rFonts w:asciiTheme="majorHAnsi" w:eastAsiaTheme="majorEastAsia" w:hAnsiTheme="majorHAnsi" w:cstheme="majorBidi"/>
      <w:color w:val="C49A00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49B8"/>
    <w:rPr>
      <w:rFonts w:asciiTheme="majorHAnsi" w:eastAsiaTheme="majorEastAsia" w:hAnsiTheme="majorHAnsi" w:cstheme="majorBidi"/>
      <w:color w:val="846700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A249B8"/>
    <w:rPr>
      <w:rFonts w:asciiTheme="majorHAnsi" w:eastAsiaTheme="majorEastAsia" w:hAnsiTheme="majorHAnsi" w:cstheme="majorBidi"/>
      <w:i/>
      <w:iCs/>
      <w:color w:val="846700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A249B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A249B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A249B8"/>
    <w:pPr>
      <w:spacing w:after="200" w:line="240" w:lineRule="auto"/>
    </w:pPr>
    <w:rPr>
      <w:i/>
      <w:iCs/>
      <w:color w:val="39302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249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A249B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249B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A249B8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A249B8"/>
    <w:rPr>
      <w:b/>
      <w:bCs/>
      <w:color w:val="auto"/>
    </w:rPr>
  </w:style>
  <w:style w:type="character" w:styleId="a9">
    <w:name w:val="Emphasis"/>
    <w:basedOn w:val="a0"/>
    <w:uiPriority w:val="20"/>
    <w:qFormat/>
    <w:rsid w:val="00A249B8"/>
    <w:rPr>
      <w:i/>
      <w:iCs/>
      <w:color w:val="auto"/>
    </w:rPr>
  </w:style>
  <w:style w:type="paragraph" w:styleId="aa">
    <w:name w:val="No Spacing"/>
    <w:uiPriority w:val="1"/>
    <w:qFormat/>
    <w:rsid w:val="00A249B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249B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49B8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A249B8"/>
    <w:pPr>
      <w:pBdr>
        <w:top w:val="single" w:sz="4" w:space="10" w:color="FFCA08" w:themeColor="accent1"/>
        <w:bottom w:val="single" w:sz="4" w:space="10" w:color="FFCA08" w:themeColor="accent1"/>
      </w:pBdr>
      <w:spacing w:before="360" w:after="360"/>
      <w:ind w:left="864" w:right="864"/>
      <w:jc w:val="center"/>
    </w:pPr>
    <w:rPr>
      <w:i/>
      <w:iCs/>
      <w:color w:val="FFCA08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249B8"/>
    <w:rPr>
      <w:i/>
      <w:iCs/>
      <w:color w:val="FFCA08" w:themeColor="accent1"/>
    </w:rPr>
  </w:style>
  <w:style w:type="character" w:styleId="ad">
    <w:name w:val="Subtle Emphasis"/>
    <w:basedOn w:val="a0"/>
    <w:uiPriority w:val="19"/>
    <w:qFormat/>
    <w:rsid w:val="00A249B8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A249B8"/>
    <w:rPr>
      <w:i/>
      <w:iCs/>
      <w:color w:val="FFCA08" w:themeColor="accent1"/>
    </w:rPr>
  </w:style>
  <w:style w:type="character" w:styleId="af">
    <w:name w:val="Subtle Reference"/>
    <w:basedOn w:val="a0"/>
    <w:uiPriority w:val="31"/>
    <w:qFormat/>
    <w:rsid w:val="00A249B8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A249B8"/>
    <w:rPr>
      <w:b/>
      <w:bCs/>
      <w:smallCaps/>
      <w:color w:val="FFCA08" w:themeColor="accent1"/>
      <w:spacing w:val="5"/>
    </w:rPr>
  </w:style>
  <w:style w:type="character" w:styleId="af1">
    <w:name w:val="Book Title"/>
    <w:basedOn w:val="a0"/>
    <w:uiPriority w:val="33"/>
    <w:qFormat/>
    <w:rsid w:val="00A249B8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249B8"/>
    <w:pPr>
      <w:outlineLvl w:val="9"/>
    </w:pPr>
  </w:style>
  <w:style w:type="paragraph" w:styleId="af3">
    <w:name w:val="List Paragraph"/>
    <w:basedOn w:val="a"/>
    <w:uiPriority w:val="34"/>
    <w:qFormat/>
    <w:rsid w:val="00A24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Желтый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</cp:lastModifiedBy>
  <cp:revision>2</cp:revision>
  <dcterms:created xsi:type="dcterms:W3CDTF">2020-04-14T05:59:00Z</dcterms:created>
  <dcterms:modified xsi:type="dcterms:W3CDTF">2020-04-14T05:59:00Z</dcterms:modified>
</cp:coreProperties>
</file>