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9"/>
        <w:gridCol w:w="6"/>
      </w:tblGrid>
      <w:tr w:rsidR="007C017E" w:rsidRPr="007C017E" w:rsidTr="007C017E">
        <w:trPr>
          <w:trHeight w:val="31680"/>
          <w:tblCellSpacing w:w="0" w:type="dxa"/>
        </w:trPr>
        <w:tc>
          <w:tcPr>
            <w:tcW w:w="949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7C017E" w:rsidRPr="007C017E" w:rsidRDefault="007C017E" w:rsidP="006E6B9D">
            <w:pPr>
              <w:spacing w:line="240" w:lineRule="auto"/>
              <w:jc w:val="left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</w:t>
            </w:r>
          </w:p>
          <w:p w:rsidR="007C017E" w:rsidRPr="007C017E" w:rsidRDefault="007C017E" w:rsidP="006E6B9D">
            <w:pPr>
              <w:spacing w:after="15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ФЕДЕРАЛЬНЫЙ ГОСУДАРСТВЕННЫЙ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br/>
              <w:t>ОБРАЗОВАТЕЛЬНЫЙ СТАНДАРТ</w:t>
            </w:r>
          </w:p>
          <w:p w:rsidR="007C017E" w:rsidRPr="007C017E" w:rsidRDefault="007C017E" w:rsidP="006E6B9D">
            <w:pPr>
              <w:spacing w:after="15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ДОШКОЛЬНОГО ОБРАЗОВАНИЯ </w:t>
            </w:r>
          </w:p>
          <w:p w:rsidR="007C017E" w:rsidRPr="007C017E" w:rsidRDefault="007C017E" w:rsidP="006E6B9D">
            <w:pPr>
              <w:spacing w:after="15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Утверждён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приказом Министерства образования и науки РФ от 17 октября 2013 года № 1155.</w:t>
            </w:r>
          </w:p>
          <w:p w:rsidR="007C017E" w:rsidRPr="007C017E" w:rsidRDefault="007C017E" w:rsidP="006E6B9D">
            <w:pPr>
              <w:spacing w:after="15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приказом Минюста РФ № 30384 от 14 ноября 2013 года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        Стандарт разработан на основе Конституции РФ, законодательства РФ с учётом Конвенц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ии ОО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Н о правах ребёнка.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        Настоящий федеральный государственный образовательный стандарт образования (далее Стандарт) представля6ет собой совокупность обязательных требований к дошкольному образованию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         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– Программа)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         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В основе ФГОС заложены следующие основные принципы: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поддержка разнообразия детства; сохранение уникальности и </w:t>
            </w:r>
            <w:proofErr w:type="spell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самоценности</w:t>
            </w:r>
            <w:proofErr w:type="spell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детства, как важного этапа в общем развитии человека, </w:t>
            </w:r>
            <w:proofErr w:type="spell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самоценность</w:t>
            </w:r>
            <w:proofErr w:type="spell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детства – понимание (рассмотрение) детства как периода жизни значимого самого по себе, без  сяких условий; значимого тем, что происходит с ребёнком сейчас, а не тем, что этот период есть период подготовки к следующему периоду;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личностн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о-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развивающий и гуманистический характер взаимодействия взрослых и детей,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уважение личности ребёнка,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реализация Программы дошкольного образования в формах специфических для детей дошкольного возраста.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В ФГОС дошкольного образования учитываются: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индивидуальные потребности ребёнка, связанные с его жизненной ситуацией и состоянием здоровья, индивидуальные потребности отдельных категорий детей, в том числе с ограниченными возможностями здоровья,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возможности освоения каждым ребёнком Программы на разных этапах её реализации.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Основные принципы дошкольного образования: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полноценное проживание ребёнком всех этапов детства, обогащение детского развития;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построение образовательной деятельности на основе индивидуальных особенностей каждого 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ребёнка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; при котором см ребёнок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содействие и сотрудничество детей и взрослых, признание ребёнка полноценным участником образовательных отношений;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поддержка инициативы детей в различных видах деятельности;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сотрудничество ДОУ с семьёй;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lastRenderedPageBreak/>
              <w:t>- приобщение детей к социокультурным нормам, традициям семьи, общества и государства;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формирование познавательных интересов и познавательных действий в различных видах деятельности;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учёт этнокультурной ситуации развития детей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Стандарт направлен на достижение следующих целей: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повышение социального статуса дошкольного образования;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обеспечение государством равенства возможностей для каждого ребёнка в получении качественного дошкольного образования;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обеспечение государственных гарантий уровня  и качества дошкольного образования на основе единства обязательных требований к условиям реализации образовательных программ, их структуре и результатам освоения;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сохранение единства образовательного пространства РФ относительно уровня дошкольного образования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Стандарт направлен на решение следующих задач: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охрана и укрепление психофизического здоровья детей, в том числе их эмоциональное благополучие;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обеспечение преемственности   целей, задач и  содержания образования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объединение обучения и воспитания в целостный образовательный процесс на основе духовно-нравственных и </w:t>
            </w:r>
            <w:proofErr w:type="spell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социокультурых</w:t>
            </w:r>
            <w:proofErr w:type="spell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ценностей и принятых в обществе правил и норм поведения в интересах человека, семьи, общества;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обеспечение вариативности и разнообразия содержания Программ и организационных форм дошкольного образования;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формирование социокультурной среды соответствующей возрастным и индивидуальным, биологическим и физическим особенностям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обеспечение психолог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о-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педагогической  поддержки семьи, повышение компетентности семьи в вопросах развития и образования, охраны и укрепления здоровья детей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 xml:space="preserve">Стандарт является основой </w:t>
            </w:r>
            <w:proofErr w:type="gramStart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для</w:t>
            </w:r>
            <w:proofErr w:type="gramEnd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lastRenderedPageBreak/>
              <w:t>- разработки Программы;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разработки вариативных примерных образовательных программ дошкольного образования (далее-примерные программы);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объективной оценки соответствия образовательной деятельности организации требованиям Стандарта;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формирование содержания профессионального образования и дополнительного профессионального образования педагогических работников, а так же проведения их аттестации;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оказания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 xml:space="preserve">Стандарт включает в себя требования </w:t>
            </w:r>
            <w:proofErr w:type="gramStart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к</w:t>
            </w:r>
            <w:proofErr w:type="gramEnd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структуре Программы и её объёму;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условиям реализации Программы;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результатам освоения Программы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Требования к условиям реализации Программы: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требования к психолого-педагогическим условиям;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к кадровым условиям;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материально-техническим условиям;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финансовым условиям;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к развивающей предметно-пространственной среде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Указанные требования направлены на создание ситуаций развития для участников образовательных отношений, включая создание образовательной среды, которая: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гарантирует охрану и укрепление физического и психического здоровья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обеспечивает эмоциональное благополучие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способствует профессиональному развитию педагогических работников;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создаёт условия для развивающего вариативного дошкольного образования;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обеспечивает открытость дошкольного образования;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создаёт условия для участия родителей в образовательной деятельности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Для успешной реализации Программы должны быть обеспечены следующие психолого-педагогические условия: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уважение взрослых к человеческому достоинству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формирование и поддержка их положительной самооценки, уверенности в собственных возможностях и способностях;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использование в образовательной деятельности форм и методов работы с детьми соответствующих возрастным и индивидуальным особенностям;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построение образовательной деятельности на основе взаимодействия взрослых с детьми, ориентированных на интересы и возможности каждого ребёнка и </w:t>
            </w: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lastRenderedPageBreak/>
              <w:t>учитывающего социальную ситуацию его развития;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поддержка взрослыми положительного, доброжелательного отношения детей друг к другу;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поддержка инициативы и самостоятельности детей в специфических для них видах деятельности;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возможность выбора детьми материалов, видов активности, участников совместной деятельности и общения;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защита детей от всех форм психического и физического насилия;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поддержка родителей в воспитании детей, охране и укреплении их здоровья, вовлечении семей непосредственно в образовательную деятельность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При реализации программы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может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проводиться оценка индивидуального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развития детей: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оценка индивидуального развития ребёнка производится педагогическим работником в рамках педагогической диагностики с целью изучения индивидуального развития детей дошкольного возраста, связанной с оценкой эффективности педагогических действий.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    Результаты педагогической диагностики могут использоваться исключительно </w:t>
            </w:r>
            <w:r w:rsidRPr="007C017E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для решения следующих образовательных задач: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индивидуализация образования 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в том числе поддержки ребёнка, построения его образовательной траектории или для профессиональной коррекции особенностей его развития);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оптимизация работы с группой детей.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При необходимости используется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психологическая диагностика развития</w:t>
            </w:r>
            <w:r w:rsidRPr="007C017E">
              <w:rPr>
                <w:rFonts w:ascii="Verdana" w:eastAsia="Times New Roman" w:hAnsi="Verdana"/>
                <w:color w:val="FF0000"/>
                <w:sz w:val="20"/>
                <w:szCs w:val="20"/>
                <w:lang w:eastAsia="ru-RU"/>
              </w:rPr>
              <w:t>,</w:t>
            </w: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 т.е. выявление и изучение индивидуальных психологических особенностей детей, 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которую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проводят квалифицированные специалисты – педагоги-психологи. Участие ребёнка в психологической диагностике допускается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только с согласия его</w:t>
            </w: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</w:t>
            </w: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родителей (законных представителей</w:t>
            </w:r>
            <w:r w:rsidRPr="007C017E">
              <w:rPr>
                <w:rFonts w:ascii="Verdana" w:eastAsia="Times New Roman" w:hAnsi="Verdana"/>
                <w:color w:val="FF0000"/>
                <w:sz w:val="20"/>
                <w:szCs w:val="20"/>
                <w:lang w:eastAsia="ru-RU"/>
              </w:rPr>
              <w:t>).</w:t>
            </w: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Результаты психологической диагностики могут использоваться для решения задач психологического сопровождения, проведения квалифицированной коррекции развития детей.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Условия, необходимые для создания социальной ситуации развития детей, соответствующей специфике дошкольного возраста, предполагают: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 xml:space="preserve">1. Обеспечение эмоционального благополучия </w:t>
            </w:r>
            <w:proofErr w:type="gramStart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через</w:t>
            </w:r>
            <w:proofErr w:type="gramEnd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непосредственное общение с каждым ребёнком;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уважительное отношение к каждому ребёнку, его чувствам и потребностям;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 xml:space="preserve">2. Поддержку индивидуальности и инициативы детей </w:t>
            </w:r>
            <w:proofErr w:type="gramStart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через</w:t>
            </w:r>
            <w:proofErr w:type="gramEnd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  создание условий для свободного  выбора детьми деятельности, участников совместной деятельности;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создание условий для принятия детьми решений, выражения своих чувств и мыслей;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недирективную</w:t>
            </w:r>
            <w:proofErr w:type="spell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помощь детям, поддержку детской инициативы и самостоятельности в различных видах деятельности (игровой, проектной, познавательной и т.д.);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3.Установление правил взаимодействия в разных ситуациях: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создание условий для позитивных, доброжелательных отношений между детьми, в том числе принадлежащим к разным национально-культурным, религиозным общностям и социальным слоям, а так же имеющим различные (в том числе ограниченные) возможности здоровья;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- развитие коммуникативных способностей детей, позволяющих разрешать </w:t>
            </w: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lastRenderedPageBreak/>
              <w:t>конфликтные ситуации со сверстниками;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развитие умения детей работать в группе сверстников.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 xml:space="preserve">4. Построение вариативного развивающего образования </w:t>
            </w:r>
            <w:proofErr w:type="gramStart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через</w:t>
            </w:r>
            <w:proofErr w:type="gramEnd"/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создание условий для овладения культурными средствами деятельности;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поддержку спонтанной игры детей, её обогащение, обеспечение игрового времени и пространства;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оценку индивидуального развития детей.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5. Взаимодействие с родителями (законными представителями) по вопросам образования ребёнка.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Требования к развивающей предметно-пространственной среде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Должна быть: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содержательн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о-</w:t>
            </w:r>
            <w:proofErr w:type="gramEnd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насыщенная,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трансформируемая,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функциональная;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вариативная,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доступная,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безопасная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Требования к кадровым условиям реализации программы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     </w:t>
            </w: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работников образовании утверждённым приказом Министерства здравоохранения и социального развития РФ от 26 августа 2010 года № 761, с изменениями, внесёнными Приказом Министерства здравоохранение и социального развития РФ от 31 мая 2011 года № 448</w:t>
            </w:r>
            <w:proofErr w:type="gramEnd"/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Требования к материально-техническим условиям реализации Программы включают: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- </w:t>
            </w: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требования, определяемые в соответствии с СанПиН;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требования, определяемые в соответствии с правилами пожарной безопасности;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требования к средствам обучения и воспитания в соответствии с возрастом и индивидуальными особенностями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оснащённость помещений развивающей предметно-пространственной средой;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требования к оборудованию, оснащению учебно-методическими комплектами.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Требования к финансовым условиям реализации Программы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Финансовые условия реализации Программы должны: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обеспечивать возможность выполнения требований Стандарта к условиям реализации и структуре Программы;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- обеспечивать реализацию обязательной части Программы и части, формируемой участниками образовательного процесса, учитывая вариативность и индивидуальность траекторий развития детей;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lastRenderedPageBreak/>
              <w:t>- отражать структуру и объём расходов, необходимых для реализации Программы, а так же механизм их формирований.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color w:val="FF0000"/>
                <w:sz w:val="20"/>
                <w:szCs w:val="20"/>
                <w:lang w:eastAsia="ru-RU"/>
              </w:rPr>
              <w:t>Требования к результатам освоения Программы</w:t>
            </w:r>
          </w:p>
          <w:p w:rsidR="007C017E" w:rsidRPr="007C017E" w:rsidRDefault="007C017E" w:rsidP="006E6B9D">
            <w:pPr>
              <w:spacing w:after="150" w:line="240" w:lineRule="auto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proofErr w:type="gramStart"/>
            <w:r w:rsidRPr="007C017E">
              <w:rPr>
                <w:rFonts w:ascii="Verdana" w:eastAsia="Times New Roman" w:hAnsi="Verdana"/>
                <w:sz w:val="20"/>
                <w:szCs w:val="20"/>
                <w:lang w:eastAsia="ru-RU"/>
              </w:rPr>
      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уровня завершения дошкольного образования.</w:t>
            </w:r>
            <w:proofErr w:type="gramEnd"/>
          </w:p>
          <w:p w:rsidR="007C017E" w:rsidRPr="007C017E" w:rsidRDefault="007C017E" w:rsidP="006E6B9D">
            <w:pPr>
              <w:spacing w:after="150" w:line="240" w:lineRule="auto"/>
              <w:jc w:val="left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7C017E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C017E" w:rsidRPr="007C017E" w:rsidRDefault="007C017E" w:rsidP="006E6B9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86FCF" w:rsidRPr="007C017E" w:rsidRDefault="00E86FCF" w:rsidP="007C017E"/>
    <w:sectPr w:rsidR="00E86FCF" w:rsidRPr="007C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83"/>
    <w:rsid w:val="007C017E"/>
    <w:rsid w:val="00DA4F4C"/>
    <w:rsid w:val="00E44383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7C017E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C017E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C017E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7C017E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C017E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C017E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1884</Words>
  <Characters>10742</Characters>
  <Application>Microsoft Office Word</Application>
  <DocSecurity>0</DocSecurity>
  <Lines>89</Lines>
  <Paragraphs>25</Paragraphs>
  <ScaleCrop>false</ScaleCrop>
  <Company/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2023-05-28T13:04:00Z</dcterms:created>
  <dcterms:modified xsi:type="dcterms:W3CDTF">2023-05-28T13:05:00Z</dcterms:modified>
</cp:coreProperties>
</file>