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E4B" w:rsidRDefault="00A74E4B" w:rsidP="00A74E4B">
      <w:pPr>
        <w:jc w:val="center"/>
        <w:rPr>
          <w:b/>
        </w:rPr>
      </w:pPr>
      <w:r w:rsidRPr="00A74E4B">
        <w:rPr>
          <w:b/>
        </w:rPr>
        <w:t>Краткая презентация Программы Дополнительный раздел, ориентирован на родителей (законных представителей)</w:t>
      </w:r>
    </w:p>
    <w:p w:rsidR="00A74E4B" w:rsidRDefault="00A74E4B" w:rsidP="00A74E4B"/>
    <w:p w:rsidR="00A17729" w:rsidRDefault="00A74E4B" w:rsidP="00A74E4B">
      <w:pPr>
        <w:tabs>
          <w:tab w:val="left" w:pos="2955"/>
        </w:tabs>
      </w:pPr>
      <w:r>
        <w:tab/>
      </w:r>
      <w:r w:rsidR="00A17729">
        <w:t>Полное название</w:t>
      </w:r>
    </w:p>
    <w:p w:rsidR="00A17729" w:rsidRPr="00A17729" w:rsidRDefault="00A17729" w:rsidP="00A17729"/>
    <w:p w:rsidR="00A17729" w:rsidRDefault="00A17729" w:rsidP="00A17729"/>
    <w:p w:rsidR="00E73DC6" w:rsidRDefault="00E73DC6" w:rsidP="00A17729">
      <w:pPr>
        <w:tabs>
          <w:tab w:val="left" w:pos="3720"/>
        </w:tabs>
        <w:jc w:val="center"/>
      </w:pPr>
      <w:r>
        <w:t xml:space="preserve">АДАПТИРОВАННАЯ </w:t>
      </w:r>
      <w:r w:rsidR="00A17729">
        <w:t xml:space="preserve">ОБРАЗОВАТЕЛЬНАЯ ПРОГРАММА ДОШКОЛЬНОГО ОБРАЗОВАНИЯ </w:t>
      </w:r>
    </w:p>
    <w:p w:rsidR="00B06875" w:rsidRDefault="00A17729" w:rsidP="00A17729">
      <w:pPr>
        <w:tabs>
          <w:tab w:val="left" w:pos="3720"/>
        </w:tabs>
        <w:jc w:val="center"/>
      </w:pPr>
      <w:r>
        <w:t>муниципального бюджетного</w:t>
      </w:r>
      <w:r>
        <w:t xml:space="preserve"> </w:t>
      </w:r>
      <w:r>
        <w:t>дошкольного образовательного учреждения «Детский сад ком</w:t>
      </w:r>
      <w:r>
        <w:t>пенсирующего вида №24</w:t>
      </w:r>
      <w:r>
        <w:t xml:space="preserve"> «</w:t>
      </w:r>
      <w:r>
        <w:t>Кук чэчэк</w:t>
      </w:r>
      <w:r>
        <w:t>» г. Альметьевска</w:t>
      </w:r>
    </w:p>
    <w:p w:rsidR="00B06875" w:rsidRPr="00B06875" w:rsidRDefault="00B06875" w:rsidP="00B06875"/>
    <w:p w:rsidR="00B06875" w:rsidRDefault="00B06875" w:rsidP="00B06875"/>
    <w:p w:rsidR="00B06875" w:rsidRDefault="00B06875" w:rsidP="00B06875">
      <w:pPr>
        <w:tabs>
          <w:tab w:val="left" w:pos="2550"/>
        </w:tabs>
      </w:pPr>
      <w:proofErr w:type="gramStart"/>
      <w:r>
        <w:t>Разработана</w:t>
      </w:r>
      <w:proofErr w:type="gramEnd"/>
      <w:r>
        <w:t xml:space="preserve">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>
        <w:t>Минпросвещения</w:t>
      </w:r>
      <w:proofErr w:type="spellEnd"/>
      <w:r>
        <w:t xml:space="preserve"> России от 8 ноября 2022 г. № 955, зарегистрировано в Минюсте России 6 февраля 2023 г., регистрационный № 72264) и федеральной </w:t>
      </w:r>
      <w:r w:rsidR="00E73DC6">
        <w:t xml:space="preserve">адаптированной </w:t>
      </w:r>
      <w:r>
        <w:t>образовательной программой дошкольного образования (</w:t>
      </w:r>
      <w:proofErr w:type="gramStart"/>
      <w:r>
        <w:t>утверждена</w:t>
      </w:r>
      <w:proofErr w:type="gramEnd"/>
      <w:r>
        <w:t xml:space="preserve"> приказом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 Минюсте России 28 декабря 2022 г., регистрационный № 71847)</w:t>
      </w:r>
    </w:p>
    <w:p w:rsidR="00B06875" w:rsidRDefault="00B06875" w:rsidP="00B06875"/>
    <w:p w:rsidR="00B06875" w:rsidRDefault="00B06875" w:rsidP="00B06875">
      <w:pPr>
        <w:tabs>
          <w:tab w:val="left" w:pos="3225"/>
        </w:tabs>
      </w:pPr>
      <w:r>
        <w:tab/>
      </w:r>
      <w:r>
        <w:t>Сокращенное название</w:t>
      </w:r>
    </w:p>
    <w:p w:rsidR="00B06875" w:rsidRDefault="00B06875" w:rsidP="00B06875"/>
    <w:p w:rsidR="00B06875" w:rsidRDefault="00B06875" w:rsidP="00B06875"/>
    <w:p w:rsidR="00B06875" w:rsidRDefault="00E73DC6" w:rsidP="00B06875">
      <w:pPr>
        <w:tabs>
          <w:tab w:val="left" w:pos="3345"/>
        </w:tabs>
        <w:jc w:val="center"/>
      </w:pPr>
      <w:r>
        <w:t>А</w:t>
      </w:r>
      <w:r w:rsidR="00B06875">
        <w:t>ОП ДО МБДОУ «Д/с №2</w:t>
      </w:r>
      <w:r w:rsidR="00B06875">
        <w:t>4 «</w:t>
      </w:r>
      <w:r w:rsidR="00B06875">
        <w:t>Кук чэчэк</w:t>
      </w:r>
      <w:r w:rsidR="00B06875">
        <w:t>»</w:t>
      </w:r>
    </w:p>
    <w:p w:rsidR="00E73DC6" w:rsidRDefault="00B06875" w:rsidP="00B06875">
      <w:pPr>
        <w:jc w:val="center"/>
      </w:pPr>
      <w:r>
        <w:t>Программа ориентирована на детей в возр</w:t>
      </w:r>
      <w:r>
        <w:t xml:space="preserve">асте от 4 </w:t>
      </w:r>
      <w:r>
        <w:t xml:space="preserve"> лет до прекращения образовательных отношений.</w:t>
      </w:r>
    </w:p>
    <w:p w:rsidR="00E73DC6" w:rsidRPr="00E73DC6" w:rsidRDefault="00E73DC6" w:rsidP="00E73DC6"/>
    <w:p w:rsidR="00E73DC6" w:rsidRDefault="00E73DC6" w:rsidP="00E73DC6"/>
    <w:p w:rsidR="00E86FCF" w:rsidRDefault="00E73DC6" w:rsidP="00E73DC6">
      <w:pPr>
        <w:tabs>
          <w:tab w:val="left" w:pos="4155"/>
        </w:tabs>
      </w:pPr>
      <w:r>
        <w:t xml:space="preserve">           Адаптированная  о</w:t>
      </w:r>
      <w:r>
        <w:t>бразовательная программа дошко</w:t>
      </w:r>
      <w:r>
        <w:t>льного образования МБДОУ «Д/с №24 «Кук чэчэк</w:t>
      </w:r>
      <w:r>
        <w:t xml:space="preserve">»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17 октября 2013 г. № 1155, зарегистрировано в Минюсте России 14 ноября 2013 г., регистрационный № 30384; </w:t>
      </w:r>
      <w:proofErr w:type="gramStart"/>
      <w:r>
        <w:t xml:space="preserve">в редакции приказа </w:t>
      </w:r>
      <w:proofErr w:type="spellStart"/>
      <w:r>
        <w:t>Минпросвещения</w:t>
      </w:r>
      <w:proofErr w:type="spellEnd"/>
      <w:r>
        <w:t xml:space="preserve"> России от 8 ноября 2022 г. № 955, зарегистрировано в Минюсте России 6 февраля 2023 г., регистрационный № 72264) (далее – ФГОС ДО) и федеральной</w:t>
      </w:r>
      <w:r>
        <w:t xml:space="preserve"> адаптированной </w:t>
      </w:r>
      <w:r>
        <w:t xml:space="preserve"> образовательной программой дошкольного образования (утверждена приказом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 Минюсте России 28 декабря 2022 г., регистрационный № 71847) (далее – Ф</w:t>
      </w:r>
      <w:r>
        <w:t>А</w:t>
      </w:r>
      <w:r>
        <w:t>ОП ДО).</w:t>
      </w:r>
      <w:proofErr w:type="gramEnd"/>
      <w:r>
        <w:t xml:space="preserve"> </w:t>
      </w:r>
      <w:r>
        <w:t>Адаптированная о</w:t>
      </w:r>
      <w:r>
        <w:t>бразовательная программа муниципального бюджетного дошкольного образовательного учреждения «Детский комбинированного вида №</w:t>
      </w:r>
      <w:r>
        <w:t>2</w:t>
      </w:r>
      <w:r>
        <w:t>4 «</w:t>
      </w:r>
      <w:r>
        <w:t>Кук чэчэк</w:t>
      </w:r>
      <w:r>
        <w:t xml:space="preserve">» г. Альметьевска - это нормативно-управленческий документ образовательного  учреждения, характеризующий специфику содержания образования и особенности организации </w:t>
      </w:r>
      <w:proofErr w:type="spellStart"/>
      <w:r>
        <w:t>воспитательно</w:t>
      </w:r>
      <w:proofErr w:type="spellEnd"/>
      <w:r>
        <w:t>-образовательного процесса в ДОУ.</w:t>
      </w:r>
    </w:p>
    <w:p w:rsidR="00DD631A" w:rsidRDefault="00DD631A" w:rsidP="00E73DC6">
      <w:pPr>
        <w:tabs>
          <w:tab w:val="left" w:pos="4155"/>
        </w:tabs>
      </w:pPr>
    </w:p>
    <w:p w:rsidR="00DD631A" w:rsidRDefault="00DD631A" w:rsidP="00E73DC6">
      <w:pPr>
        <w:tabs>
          <w:tab w:val="left" w:pos="4155"/>
        </w:tabs>
      </w:pPr>
    </w:p>
    <w:p w:rsidR="00DD631A" w:rsidRDefault="00DD631A" w:rsidP="00E73DC6">
      <w:pPr>
        <w:tabs>
          <w:tab w:val="left" w:pos="4155"/>
        </w:tabs>
      </w:pPr>
      <w:r>
        <w:lastRenderedPageBreak/>
        <w:t>Цель Программы:</w:t>
      </w:r>
    </w:p>
    <w:p w:rsidR="00DD631A" w:rsidRPr="00DD631A" w:rsidRDefault="00DD631A" w:rsidP="00DD63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40" w:line="317" w:lineRule="atLeast"/>
      </w:pPr>
      <w:r w:rsidRPr="00DD631A">
        <w:rPr>
          <w:color w:val="000000"/>
        </w:rPr>
        <w:t>создание</w:t>
      </w:r>
      <w:r w:rsidRPr="00DD631A">
        <w:rPr>
          <w:color w:val="000000"/>
          <w:spacing w:val="90"/>
        </w:rPr>
        <w:t xml:space="preserve"> </w:t>
      </w:r>
      <w:r w:rsidRPr="00DD631A">
        <w:rPr>
          <w:color w:val="000000"/>
          <w:spacing w:val="-1"/>
        </w:rPr>
        <w:t>условий</w:t>
      </w:r>
      <w:r w:rsidRPr="00DD631A">
        <w:rPr>
          <w:color w:val="000000"/>
          <w:spacing w:val="90"/>
        </w:rPr>
        <w:t xml:space="preserve"> </w:t>
      </w:r>
      <w:r w:rsidRPr="00DD631A">
        <w:rPr>
          <w:color w:val="000000"/>
        </w:rPr>
        <w:t>развития</w:t>
      </w:r>
      <w:r w:rsidRPr="00DD631A">
        <w:rPr>
          <w:color w:val="000000"/>
          <w:spacing w:val="88"/>
        </w:rPr>
        <w:t xml:space="preserve"> </w:t>
      </w:r>
      <w:r w:rsidRPr="00DD631A">
        <w:rPr>
          <w:color w:val="000000"/>
        </w:rPr>
        <w:t>ребенка,</w:t>
      </w:r>
      <w:r w:rsidRPr="00DD631A">
        <w:rPr>
          <w:color w:val="000000"/>
          <w:spacing w:val="89"/>
        </w:rPr>
        <w:t xml:space="preserve"> </w:t>
      </w:r>
      <w:r w:rsidRPr="00DD631A">
        <w:rPr>
          <w:color w:val="000000"/>
        </w:rPr>
        <w:t>открывающих</w:t>
      </w:r>
      <w:r w:rsidRPr="00DD631A">
        <w:rPr>
          <w:color w:val="000000"/>
          <w:spacing w:val="91"/>
        </w:rPr>
        <w:t xml:space="preserve"> </w:t>
      </w:r>
      <w:r w:rsidRPr="00DD631A">
        <w:rPr>
          <w:color w:val="000000"/>
        </w:rPr>
        <w:t>возможности</w:t>
      </w:r>
      <w:r w:rsidRPr="00DD631A">
        <w:rPr>
          <w:color w:val="000000"/>
          <w:spacing w:val="88"/>
        </w:rPr>
        <w:t xml:space="preserve"> </w:t>
      </w:r>
      <w:r w:rsidRPr="00DD631A">
        <w:rPr>
          <w:color w:val="000000"/>
        </w:rPr>
        <w:t>для</w:t>
      </w:r>
      <w:r w:rsidRPr="00DD631A">
        <w:rPr>
          <w:color w:val="000000"/>
          <w:spacing w:val="89"/>
        </w:rPr>
        <w:t xml:space="preserve"> </w:t>
      </w:r>
      <w:r w:rsidRPr="00DD631A">
        <w:rPr>
          <w:color w:val="000000"/>
        </w:rPr>
        <w:t>его</w:t>
      </w:r>
      <w:r w:rsidRPr="00DD631A">
        <w:rPr>
          <w:color w:val="000000"/>
          <w:spacing w:val="89"/>
        </w:rPr>
        <w:t xml:space="preserve"> </w:t>
      </w:r>
      <w:r w:rsidRPr="00DD631A">
        <w:rPr>
          <w:color w:val="000000"/>
        </w:rPr>
        <w:t>позитивной  социализации,</w:t>
      </w:r>
      <w:r w:rsidRPr="00DD631A">
        <w:rPr>
          <w:color w:val="000000"/>
          <w:spacing w:val="206"/>
        </w:rPr>
        <w:t xml:space="preserve"> </w:t>
      </w:r>
      <w:r w:rsidRPr="00DD631A">
        <w:rPr>
          <w:color w:val="000000"/>
        </w:rPr>
        <w:t>его</w:t>
      </w:r>
      <w:r w:rsidRPr="00DD631A">
        <w:rPr>
          <w:color w:val="000000"/>
          <w:spacing w:val="209"/>
        </w:rPr>
        <w:t xml:space="preserve"> </w:t>
      </w:r>
      <w:r w:rsidRPr="00DD631A">
        <w:rPr>
          <w:color w:val="000000"/>
        </w:rPr>
        <w:t>личностного</w:t>
      </w:r>
      <w:r w:rsidRPr="00DD631A">
        <w:rPr>
          <w:color w:val="000000"/>
          <w:spacing w:val="208"/>
        </w:rPr>
        <w:t xml:space="preserve"> </w:t>
      </w:r>
      <w:r w:rsidRPr="00DD631A">
        <w:rPr>
          <w:color w:val="000000"/>
        </w:rPr>
        <w:t>развития,</w:t>
      </w:r>
      <w:r w:rsidRPr="00DD631A">
        <w:rPr>
          <w:color w:val="000000"/>
          <w:spacing w:val="209"/>
        </w:rPr>
        <w:t xml:space="preserve"> </w:t>
      </w:r>
      <w:r w:rsidRPr="00DD631A">
        <w:rPr>
          <w:color w:val="000000"/>
        </w:rPr>
        <w:t>развития</w:t>
      </w:r>
      <w:r w:rsidRPr="00DD631A">
        <w:rPr>
          <w:color w:val="000000"/>
          <w:spacing w:val="206"/>
        </w:rPr>
        <w:t xml:space="preserve"> </w:t>
      </w:r>
      <w:r w:rsidRPr="00DD631A">
        <w:rPr>
          <w:color w:val="000000"/>
        </w:rPr>
        <w:t>инициативы</w:t>
      </w:r>
      <w:r w:rsidRPr="00DD631A">
        <w:rPr>
          <w:color w:val="000000"/>
          <w:spacing w:val="208"/>
        </w:rPr>
        <w:t xml:space="preserve"> </w:t>
      </w:r>
      <w:r w:rsidRPr="00DD631A">
        <w:rPr>
          <w:color w:val="000000"/>
        </w:rPr>
        <w:t>и</w:t>
      </w:r>
      <w:r w:rsidRPr="00DD631A">
        <w:rPr>
          <w:color w:val="000000"/>
          <w:spacing w:val="207"/>
        </w:rPr>
        <w:t xml:space="preserve"> </w:t>
      </w:r>
      <w:r w:rsidRPr="00DD631A">
        <w:rPr>
          <w:color w:val="000000"/>
        </w:rPr>
        <w:t>творческих способностей</w:t>
      </w:r>
      <w:r w:rsidRPr="00DD631A">
        <w:rPr>
          <w:color w:val="000000"/>
          <w:spacing w:val="6"/>
        </w:rPr>
        <w:t xml:space="preserve"> </w:t>
      </w:r>
      <w:r w:rsidRPr="00DD631A">
        <w:rPr>
          <w:color w:val="000000"/>
          <w:spacing w:val="1"/>
        </w:rPr>
        <w:t>на</w:t>
      </w:r>
      <w:r w:rsidRPr="00DD631A">
        <w:rPr>
          <w:color w:val="000000"/>
          <w:spacing w:val="3"/>
        </w:rPr>
        <w:t xml:space="preserve"> </w:t>
      </w:r>
      <w:r w:rsidRPr="00DD631A">
        <w:rPr>
          <w:color w:val="000000"/>
          <w:spacing w:val="-1"/>
        </w:rPr>
        <w:t>основе</w:t>
      </w:r>
      <w:r w:rsidRPr="00DD631A">
        <w:rPr>
          <w:color w:val="000000"/>
          <w:spacing w:val="4"/>
        </w:rPr>
        <w:t xml:space="preserve"> </w:t>
      </w:r>
      <w:r w:rsidRPr="00DD631A">
        <w:rPr>
          <w:color w:val="000000"/>
        </w:rPr>
        <w:t>сотрудничества</w:t>
      </w:r>
      <w:r w:rsidRPr="00DD631A">
        <w:rPr>
          <w:color w:val="000000"/>
          <w:spacing w:val="4"/>
        </w:rPr>
        <w:t xml:space="preserve"> </w:t>
      </w:r>
      <w:proofErr w:type="gramStart"/>
      <w:r w:rsidRPr="00DD631A">
        <w:rPr>
          <w:color w:val="000000"/>
          <w:spacing w:val="-1"/>
        </w:rPr>
        <w:t>со</w:t>
      </w:r>
      <w:proofErr w:type="gramEnd"/>
      <w:r w:rsidRPr="00DD631A">
        <w:rPr>
          <w:color w:val="000000"/>
          <w:spacing w:val="5"/>
        </w:rPr>
        <w:t xml:space="preserve"> </w:t>
      </w:r>
      <w:r w:rsidRPr="00DD631A">
        <w:rPr>
          <w:color w:val="000000"/>
        </w:rPr>
        <w:t>взрослыми</w:t>
      </w:r>
      <w:r w:rsidRPr="00DD631A">
        <w:rPr>
          <w:color w:val="000000"/>
          <w:spacing w:val="6"/>
        </w:rPr>
        <w:t xml:space="preserve"> </w:t>
      </w:r>
      <w:r w:rsidRPr="00DD631A">
        <w:rPr>
          <w:color w:val="000000"/>
        </w:rPr>
        <w:t>и</w:t>
      </w:r>
      <w:r w:rsidRPr="00DD631A">
        <w:rPr>
          <w:color w:val="000000"/>
          <w:spacing w:val="5"/>
        </w:rPr>
        <w:t xml:space="preserve"> </w:t>
      </w:r>
      <w:r w:rsidRPr="00DD631A">
        <w:rPr>
          <w:color w:val="000000"/>
        </w:rPr>
        <w:t>сверстниками</w:t>
      </w:r>
      <w:r w:rsidRPr="00DD631A">
        <w:rPr>
          <w:color w:val="000000"/>
          <w:spacing w:val="6"/>
        </w:rPr>
        <w:t xml:space="preserve"> </w:t>
      </w:r>
      <w:r w:rsidRPr="00DD631A">
        <w:rPr>
          <w:color w:val="000000"/>
        </w:rPr>
        <w:t>и</w:t>
      </w:r>
      <w:r w:rsidRPr="00DD631A">
        <w:rPr>
          <w:color w:val="000000"/>
          <w:spacing w:val="5"/>
        </w:rPr>
        <w:t xml:space="preserve"> </w:t>
      </w:r>
      <w:r w:rsidRPr="00DD631A">
        <w:rPr>
          <w:color w:val="000000"/>
        </w:rPr>
        <w:t>соответствующим возрасту</w:t>
      </w:r>
      <w:r w:rsidRPr="00DD631A">
        <w:rPr>
          <w:color w:val="000000"/>
          <w:spacing w:val="-5"/>
        </w:rPr>
        <w:t xml:space="preserve"> </w:t>
      </w:r>
      <w:r w:rsidRPr="00DD631A">
        <w:rPr>
          <w:color w:val="000000"/>
        </w:rPr>
        <w:t>видам</w:t>
      </w:r>
      <w:r w:rsidRPr="00DD631A">
        <w:rPr>
          <w:color w:val="000000"/>
          <w:spacing w:val="-1"/>
        </w:rPr>
        <w:t xml:space="preserve"> </w:t>
      </w:r>
      <w:r>
        <w:rPr>
          <w:color w:val="000000"/>
        </w:rPr>
        <w:t>деятельности.</w:t>
      </w:r>
    </w:p>
    <w:p w:rsidR="003B4AF6" w:rsidRDefault="003B4AF6" w:rsidP="00E73DC6">
      <w:pPr>
        <w:tabs>
          <w:tab w:val="left" w:pos="4155"/>
        </w:tabs>
      </w:pPr>
    </w:p>
    <w:p w:rsidR="003B4AF6" w:rsidRDefault="003B4AF6" w:rsidP="003B4AF6">
      <w:pPr>
        <w:ind w:firstLine="708"/>
      </w:pPr>
      <w:r>
        <w:t xml:space="preserve">Задачи Программы: </w:t>
      </w:r>
    </w:p>
    <w:p w:rsidR="003B4AF6" w:rsidRDefault="003B4AF6" w:rsidP="003B4AF6">
      <w:pPr>
        <w:ind w:firstLine="708"/>
      </w:pPr>
      <w:r>
        <w:sym w:font="Symbol" w:char="F0B7"/>
      </w:r>
      <w:r>
        <w:t xml:space="preserve"> обеспечить единое содержание ДО и планируемых результатов освоения образовательной программы </w:t>
      </w:r>
      <w:proofErr w:type="gramStart"/>
      <w:r>
        <w:t>ДО</w:t>
      </w:r>
      <w:proofErr w:type="gramEnd"/>
      <w:r>
        <w:t xml:space="preserve">; </w:t>
      </w:r>
    </w:p>
    <w:p w:rsidR="003B4AF6" w:rsidRDefault="003B4AF6" w:rsidP="003B4AF6">
      <w:pPr>
        <w:ind w:firstLine="708"/>
      </w:pPr>
      <w:r>
        <w:sym w:font="Symbol" w:char="F0B7"/>
      </w:r>
      <w:r>
        <w:t xml:space="preserve"> </w:t>
      </w:r>
      <w:proofErr w:type="gramStart"/>
      <w:r>
        <w:t xml:space="preserve">приобщить детей к базовым ценностям российского народа —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России, 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</w:r>
      <w:proofErr w:type="gramEnd"/>
    </w:p>
    <w:p w:rsidR="003B4AF6" w:rsidRDefault="003B4AF6" w:rsidP="003B4AF6">
      <w:pPr>
        <w:ind w:firstLine="708"/>
      </w:pPr>
      <w:r>
        <w:sym w:font="Symbol" w:char="F0B7"/>
      </w:r>
      <w:r>
        <w:t xml:space="preserve"> структурировать содержание образовательной деятельности на основе учета возрастных и индивидуальных особенностей развития; </w:t>
      </w:r>
    </w:p>
    <w:p w:rsidR="003B4AF6" w:rsidRDefault="003B4AF6" w:rsidP="003B4AF6">
      <w:pPr>
        <w:ind w:firstLine="708"/>
      </w:pPr>
      <w:r>
        <w:sym w:font="Symbol" w:char="F0B7"/>
      </w:r>
      <w:r>
        <w:t xml:space="preserve"> создать условия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 </w:t>
      </w:r>
    </w:p>
    <w:p w:rsidR="003B4AF6" w:rsidRDefault="003B4AF6" w:rsidP="003B4AF6">
      <w:pPr>
        <w:ind w:firstLine="708"/>
      </w:pPr>
      <w:r>
        <w:sym w:font="Symbol" w:char="F0B7"/>
      </w:r>
      <w:r>
        <w:t xml:space="preserve"> обеспечить охрану и укрепление физического и психического здоровья детей, в том числе их эмоционального благополучия; </w:t>
      </w:r>
    </w:p>
    <w:p w:rsidR="003B4AF6" w:rsidRDefault="003B4AF6" w:rsidP="003B4AF6">
      <w:pPr>
        <w:ind w:firstLine="708"/>
      </w:pPr>
      <w:r>
        <w:sym w:font="Symbol" w:char="F0B7"/>
      </w:r>
      <w:r>
        <w:t xml:space="preserve"> обеспечить развитие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 </w:t>
      </w:r>
    </w:p>
    <w:p w:rsidR="003B4AF6" w:rsidRDefault="003B4AF6" w:rsidP="003B4AF6">
      <w:pPr>
        <w:ind w:firstLine="708"/>
      </w:pPr>
      <w:r>
        <w:sym w:font="Symbol" w:char="F0B7"/>
      </w:r>
      <w:r>
        <w:t xml:space="preserve"> обеспечить психолого-педагогическую поддержку семьи и повышение компетентности родителей в вопросах воспитания, обучения и развития, охраны и укрепления здоровья детей, обеспечения их безопасности; </w:t>
      </w:r>
    </w:p>
    <w:p w:rsidR="009068FC" w:rsidRDefault="003B4AF6" w:rsidP="003B4AF6">
      <w:pPr>
        <w:ind w:firstLine="708"/>
      </w:pPr>
      <w:r>
        <w:sym w:font="Symbol" w:char="F0B7"/>
      </w:r>
      <w:r>
        <w:t xml:space="preserve"> обеспечить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9068FC" w:rsidRDefault="009068FC" w:rsidP="009068FC"/>
    <w:p w:rsidR="0020123B" w:rsidRDefault="009068FC" w:rsidP="009068FC">
      <w:pPr>
        <w:tabs>
          <w:tab w:val="left" w:pos="1065"/>
        </w:tabs>
      </w:pPr>
      <w:r>
        <w:tab/>
      </w:r>
      <w:r>
        <w:t>Программа включает три основных раздела: целевой, содержательный и организационный. Дополнительным разделом является краткая презентация основных сведений из Программы для родителей воспитанников.</w:t>
      </w:r>
    </w:p>
    <w:p w:rsidR="0020123B" w:rsidRDefault="0020123B" w:rsidP="0020123B"/>
    <w:p w:rsidR="0020123B" w:rsidRPr="0020123B" w:rsidRDefault="0020123B" w:rsidP="0020123B">
      <w:pPr>
        <w:tabs>
          <w:tab w:val="left" w:pos="1950"/>
        </w:tabs>
      </w:pPr>
      <w: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20123B" w:rsidTr="0020123B">
        <w:tc>
          <w:tcPr>
            <w:tcW w:w="2518" w:type="dxa"/>
          </w:tcPr>
          <w:p w:rsidR="0020123B" w:rsidRDefault="0020123B" w:rsidP="0020123B">
            <w:pPr>
              <w:tabs>
                <w:tab w:val="left" w:pos="1950"/>
              </w:tabs>
            </w:pPr>
            <w:r>
              <w:t>Целевой раздел</w:t>
            </w:r>
          </w:p>
        </w:tc>
        <w:tc>
          <w:tcPr>
            <w:tcW w:w="7053" w:type="dxa"/>
          </w:tcPr>
          <w:p w:rsidR="0020123B" w:rsidRDefault="0020123B" w:rsidP="0020123B">
            <w:pPr>
              <w:tabs>
                <w:tab w:val="left" w:pos="1950"/>
              </w:tabs>
            </w:pPr>
            <w:r>
              <w:t xml:space="preserve">Включает в себя пояснительную записку и планируемые результаты освоения программы. Результаты освоения образовательной программы представлены в виде целевых ориентиров образования в 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Также входят подходы к проведению </w:t>
            </w:r>
            <w:r>
              <w:lastRenderedPageBreak/>
              <w:t>педагогической диагностики достижений планируемых результатов и значимые для разработки и реализации Программы характеристики — особенности развития детей</w:t>
            </w:r>
          </w:p>
        </w:tc>
      </w:tr>
      <w:tr w:rsidR="0020123B" w:rsidTr="0020123B">
        <w:tc>
          <w:tcPr>
            <w:tcW w:w="2518" w:type="dxa"/>
          </w:tcPr>
          <w:p w:rsidR="0020123B" w:rsidRDefault="0020123B" w:rsidP="0020123B">
            <w:pPr>
              <w:tabs>
                <w:tab w:val="left" w:pos="1950"/>
              </w:tabs>
            </w:pPr>
            <w:r>
              <w:lastRenderedPageBreak/>
              <w:t>Содержательный раздел</w:t>
            </w:r>
          </w:p>
        </w:tc>
        <w:tc>
          <w:tcPr>
            <w:tcW w:w="7053" w:type="dxa"/>
          </w:tcPr>
          <w:p w:rsidR="0020123B" w:rsidRDefault="0020123B" w:rsidP="0020123B">
            <w:pPr>
              <w:tabs>
                <w:tab w:val="left" w:pos="1950"/>
              </w:tabs>
            </w:pPr>
            <w:r>
              <w:t xml:space="preserve">Включает задачи и содержание образовательной деятельности для всех возрастных групп по пяти образовательным областям. Также в разделе </w:t>
            </w:r>
            <w:proofErr w:type="gramStart"/>
            <w:r>
              <w:t>описаны</w:t>
            </w:r>
            <w:proofErr w:type="gramEnd"/>
            <w:r>
              <w:t xml:space="preserve">: </w:t>
            </w:r>
          </w:p>
          <w:p w:rsidR="0020123B" w:rsidRDefault="0020123B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формы, способы, методы реализации программы; </w:t>
            </w:r>
          </w:p>
          <w:p w:rsidR="00F3077B" w:rsidRDefault="0020123B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особенности образовательной деятельности разных видов и культурных практик; </w:t>
            </w:r>
          </w:p>
          <w:p w:rsidR="00F3077B" w:rsidRDefault="0020123B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способы поддержки детской инициативы; </w:t>
            </w:r>
          </w:p>
          <w:p w:rsidR="00F3077B" w:rsidRDefault="0020123B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взаимодействие педагогического коллектива с семьями; </w:t>
            </w:r>
          </w:p>
          <w:p w:rsidR="00F3077B" w:rsidRDefault="0020123B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коррекционно-развивающая работа; </w:t>
            </w:r>
          </w:p>
          <w:p w:rsidR="0020123B" w:rsidRDefault="0020123B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рабочая программа воспитания</w:t>
            </w:r>
          </w:p>
        </w:tc>
      </w:tr>
      <w:tr w:rsidR="0020123B" w:rsidTr="0020123B">
        <w:tc>
          <w:tcPr>
            <w:tcW w:w="2518" w:type="dxa"/>
          </w:tcPr>
          <w:p w:rsidR="0020123B" w:rsidRDefault="00B159F6" w:rsidP="0020123B">
            <w:pPr>
              <w:tabs>
                <w:tab w:val="left" w:pos="1950"/>
              </w:tabs>
            </w:pPr>
            <w:r>
              <w:t>Организационный раздел</w:t>
            </w:r>
          </w:p>
        </w:tc>
        <w:tc>
          <w:tcPr>
            <w:tcW w:w="7053" w:type="dxa"/>
          </w:tcPr>
          <w:p w:rsidR="00B159F6" w:rsidRDefault="00B159F6" w:rsidP="0020123B">
            <w:pPr>
              <w:tabs>
                <w:tab w:val="left" w:pos="1950"/>
              </w:tabs>
            </w:pPr>
            <w:r>
              <w:t xml:space="preserve">В организационный раздел включают: </w:t>
            </w:r>
          </w:p>
          <w:p w:rsidR="00B159F6" w:rsidRDefault="00B159F6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психолого-педагогические условия реализации Программы; </w:t>
            </w:r>
          </w:p>
          <w:p w:rsidR="00B159F6" w:rsidRDefault="00B159F6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особенности организации развивающей предметно</w:t>
            </w:r>
            <w:r>
              <w:t>-</w:t>
            </w:r>
            <w:r>
              <w:t xml:space="preserve">пространственной среды; </w:t>
            </w:r>
          </w:p>
          <w:p w:rsidR="00B159F6" w:rsidRDefault="00B159F6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материально-техническое обеспечение Программы и обеспеченность методическими материалами и средствами обучения и воспитания; </w:t>
            </w:r>
          </w:p>
          <w:p w:rsidR="00B159F6" w:rsidRDefault="00B159F6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примерный перечень литературных, музыкальных, художественных, анимационных произведений для реализации Программы; </w:t>
            </w:r>
          </w:p>
          <w:p w:rsidR="00B159F6" w:rsidRDefault="00B159F6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кадровое обеспечение; </w:t>
            </w:r>
          </w:p>
          <w:p w:rsidR="00B159F6" w:rsidRDefault="00B159F6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режим и распорядок дня в возрастных группах; </w:t>
            </w:r>
          </w:p>
          <w:p w:rsidR="0020123B" w:rsidRDefault="00B159F6" w:rsidP="0020123B">
            <w:pPr>
              <w:tabs>
                <w:tab w:val="left" w:pos="1950"/>
              </w:tabs>
            </w:pPr>
            <w:r>
              <w:sym w:font="Symbol" w:char="F0B7"/>
            </w:r>
            <w:r>
              <w:t xml:space="preserve"> календарный план воспитательной работы</w:t>
            </w:r>
          </w:p>
        </w:tc>
      </w:tr>
    </w:tbl>
    <w:p w:rsidR="005B0666" w:rsidRDefault="005B0666" w:rsidP="0020123B">
      <w:pPr>
        <w:tabs>
          <w:tab w:val="left" w:pos="1950"/>
        </w:tabs>
      </w:pPr>
      <w:r>
        <w:t xml:space="preserve">        </w:t>
      </w:r>
      <w:r>
        <w:t xml:space="preserve">Организация режима пребывания детей в детском саду Режим работы: 12-часовое пребывание воспитанников при 5-дневной рабочей неделе. </w:t>
      </w:r>
    </w:p>
    <w:p w:rsidR="005B0666" w:rsidRDefault="005B0666" w:rsidP="0020123B">
      <w:pPr>
        <w:tabs>
          <w:tab w:val="left" w:pos="1950"/>
        </w:tabs>
      </w:pPr>
      <w:r>
        <w:t xml:space="preserve">Работа по реализации Программы проводится в течение года и делится на два периода: </w:t>
      </w:r>
    </w:p>
    <w:p w:rsidR="005B0666" w:rsidRDefault="005B0666" w:rsidP="0020123B">
      <w:pPr>
        <w:tabs>
          <w:tab w:val="left" w:pos="1950"/>
        </w:tabs>
      </w:pPr>
      <w:r>
        <w:sym w:font="Symbol" w:char="F0B7"/>
      </w:r>
      <w:r>
        <w:t xml:space="preserve"> первый период (с 1 сентября по 31 мая); </w:t>
      </w:r>
    </w:p>
    <w:p w:rsidR="005B0666" w:rsidRDefault="005B0666" w:rsidP="0020123B">
      <w:pPr>
        <w:tabs>
          <w:tab w:val="left" w:pos="1950"/>
        </w:tabs>
      </w:pPr>
      <w:r>
        <w:sym w:font="Symbol" w:char="F0B7"/>
      </w:r>
      <w:r>
        <w:t xml:space="preserve"> второй период (с 1 июня по 31 августа). </w:t>
      </w:r>
    </w:p>
    <w:p w:rsidR="005B0666" w:rsidRDefault="005B0666" w:rsidP="0020123B">
      <w:pPr>
        <w:tabs>
          <w:tab w:val="left" w:pos="1950"/>
        </w:tabs>
      </w:pPr>
      <w:r>
        <w:t xml:space="preserve">       </w:t>
      </w:r>
      <w:r>
        <w:t xml:space="preserve">Организация жизни детей опирается на определенный суточный режим, который представляет собой рациональное чередование отрезков сна и бодрствования в соответствии с физиологическими обоснованиями. При организации режима учитываются рекомендации СанПиН и СП, видовая принадлежность детского сада, сезонные особенности, а также региональные рекомендации специалистов в области охраны и укрепления здоровья детей. </w:t>
      </w:r>
    </w:p>
    <w:p w:rsidR="005B0666" w:rsidRDefault="005B0666" w:rsidP="0020123B">
      <w:pPr>
        <w:tabs>
          <w:tab w:val="left" w:pos="1950"/>
        </w:tabs>
      </w:pPr>
      <w:r>
        <w:t xml:space="preserve">       </w:t>
      </w:r>
      <w:proofErr w:type="gramStart"/>
      <w:r>
        <w:t>Режим дня составлен для каждой возрастной группы на холодный и теплый периоды, учтены функциональные возможности детей, а также ведущий вид деятельности — игра.</w:t>
      </w:r>
      <w:proofErr w:type="gramEnd"/>
      <w:r>
        <w:t xml:space="preserve"> Кроме того, учитывается потребность родителей в гибком режиме пребывания детей в ДОУ, особенно в период адаптации</w:t>
      </w:r>
    </w:p>
    <w:p w:rsidR="005B0666" w:rsidRDefault="005B0666" w:rsidP="005B0666"/>
    <w:p w:rsidR="005B0666" w:rsidRDefault="005B0666" w:rsidP="005B0666">
      <w:r>
        <w:t>4.1. Возрастные и иные категории детей, на которых ориентирована Программа</w:t>
      </w:r>
      <w:r>
        <w:t>.</w:t>
      </w:r>
      <w:r>
        <w:t xml:space="preserve"> Организация образовательного процесса имеет следующие особенности. </w:t>
      </w:r>
    </w:p>
    <w:p w:rsidR="005B0666" w:rsidRDefault="005B0666" w:rsidP="005B0666">
      <w:r>
        <w:t>1. В МБДОУ «Д/с №2</w:t>
      </w:r>
      <w:r>
        <w:t>4 «</w:t>
      </w:r>
      <w:r>
        <w:t>Кук чэчэк</w:t>
      </w:r>
      <w:r>
        <w:t xml:space="preserve">» функционируют </w:t>
      </w:r>
      <w:r>
        <w:t>5</w:t>
      </w:r>
      <w:r>
        <w:t xml:space="preserve"> возрастных групп</w:t>
      </w:r>
    </w:p>
    <w:p w:rsidR="005B0666" w:rsidRDefault="005B0666" w:rsidP="005B0666"/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7604"/>
      </w:tblGrid>
      <w:tr w:rsidR="005B0666" w:rsidRPr="00F91FED" w:rsidTr="005B0666">
        <w:tc>
          <w:tcPr>
            <w:tcW w:w="442" w:type="dxa"/>
          </w:tcPr>
          <w:p w:rsidR="005B0666" w:rsidRPr="005B0666" w:rsidRDefault="005B0666" w:rsidP="00131F2D">
            <w:r>
              <w:tab/>
            </w:r>
            <w:r w:rsidRPr="005B0666">
              <w:t>№</w:t>
            </w:r>
          </w:p>
        </w:tc>
        <w:tc>
          <w:tcPr>
            <w:tcW w:w="7604" w:type="dxa"/>
          </w:tcPr>
          <w:p w:rsidR="005B0666" w:rsidRPr="005B0666" w:rsidRDefault="005B0666" w:rsidP="00131F2D">
            <w:r w:rsidRPr="005B0666">
              <w:t>Наименование группы</w:t>
            </w:r>
          </w:p>
        </w:tc>
      </w:tr>
      <w:tr w:rsidR="005B0666" w:rsidRPr="00F91FED" w:rsidTr="005B0666">
        <w:tc>
          <w:tcPr>
            <w:tcW w:w="442" w:type="dxa"/>
          </w:tcPr>
          <w:p w:rsidR="005B0666" w:rsidRPr="005B0666" w:rsidRDefault="005B0666" w:rsidP="00131F2D">
            <w:r w:rsidRPr="005B0666">
              <w:lastRenderedPageBreak/>
              <w:t>1</w:t>
            </w:r>
          </w:p>
        </w:tc>
        <w:tc>
          <w:tcPr>
            <w:tcW w:w="7604" w:type="dxa"/>
          </w:tcPr>
          <w:p w:rsidR="005B0666" w:rsidRPr="005B0666" w:rsidRDefault="005B0666" w:rsidP="00131F2D">
            <w:r w:rsidRPr="005B0666">
              <w:t xml:space="preserve">Группа №1 для глухих и слабослышащих детей </w:t>
            </w:r>
          </w:p>
          <w:p w:rsidR="005B0666" w:rsidRPr="005B0666" w:rsidRDefault="005B0666" w:rsidP="00131F2D">
            <w:r w:rsidRPr="005B0666">
              <w:t>разновозрастная</w:t>
            </w:r>
          </w:p>
          <w:p w:rsidR="005B0666" w:rsidRPr="005B0666" w:rsidRDefault="005B0666" w:rsidP="00131F2D"/>
        </w:tc>
      </w:tr>
      <w:tr w:rsidR="005B0666" w:rsidRPr="00F91FED" w:rsidTr="005B0666">
        <w:tc>
          <w:tcPr>
            <w:tcW w:w="442" w:type="dxa"/>
          </w:tcPr>
          <w:p w:rsidR="005B0666" w:rsidRPr="005B0666" w:rsidRDefault="005B0666" w:rsidP="00131F2D">
            <w:r w:rsidRPr="005B0666">
              <w:t>2</w:t>
            </w:r>
          </w:p>
        </w:tc>
        <w:tc>
          <w:tcPr>
            <w:tcW w:w="7604" w:type="dxa"/>
          </w:tcPr>
          <w:p w:rsidR="005B0666" w:rsidRPr="005B0666" w:rsidRDefault="005B0666" w:rsidP="00131F2D">
            <w:r w:rsidRPr="005B0666">
              <w:t>Группа №2 для детей с ОНР</w:t>
            </w:r>
          </w:p>
          <w:p w:rsidR="005B0666" w:rsidRPr="005B0666" w:rsidRDefault="005B0666" w:rsidP="00131F2D">
            <w:r w:rsidRPr="005B0666">
              <w:t>подготовительная</w:t>
            </w:r>
          </w:p>
        </w:tc>
      </w:tr>
      <w:tr w:rsidR="005B0666" w:rsidRPr="00F91FED" w:rsidTr="005B0666">
        <w:tc>
          <w:tcPr>
            <w:tcW w:w="442" w:type="dxa"/>
          </w:tcPr>
          <w:p w:rsidR="005B0666" w:rsidRPr="005B0666" w:rsidRDefault="005B0666" w:rsidP="00131F2D">
            <w:r w:rsidRPr="005B0666">
              <w:t>3</w:t>
            </w:r>
          </w:p>
        </w:tc>
        <w:tc>
          <w:tcPr>
            <w:tcW w:w="7604" w:type="dxa"/>
          </w:tcPr>
          <w:p w:rsidR="005B0666" w:rsidRPr="005B0666" w:rsidRDefault="005B0666" w:rsidP="00131F2D">
            <w:r w:rsidRPr="005B0666">
              <w:t>Группа №3 для детей с ОНР</w:t>
            </w:r>
          </w:p>
          <w:p w:rsidR="005B0666" w:rsidRPr="005B0666" w:rsidRDefault="005B0666" w:rsidP="00131F2D">
            <w:r w:rsidRPr="005B0666">
              <w:t>подготовительная</w:t>
            </w:r>
          </w:p>
        </w:tc>
      </w:tr>
      <w:tr w:rsidR="005B0666" w:rsidRPr="00F91FED" w:rsidTr="005B0666">
        <w:tc>
          <w:tcPr>
            <w:tcW w:w="442" w:type="dxa"/>
          </w:tcPr>
          <w:p w:rsidR="005B0666" w:rsidRPr="005B0666" w:rsidRDefault="005B0666" w:rsidP="00131F2D">
            <w:r w:rsidRPr="005B0666">
              <w:t>4</w:t>
            </w:r>
          </w:p>
        </w:tc>
        <w:tc>
          <w:tcPr>
            <w:tcW w:w="7604" w:type="dxa"/>
          </w:tcPr>
          <w:p w:rsidR="005B0666" w:rsidRPr="005B0666" w:rsidRDefault="005B0666" w:rsidP="00131F2D">
            <w:r w:rsidRPr="005B0666">
              <w:t>Группа №4 для детей с ОНР</w:t>
            </w:r>
          </w:p>
          <w:p w:rsidR="005B0666" w:rsidRPr="005B0666" w:rsidRDefault="005B0666" w:rsidP="00131F2D">
            <w:r w:rsidRPr="005B0666">
              <w:t>старшая</w:t>
            </w:r>
          </w:p>
        </w:tc>
      </w:tr>
      <w:tr w:rsidR="005B0666" w:rsidRPr="00F91FED" w:rsidTr="005B0666">
        <w:tc>
          <w:tcPr>
            <w:tcW w:w="442" w:type="dxa"/>
          </w:tcPr>
          <w:p w:rsidR="005B0666" w:rsidRPr="005B0666" w:rsidRDefault="005B0666" w:rsidP="00131F2D">
            <w:r w:rsidRPr="005B0666">
              <w:t>5</w:t>
            </w:r>
          </w:p>
        </w:tc>
        <w:tc>
          <w:tcPr>
            <w:tcW w:w="7604" w:type="dxa"/>
          </w:tcPr>
          <w:p w:rsidR="005B0666" w:rsidRPr="005B0666" w:rsidRDefault="005B0666" w:rsidP="00131F2D">
            <w:r w:rsidRPr="005B0666">
              <w:t>Группа №5 для детей с ОНР</w:t>
            </w:r>
          </w:p>
          <w:p w:rsidR="005B0666" w:rsidRPr="005B0666" w:rsidRDefault="005B0666" w:rsidP="00131F2D">
            <w:r w:rsidRPr="005B0666">
              <w:t>старшая</w:t>
            </w:r>
          </w:p>
        </w:tc>
      </w:tr>
    </w:tbl>
    <w:p w:rsidR="005B0666" w:rsidRDefault="005B0666" w:rsidP="005B0666">
      <w:pPr>
        <w:tabs>
          <w:tab w:val="left" w:pos="1395"/>
        </w:tabs>
      </w:pPr>
    </w:p>
    <w:p w:rsidR="005B0666" w:rsidRDefault="005B0666" w:rsidP="005B0666">
      <w:pPr>
        <w:tabs>
          <w:tab w:val="left" w:pos="1395"/>
        </w:tabs>
      </w:pPr>
      <w:r>
        <w:t xml:space="preserve">1. Действует система физкультурно-оздоровительной работы. </w:t>
      </w:r>
    </w:p>
    <w:p w:rsidR="005B0666" w:rsidRDefault="005B0666" w:rsidP="005B0666">
      <w:pPr>
        <w:tabs>
          <w:tab w:val="left" w:pos="1395"/>
        </w:tabs>
      </w:pPr>
      <w:r>
        <w:t xml:space="preserve">2. Используется региональный компонент в образовательном процессе. </w:t>
      </w:r>
    </w:p>
    <w:p w:rsidR="005B0666" w:rsidRDefault="005B0666" w:rsidP="005B0666">
      <w:pPr>
        <w:tabs>
          <w:tab w:val="left" w:pos="1395"/>
        </w:tabs>
      </w:pPr>
      <w:r>
        <w:t xml:space="preserve">3. Оказывается помощь детям, родителям, педагогическим работникам и социуму со стороны социально-психологической службы. </w:t>
      </w:r>
    </w:p>
    <w:p w:rsidR="005B0666" w:rsidRDefault="005B0666" w:rsidP="005B0666">
      <w:pPr>
        <w:tabs>
          <w:tab w:val="left" w:pos="1395"/>
        </w:tabs>
      </w:pPr>
      <w:r>
        <w:t xml:space="preserve">4. Создана система медико-психолого-педагогического сопровождения детей. Используется модель личностно-ориентированного подхода при взаимодействии взрослого и ребенка. </w:t>
      </w:r>
    </w:p>
    <w:p w:rsidR="00B80F4E" w:rsidRDefault="005B0666" w:rsidP="005B0666">
      <w:pPr>
        <w:tabs>
          <w:tab w:val="left" w:pos="1395"/>
        </w:tabs>
      </w:pPr>
      <w:r>
        <w:t xml:space="preserve">        </w:t>
      </w:r>
      <w:r>
        <w:t>Часть, формируемая участниками образовательных отношений, представлена: Вариативная часть представлена</w:t>
      </w:r>
      <w:proofErr w:type="gramStart"/>
      <w:r>
        <w:t xml:space="preserve"> Д</w:t>
      </w:r>
      <w:proofErr w:type="gramEnd"/>
      <w:r>
        <w:t xml:space="preserve">ля дошкольных групп: Региональной образовательной программой дошкольного образования «СӨЕНЕЧ – РАДОСТЬ ПОЗНАНИЯ», разработанной с учетом специфики региональных особенностей Республики Татарстан, авторы Р.К. </w:t>
      </w:r>
      <w:proofErr w:type="spellStart"/>
      <w:r>
        <w:t>Шаехова</w:t>
      </w:r>
      <w:proofErr w:type="spellEnd"/>
      <w:r>
        <w:t xml:space="preserve">, заведующий отделением дошкольного и начального образования Приволжского межрегионального центра повышения квалификации и переподготовки работников образования ФГАОУ ВО «Казанский (Приволжский) федеральный университет», </w:t>
      </w:r>
      <w:proofErr w:type="spellStart"/>
      <w:r>
        <w:t>к.п</w:t>
      </w:r>
      <w:proofErr w:type="gramStart"/>
      <w:r>
        <w:t>.н</w:t>
      </w:r>
      <w:proofErr w:type="spellEnd"/>
      <w:proofErr w:type="gramEnd"/>
    </w:p>
    <w:p w:rsidR="00B80F4E" w:rsidRDefault="00B80F4E" w:rsidP="00B80F4E">
      <w:pPr>
        <w:ind w:firstLine="708"/>
      </w:pPr>
      <w: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— образовательные области): </w:t>
      </w:r>
    </w:p>
    <w:p w:rsidR="00B80F4E" w:rsidRDefault="00B80F4E" w:rsidP="00B80F4E">
      <w:pPr>
        <w:ind w:firstLine="708"/>
      </w:pPr>
      <w:r>
        <w:sym w:font="Symbol" w:char="F0B7"/>
      </w:r>
      <w:r>
        <w:t xml:space="preserve"> социально-коммуникативное развитие; </w:t>
      </w:r>
    </w:p>
    <w:p w:rsidR="00B80F4E" w:rsidRDefault="00B80F4E" w:rsidP="00B80F4E">
      <w:pPr>
        <w:ind w:firstLine="708"/>
      </w:pPr>
      <w:r>
        <w:sym w:font="Symbol" w:char="F0B7"/>
      </w:r>
      <w:r>
        <w:t xml:space="preserve"> познавательное развитие; </w:t>
      </w:r>
    </w:p>
    <w:p w:rsidR="00B80F4E" w:rsidRDefault="00B80F4E" w:rsidP="00B80F4E">
      <w:pPr>
        <w:ind w:firstLine="708"/>
      </w:pPr>
      <w:r>
        <w:sym w:font="Symbol" w:char="F0B7"/>
      </w:r>
      <w:r>
        <w:t xml:space="preserve"> речевое развитие; </w:t>
      </w:r>
    </w:p>
    <w:p w:rsidR="00B80F4E" w:rsidRDefault="00B80F4E" w:rsidP="00B80F4E">
      <w:pPr>
        <w:ind w:firstLine="708"/>
      </w:pPr>
      <w:r>
        <w:sym w:font="Symbol" w:char="F0B7"/>
      </w:r>
      <w:r>
        <w:t xml:space="preserve"> художественно-эстетическое развитие; </w:t>
      </w:r>
    </w:p>
    <w:p w:rsidR="00B80F4E" w:rsidRDefault="00B80F4E" w:rsidP="00B80F4E">
      <w:pPr>
        <w:ind w:firstLine="708"/>
      </w:pPr>
      <w:r>
        <w:sym w:font="Symbol" w:char="F0B7"/>
      </w:r>
      <w:r>
        <w:t xml:space="preserve"> физическое развитие.</w:t>
      </w:r>
    </w:p>
    <w:p w:rsidR="00B80F4E" w:rsidRDefault="00B80F4E" w:rsidP="00B80F4E">
      <w:pPr>
        <w:ind w:firstLine="708"/>
      </w:pPr>
    </w:p>
    <w:p w:rsidR="00B80F4E" w:rsidRDefault="00B80F4E" w:rsidP="00B80F4E">
      <w:pPr>
        <w:ind w:firstLine="708"/>
      </w:pPr>
      <w:r>
        <w:t xml:space="preserve">4.2. Характеристика взаимодействия педагогического коллектива с семьями воспитанников ДОО Основная цель взаимодействия педагогов с семьей – обеспечить: </w:t>
      </w:r>
    </w:p>
    <w:p w:rsidR="00B80F4E" w:rsidRDefault="00B80F4E" w:rsidP="00B80F4E">
      <w:pPr>
        <w:ind w:firstLine="708"/>
      </w:pPr>
      <w:r>
        <w:sym w:font="Symbol" w:char="F0B7"/>
      </w:r>
      <w:r>
        <w:t xml:space="preserve"> психолого-педагогическую поддержку семьи и повышение компетентности родителей в вопросах образования, охраны и укрепления здоровья детей младенческого, раннего и дошкольного возраста; </w:t>
      </w:r>
    </w:p>
    <w:p w:rsidR="00B80F4E" w:rsidRDefault="00B80F4E" w:rsidP="00B80F4E">
      <w:pPr>
        <w:ind w:firstLine="708"/>
      </w:pPr>
      <w:r>
        <w:sym w:font="Symbol" w:char="F0B7"/>
      </w:r>
      <w:r>
        <w:t xml:space="preserve"> единство подходов к воспитанию и обучению детей в условиях ДОУ и семьи; </w:t>
      </w:r>
    </w:p>
    <w:p w:rsidR="00B80F4E" w:rsidRDefault="00B80F4E" w:rsidP="00B80F4E">
      <w:pPr>
        <w:ind w:firstLine="708"/>
      </w:pPr>
      <w:r>
        <w:sym w:font="Symbol" w:char="F0B7"/>
      </w:r>
      <w:r>
        <w:t xml:space="preserve"> повышение воспитательного потенциала семьи. </w:t>
      </w:r>
    </w:p>
    <w:p w:rsidR="00B80F4E" w:rsidRDefault="00B80F4E" w:rsidP="00B80F4E">
      <w:pPr>
        <w:ind w:firstLine="708"/>
      </w:pPr>
    </w:p>
    <w:p w:rsidR="00B80F4E" w:rsidRDefault="00B80F4E" w:rsidP="00B80F4E">
      <w:pPr>
        <w:ind w:firstLine="708"/>
      </w:pPr>
      <w:r>
        <w:t xml:space="preserve">Основными задачами взаимодействия детского сада с семьей являются: </w:t>
      </w:r>
    </w:p>
    <w:p w:rsidR="00B80F4E" w:rsidRDefault="00B80F4E" w:rsidP="00B80F4E">
      <w:pPr>
        <w:ind w:firstLine="708"/>
      </w:pPr>
      <w:r>
        <w:lastRenderedPageBreak/>
        <w:sym w:font="Symbol" w:char="F0B7"/>
      </w:r>
      <w:r>
        <w:t xml:space="preserve"> информировать родителей и общественность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ДОУ; </w:t>
      </w:r>
    </w:p>
    <w:p w:rsidR="00B80F4E" w:rsidRDefault="00B80F4E" w:rsidP="00B80F4E">
      <w:pPr>
        <w:ind w:firstLine="708"/>
      </w:pPr>
      <w:r>
        <w:sym w:font="Symbol" w:char="F0B7"/>
      </w:r>
      <w:r>
        <w:t xml:space="preserve"> просвещение родителей,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B80F4E" w:rsidRDefault="00B80F4E" w:rsidP="00B80F4E">
      <w:pPr>
        <w:ind w:firstLine="708"/>
      </w:pPr>
      <w:r>
        <w:sym w:font="Symbol" w:char="F0B7"/>
      </w:r>
      <w:r>
        <w:t xml:space="preserve"> способствовать развитию ответственного и осознанного </w:t>
      </w:r>
      <w:proofErr w:type="spellStart"/>
      <w:r>
        <w:t>родительства</w:t>
      </w:r>
      <w:proofErr w:type="spellEnd"/>
      <w:r>
        <w:t xml:space="preserve"> как базовой основы благополучия семьи; </w:t>
      </w:r>
    </w:p>
    <w:p w:rsidR="00B80F4E" w:rsidRDefault="00B80F4E" w:rsidP="00B80F4E">
      <w:pPr>
        <w:ind w:firstLine="708"/>
      </w:pPr>
      <w:r>
        <w:sym w:font="Symbol" w:char="F0B7"/>
      </w:r>
      <w:r>
        <w:t xml:space="preserve"> построить взаимодействие в форме сотрудничества и установления партнерских отношений с родителями детей младенческого, раннего и дошкольного возраста для решения образовательных задач;</w:t>
      </w:r>
    </w:p>
    <w:p w:rsidR="00DD631A" w:rsidRDefault="00B80F4E" w:rsidP="00B80F4E">
      <w:pPr>
        <w:ind w:firstLine="708"/>
      </w:pPr>
      <w:r>
        <w:t xml:space="preserve"> </w:t>
      </w:r>
      <w:r>
        <w:sym w:font="Symbol" w:char="F0B7"/>
      </w:r>
      <w:r>
        <w:t xml:space="preserve"> вовлекать родителей в образовательный процесс</w:t>
      </w:r>
      <w:r w:rsidR="002A58C5">
        <w:t>.</w:t>
      </w:r>
    </w:p>
    <w:p w:rsidR="002A58C5" w:rsidRDefault="002A58C5" w:rsidP="00B80F4E">
      <w:pPr>
        <w:ind w:firstLine="708"/>
      </w:pPr>
    </w:p>
    <w:p w:rsidR="002A58C5" w:rsidRDefault="002A58C5" w:rsidP="00B80F4E">
      <w:pPr>
        <w:ind w:firstLine="708"/>
      </w:pPr>
      <w:r>
        <w:t>В основу совместной деятельности семьи и дошкольного учреждения заложены следующие принципы:</w:t>
      </w:r>
    </w:p>
    <w:p w:rsidR="002A58C5" w:rsidRDefault="002A58C5" w:rsidP="00B80F4E">
      <w:pPr>
        <w:ind w:firstLine="708"/>
      </w:pPr>
      <w:r>
        <w:t xml:space="preserve"> </w:t>
      </w:r>
      <w:r>
        <w:sym w:font="Symbol" w:char="F0B7"/>
      </w:r>
      <w:r>
        <w:t xml:space="preserve"> приоритет семьи в воспитании, обучении и развитии ребенка; </w:t>
      </w:r>
    </w:p>
    <w:p w:rsidR="002A58C5" w:rsidRDefault="002A58C5" w:rsidP="00B80F4E">
      <w:pPr>
        <w:ind w:firstLine="708"/>
      </w:pPr>
      <w:r>
        <w:sym w:font="Symbol" w:char="F0B7"/>
      </w:r>
      <w:r>
        <w:t xml:space="preserve"> открытость; </w:t>
      </w:r>
    </w:p>
    <w:p w:rsidR="002A58C5" w:rsidRDefault="002A58C5" w:rsidP="00B80F4E">
      <w:pPr>
        <w:ind w:firstLine="708"/>
      </w:pPr>
      <w:r>
        <w:sym w:font="Symbol" w:char="F0B7"/>
      </w:r>
      <w:r>
        <w:t xml:space="preserve"> взаимное доверие, уважение и доброжелательность во взаимоотношениях педагогов и родителей; </w:t>
      </w:r>
    </w:p>
    <w:p w:rsidR="002A58C5" w:rsidRDefault="002A58C5" w:rsidP="00B80F4E">
      <w:pPr>
        <w:ind w:firstLine="708"/>
      </w:pPr>
      <w:r>
        <w:sym w:font="Symbol" w:char="F0B7"/>
      </w:r>
      <w:r>
        <w:t xml:space="preserve"> </w:t>
      </w:r>
      <w:r>
        <w:t xml:space="preserve">индивидуально-дифференцированный подход к каждой семье; </w:t>
      </w:r>
    </w:p>
    <w:p w:rsidR="005555C4" w:rsidRDefault="002A58C5" w:rsidP="00B80F4E">
      <w:pPr>
        <w:ind w:firstLine="708"/>
      </w:pPr>
      <w:r>
        <w:sym w:font="Symbol" w:char="F0B7"/>
      </w:r>
      <w:r>
        <w:t xml:space="preserve"> </w:t>
      </w:r>
      <w:proofErr w:type="spellStart"/>
      <w:r>
        <w:t>возрастосообразность</w:t>
      </w:r>
      <w:proofErr w:type="spellEnd"/>
      <w:r>
        <w:t xml:space="preserve">. </w:t>
      </w:r>
    </w:p>
    <w:p w:rsidR="005555C4" w:rsidRDefault="005555C4" w:rsidP="00B80F4E">
      <w:pPr>
        <w:ind w:firstLine="708"/>
      </w:pPr>
    </w:p>
    <w:p w:rsidR="005555C4" w:rsidRDefault="002A58C5" w:rsidP="00B80F4E">
      <w:pPr>
        <w:ind w:firstLine="708"/>
      </w:pPr>
      <w:r>
        <w:t>Взаимодействие с родителями воспитанников строится по следующим направлениям работы.</w:t>
      </w:r>
    </w:p>
    <w:p w:rsidR="005555C4" w:rsidRPr="005555C4" w:rsidRDefault="005555C4" w:rsidP="005555C4">
      <w:pPr>
        <w:tabs>
          <w:tab w:val="left" w:pos="1245"/>
        </w:tabs>
      </w:pPr>
      <w: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52"/>
        <w:gridCol w:w="7419"/>
      </w:tblGrid>
      <w:tr w:rsidR="005555C4" w:rsidTr="00562555">
        <w:tc>
          <w:tcPr>
            <w:tcW w:w="2152" w:type="dxa"/>
          </w:tcPr>
          <w:p w:rsidR="005555C4" w:rsidRDefault="005555C4" w:rsidP="005555C4">
            <w:pPr>
              <w:tabs>
                <w:tab w:val="left" w:pos="1245"/>
              </w:tabs>
            </w:pPr>
            <w:r>
              <w:t>Название направления</w:t>
            </w:r>
          </w:p>
        </w:tc>
        <w:tc>
          <w:tcPr>
            <w:tcW w:w="7419" w:type="dxa"/>
          </w:tcPr>
          <w:p w:rsidR="005555C4" w:rsidRDefault="005555C4" w:rsidP="005555C4">
            <w:pPr>
              <w:tabs>
                <w:tab w:val="left" w:pos="1245"/>
              </w:tabs>
            </w:pPr>
            <w:r>
              <w:t>Содержание работы</w:t>
            </w:r>
          </w:p>
        </w:tc>
      </w:tr>
      <w:tr w:rsidR="005555C4" w:rsidTr="00562555">
        <w:tc>
          <w:tcPr>
            <w:tcW w:w="2152" w:type="dxa"/>
          </w:tcPr>
          <w:p w:rsidR="005555C4" w:rsidRDefault="005555C4" w:rsidP="005555C4">
            <w:pPr>
              <w:tabs>
                <w:tab w:val="left" w:pos="1245"/>
              </w:tabs>
            </w:pPr>
            <w:proofErr w:type="spellStart"/>
            <w:r>
              <w:t>Диагностико</w:t>
            </w:r>
            <w:proofErr w:type="spellEnd"/>
            <w:r>
              <w:t>-</w:t>
            </w:r>
            <w:r>
              <w:t>аналитическое направление</w:t>
            </w:r>
          </w:p>
        </w:tc>
        <w:tc>
          <w:tcPr>
            <w:tcW w:w="7419" w:type="dxa"/>
          </w:tcPr>
          <w:p w:rsidR="005555C4" w:rsidRDefault="005555C4" w:rsidP="005555C4">
            <w:pPr>
              <w:tabs>
                <w:tab w:val="left" w:pos="1245"/>
              </w:tabs>
            </w:pPr>
            <w:r>
              <w:t xml:space="preserve">Включает получение и анализ данных: </w:t>
            </w:r>
          </w:p>
          <w:p w:rsidR="005555C4" w:rsidRDefault="005555C4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о семье каждого обучающегося, ее запросах в отношении охраны здоровья и развития ребенка; </w:t>
            </w:r>
          </w:p>
          <w:p w:rsidR="005555C4" w:rsidRDefault="005555C4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об уровне психолого-педагогической компетентности родителей; </w:t>
            </w:r>
          </w:p>
          <w:p w:rsidR="005555C4" w:rsidRDefault="005555C4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планирование работы с семьей с учетом результатов проведенного анализа; </w:t>
            </w:r>
          </w:p>
          <w:p w:rsidR="005555C4" w:rsidRDefault="005555C4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согласование воспитательных задач</w:t>
            </w:r>
          </w:p>
        </w:tc>
      </w:tr>
      <w:tr w:rsidR="005555C4" w:rsidTr="00562555">
        <w:tc>
          <w:tcPr>
            <w:tcW w:w="2152" w:type="dxa"/>
          </w:tcPr>
          <w:p w:rsidR="005555C4" w:rsidRDefault="005555C4" w:rsidP="005555C4">
            <w:pPr>
              <w:tabs>
                <w:tab w:val="left" w:pos="1245"/>
              </w:tabs>
            </w:pPr>
            <w:r>
              <w:t>Просветительское направление</w:t>
            </w:r>
          </w:p>
        </w:tc>
        <w:tc>
          <w:tcPr>
            <w:tcW w:w="7419" w:type="dxa"/>
          </w:tcPr>
          <w:p w:rsidR="005555C4" w:rsidRDefault="005555C4" w:rsidP="005555C4">
            <w:pPr>
              <w:tabs>
                <w:tab w:val="left" w:pos="1245"/>
              </w:tabs>
            </w:pPr>
            <w:r>
              <w:t xml:space="preserve">Просвещение родителей по вопросам: </w:t>
            </w:r>
          </w:p>
          <w:p w:rsidR="005555C4" w:rsidRDefault="005555C4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особенностей психофизиологического и психического развития детей младенческого, раннего и дошкольного возраста; </w:t>
            </w:r>
          </w:p>
          <w:p w:rsidR="005555C4" w:rsidRDefault="005555C4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выбора эффективных методов обучения и воспитания детей определенного возраста; </w:t>
            </w:r>
          </w:p>
          <w:p w:rsidR="005555C4" w:rsidRDefault="005555C4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ознакомления с актуальной информацией о государственной политике в области дошкольного образования, включая информирование о мерах господдержки семьям с детьми дошкольного возраста; </w:t>
            </w:r>
          </w:p>
          <w:p w:rsidR="005555C4" w:rsidRDefault="005555C4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информирования об особенностях реализуемой в ДОО образовательной программы; </w:t>
            </w:r>
          </w:p>
          <w:p w:rsidR="005555C4" w:rsidRDefault="005555C4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условий пребывания ребенка в группе ДОО;</w:t>
            </w:r>
          </w:p>
          <w:p w:rsidR="005555C4" w:rsidRDefault="005555C4" w:rsidP="005555C4">
            <w:pPr>
              <w:tabs>
                <w:tab w:val="left" w:pos="1245"/>
              </w:tabs>
            </w:pPr>
            <w:r>
              <w:t xml:space="preserve"> </w:t>
            </w:r>
            <w:r>
              <w:sym w:font="Symbol" w:char="F0B7"/>
            </w:r>
            <w:r>
              <w:t xml:space="preserve"> содержания и методов образовательной работы с детьми</w:t>
            </w:r>
          </w:p>
        </w:tc>
      </w:tr>
      <w:tr w:rsidR="005555C4" w:rsidTr="00562555">
        <w:tc>
          <w:tcPr>
            <w:tcW w:w="2152" w:type="dxa"/>
          </w:tcPr>
          <w:p w:rsidR="005555C4" w:rsidRDefault="00562555" w:rsidP="005555C4">
            <w:pPr>
              <w:tabs>
                <w:tab w:val="left" w:pos="1245"/>
              </w:tabs>
            </w:pPr>
            <w:r>
              <w:lastRenderedPageBreak/>
              <w:t>Консультационное направление</w:t>
            </w:r>
          </w:p>
        </w:tc>
        <w:tc>
          <w:tcPr>
            <w:tcW w:w="7419" w:type="dxa"/>
          </w:tcPr>
          <w:p w:rsidR="00562555" w:rsidRDefault="00562555" w:rsidP="005555C4">
            <w:pPr>
              <w:tabs>
                <w:tab w:val="left" w:pos="1245"/>
              </w:tabs>
            </w:pPr>
            <w:r>
              <w:t xml:space="preserve">Консультирование родителей: </w:t>
            </w:r>
          </w:p>
          <w:p w:rsidR="00562555" w:rsidRDefault="00562555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по вопросам их взаимодействия с ребенком, преодоления возникающих проблем воспитания и обучения детей, в том числе с особыми образовательными потребностями (ООП) в условиях семьи; </w:t>
            </w:r>
            <w:r>
              <w:sym w:font="Symbol" w:char="F0B7"/>
            </w:r>
            <w:r>
              <w:t xml:space="preserve"> об особенностях поведения и взаимодействия ребенка со сверстниками и педагогом; </w:t>
            </w:r>
          </w:p>
          <w:p w:rsidR="00562555" w:rsidRDefault="00562555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о возникающих проблемных ситуациях;</w:t>
            </w:r>
          </w:p>
          <w:p w:rsidR="00562555" w:rsidRDefault="00562555" w:rsidP="005555C4">
            <w:pPr>
              <w:tabs>
                <w:tab w:val="left" w:pos="1245"/>
              </w:tabs>
            </w:pPr>
            <w:r>
              <w:t xml:space="preserve"> </w:t>
            </w:r>
            <w:r>
              <w:sym w:font="Symbol" w:char="F0B7"/>
            </w:r>
            <w:r>
              <w:t xml:space="preserve"> о способах воспитания и построения продуктивного взаимодействия с детьми младенческого, раннего и дошкольного возраста; </w:t>
            </w:r>
          </w:p>
          <w:p w:rsidR="005555C4" w:rsidRDefault="00562555" w:rsidP="005555C4">
            <w:pPr>
              <w:tabs>
                <w:tab w:val="left" w:pos="1245"/>
              </w:tabs>
            </w:pPr>
            <w:r>
              <w:sym w:font="Symbol" w:char="F0B7"/>
            </w:r>
            <w:r>
              <w:t xml:space="preserve"> о способах организации и участия в детских деятельностях, об образовательном процессе и др.</w:t>
            </w:r>
          </w:p>
        </w:tc>
      </w:tr>
    </w:tbl>
    <w:p w:rsidR="00562555" w:rsidRDefault="00562555" w:rsidP="005555C4">
      <w:pPr>
        <w:tabs>
          <w:tab w:val="left" w:pos="1245"/>
        </w:tabs>
      </w:pPr>
    </w:p>
    <w:p w:rsidR="00562555" w:rsidRDefault="00562555" w:rsidP="00562555">
      <w:r>
        <w:t xml:space="preserve">     </w:t>
      </w:r>
      <w:r>
        <w:t>Благодаря разностороннему взаимодействию ДОО с родителями своих воспитанников повышается качество образовательного процесса и происходит сближение всех участников образовательного процесса, развивается творческий потенциал детей и нереализованный потенциал взрослых.</w:t>
      </w:r>
    </w:p>
    <w:p w:rsidR="00562555" w:rsidRPr="00562555" w:rsidRDefault="00562555" w:rsidP="00562555"/>
    <w:p w:rsidR="00562555" w:rsidRDefault="00562555" w:rsidP="00562555">
      <w:pPr>
        <w:ind w:firstLine="708"/>
      </w:pPr>
      <w:r>
        <w:t>Важный момент в формировании традиций в учреждении — совместное проведение народных праздников, посиделок в гостиной. Ежегодно проводятся мероприятия, в которых родители принимают активное участие.</w:t>
      </w:r>
    </w:p>
    <w:p w:rsidR="00562555" w:rsidRDefault="00562555" w:rsidP="00562555">
      <w:pPr>
        <w:tabs>
          <w:tab w:val="left" w:pos="1320"/>
        </w:tabs>
      </w:pPr>
    </w:p>
    <w:p w:rsidR="00562555" w:rsidRDefault="00562555" w:rsidP="00562555">
      <w:pPr>
        <w:tabs>
          <w:tab w:val="left" w:pos="1320"/>
        </w:tabs>
      </w:pPr>
      <w:r>
        <w:t xml:space="preserve">          </w:t>
      </w:r>
      <w:r>
        <w:t>Основные практические формы взаимодействия МБДОУ «Д/с №</w:t>
      </w:r>
      <w:r>
        <w:t>2</w:t>
      </w:r>
      <w:r>
        <w:t>4 «</w:t>
      </w:r>
      <w:r>
        <w:t>Кук чэчэк</w:t>
      </w:r>
      <w:r>
        <w:t>» с семьей</w:t>
      </w:r>
    </w:p>
    <w:p w:rsidR="00562555" w:rsidRDefault="00562555" w:rsidP="00562555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562555" w:rsidTr="00562555">
        <w:tc>
          <w:tcPr>
            <w:tcW w:w="2093" w:type="dxa"/>
          </w:tcPr>
          <w:p w:rsidR="00562555" w:rsidRDefault="00562555" w:rsidP="00562555">
            <w:r>
              <w:t>Этапы</w:t>
            </w:r>
          </w:p>
        </w:tc>
        <w:tc>
          <w:tcPr>
            <w:tcW w:w="7478" w:type="dxa"/>
          </w:tcPr>
          <w:p w:rsidR="00562555" w:rsidRDefault="00562555" w:rsidP="00562555">
            <w:r>
              <w:t>Формы</w:t>
            </w:r>
          </w:p>
        </w:tc>
      </w:tr>
      <w:tr w:rsidR="00562555" w:rsidTr="00562555">
        <w:tc>
          <w:tcPr>
            <w:tcW w:w="2093" w:type="dxa"/>
          </w:tcPr>
          <w:p w:rsidR="00562555" w:rsidRDefault="00562555" w:rsidP="00562555">
            <w:r>
              <w:t>Знакомство с семьей</w:t>
            </w:r>
          </w:p>
        </w:tc>
        <w:tc>
          <w:tcPr>
            <w:tcW w:w="7478" w:type="dxa"/>
          </w:tcPr>
          <w:p w:rsidR="00562555" w:rsidRDefault="00562555" w:rsidP="00562555">
            <w:r>
              <w:t>Встречи-знакомства, анкетирование</w:t>
            </w:r>
          </w:p>
        </w:tc>
      </w:tr>
      <w:tr w:rsidR="00562555" w:rsidTr="00562555">
        <w:tc>
          <w:tcPr>
            <w:tcW w:w="2093" w:type="dxa"/>
          </w:tcPr>
          <w:p w:rsidR="00562555" w:rsidRDefault="00562555" w:rsidP="00562555">
            <w:r>
              <w:t>Информирование родителей о ходе образовательной деятельности</w:t>
            </w:r>
          </w:p>
        </w:tc>
        <w:tc>
          <w:tcPr>
            <w:tcW w:w="7478" w:type="dxa"/>
          </w:tcPr>
          <w:p w:rsidR="00562555" w:rsidRDefault="00562555" w:rsidP="00562555">
            <w:r>
              <w:t>Дни открытых дверей, индивидуальные и 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 детские концерты и праздники</w:t>
            </w:r>
          </w:p>
        </w:tc>
      </w:tr>
      <w:tr w:rsidR="00562555" w:rsidTr="00562555">
        <w:tc>
          <w:tcPr>
            <w:tcW w:w="2093" w:type="dxa"/>
          </w:tcPr>
          <w:p w:rsidR="00562555" w:rsidRDefault="00562555" w:rsidP="00562555">
            <w:r>
              <w:t>Просвещение родителей</w:t>
            </w:r>
          </w:p>
        </w:tc>
        <w:tc>
          <w:tcPr>
            <w:tcW w:w="7478" w:type="dxa"/>
          </w:tcPr>
          <w:p w:rsidR="00562555" w:rsidRDefault="00562555" w:rsidP="00562555">
            <w:r>
              <w:t>Лекции, семинары, семинары-практикумы, мастер-классы, тренинги, создание родительской библиотеки в группах</w:t>
            </w:r>
          </w:p>
        </w:tc>
      </w:tr>
      <w:tr w:rsidR="00562555" w:rsidTr="00562555">
        <w:tc>
          <w:tcPr>
            <w:tcW w:w="2093" w:type="dxa"/>
          </w:tcPr>
          <w:p w:rsidR="00562555" w:rsidRDefault="00562555" w:rsidP="00562555">
            <w:r>
              <w:t>Совместная деятельность</w:t>
            </w:r>
          </w:p>
        </w:tc>
        <w:tc>
          <w:tcPr>
            <w:tcW w:w="7478" w:type="dxa"/>
          </w:tcPr>
          <w:p w:rsidR="00562555" w:rsidRDefault="00562555" w:rsidP="00562555">
            <w:r>
              <w:t>Привлечение родителей к участию в занятиях, акциях, экскурсиях, конкурсах, субботниках, в детской исследовательской и проектной деятельности, в разработке проектов, кружковой работе</w:t>
            </w:r>
          </w:p>
        </w:tc>
      </w:tr>
    </w:tbl>
    <w:p w:rsidR="00BB4E65" w:rsidRDefault="00BB4E65" w:rsidP="00562555">
      <w:pPr>
        <w:ind w:firstLine="708"/>
      </w:pPr>
    </w:p>
    <w:p w:rsidR="00BB4E65" w:rsidRDefault="00BB4E65" w:rsidP="00BB4E65">
      <w:pPr>
        <w:tabs>
          <w:tab w:val="left" w:pos="2355"/>
        </w:tabs>
      </w:pPr>
      <w:r>
        <w:t xml:space="preserve">        </w:t>
      </w:r>
      <w:r>
        <w:t>Примерный перечень литературных, музыкальных, художественных, анимационных и кинематографических произведений для реализации Программы образования (</w:t>
      </w:r>
      <w:proofErr w:type="gramStart"/>
      <w:r>
        <w:t>см</w:t>
      </w:r>
      <w:proofErr w:type="gramEnd"/>
      <w:r>
        <w:t xml:space="preserve"> в Программе)</w:t>
      </w:r>
    </w:p>
    <w:p w:rsidR="00BB4E65" w:rsidRDefault="00BB4E65" w:rsidP="00BB4E65"/>
    <w:p w:rsidR="000F29A6" w:rsidRDefault="000F29A6" w:rsidP="000F29A6">
      <w:pPr>
        <w:tabs>
          <w:tab w:val="left" w:pos="2355"/>
        </w:tabs>
      </w:pPr>
      <w:r>
        <w:t xml:space="preserve">Календарный план воспитательной работы на 2023-2024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 </w:t>
      </w:r>
      <w:r>
        <w:t>(см в Программе)</w:t>
      </w:r>
    </w:p>
    <w:p w:rsidR="00B456D2" w:rsidRDefault="00B456D2" w:rsidP="00BB4E65">
      <w:pPr>
        <w:ind w:firstLine="708"/>
      </w:pPr>
    </w:p>
    <w:p w:rsidR="00666BAD" w:rsidRDefault="00B456D2" w:rsidP="00B456D2">
      <w:pPr>
        <w:tabs>
          <w:tab w:val="left" w:pos="1125"/>
        </w:tabs>
      </w:pPr>
      <w:r>
        <w:t xml:space="preserve">Контактная информация: Почтовый адрес: Альметьевск, ул. </w:t>
      </w:r>
      <w:r w:rsidR="00666BAD">
        <w:t>Ленина 70а</w:t>
      </w:r>
    </w:p>
    <w:p w:rsidR="00F64805" w:rsidRPr="00E81E9E" w:rsidRDefault="00B456D2" w:rsidP="00B456D2">
      <w:pPr>
        <w:tabs>
          <w:tab w:val="left" w:pos="1125"/>
        </w:tabs>
        <w:rPr>
          <w:lang w:val="en-US"/>
        </w:rPr>
      </w:pPr>
      <w:r w:rsidRPr="00E81E9E">
        <w:rPr>
          <w:lang w:val="en-US"/>
        </w:rPr>
        <w:t xml:space="preserve"> </w:t>
      </w:r>
      <w:proofErr w:type="gramStart"/>
      <w:r w:rsidRPr="00E81E9E">
        <w:rPr>
          <w:lang w:val="en-US"/>
        </w:rPr>
        <w:t>e-mail</w:t>
      </w:r>
      <w:proofErr w:type="gramEnd"/>
      <w:r w:rsidRPr="00E81E9E">
        <w:rPr>
          <w:lang w:val="en-US"/>
        </w:rPr>
        <w:t xml:space="preserve">: </w:t>
      </w:r>
      <w:hyperlink r:id="rId6" w:history="1">
        <w:r w:rsidR="00E81E9E" w:rsidRPr="005F5802">
          <w:rPr>
            <w:rStyle w:val="a7"/>
            <w:lang w:val="en-US"/>
          </w:rPr>
          <w:t>mbdou24.kuchechek@yandex.ru</w:t>
        </w:r>
      </w:hyperlink>
      <w:r w:rsidR="00E81E9E" w:rsidRPr="00E81E9E">
        <w:rPr>
          <w:lang w:val="en-US"/>
        </w:rPr>
        <w:t xml:space="preserve"> </w:t>
      </w:r>
      <w:bookmarkStart w:id="0" w:name="_GoBack"/>
      <w:bookmarkEnd w:id="0"/>
    </w:p>
    <w:p w:rsidR="00666BAD" w:rsidRDefault="00B456D2" w:rsidP="00B456D2">
      <w:pPr>
        <w:tabs>
          <w:tab w:val="left" w:pos="1125"/>
        </w:tabs>
      </w:pPr>
      <w:r>
        <w:t xml:space="preserve">официальный сайт: </w:t>
      </w:r>
      <w:hyperlink r:id="rId7" w:history="1">
        <w:r w:rsidR="00666BAD" w:rsidRPr="005F5802">
          <w:rPr>
            <w:rStyle w:val="a7"/>
          </w:rPr>
          <w:t>https://edu.tatar.ru/almet/dou24/kuk_chechek</w:t>
        </w:r>
      </w:hyperlink>
      <w:r w:rsidR="00666BAD">
        <w:t xml:space="preserve"> </w:t>
      </w:r>
    </w:p>
    <w:p w:rsidR="002A58C5" w:rsidRPr="00B456D2" w:rsidRDefault="00B456D2" w:rsidP="00B456D2">
      <w:pPr>
        <w:tabs>
          <w:tab w:val="left" w:pos="1125"/>
        </w:tabs>
      </w:pPr>
      <w:r>
        <w:t xml:space="preserve">социальные сети: </w:t>
      </w:r>
      <w:hyperlink r:id="rId8" w:history="1">
        <w:r w:rsidR="00F64805" w:rsidRPr="005F5802">
          <w:rPr>
            <w:rStyle w:val="a7"/>
          </w:rPr>
          <w:t>https://vk.com/public216925192</w:t>
        </w:r>
      </w:hyperlink>
      <w:r w:rsidR="00F64805">
        <w:t xml:space="preserve">  </w:t>
      </w:r>
    </w:p>
    <w:sectPr w:rsidR="002A58C5" w:rsidRPr="00B45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71666"/>
    <w:multiLevelType w:val="hybridMultilevel"/>
    <w:tmpl w:val="EE3C12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B52"/>
    <w:rsid w:val="000F29A6"/>
    <w:rsid w:val="0020123B"/>
    <w:rsid w:val="002A58C5"/>
    <w:rsid w:val="003B4AF6"/>
    <w:rsid w:val="005555C4"/>
    <w:rsid w:val="00562555"/>
    <w:rsid w:val="005B0666"/>
    <w:rsid w:val="00666BAD"/>
    <w:rsid w:val="006E4B52"/>
    <w:rsid w:val="009068FC"/>
    <w:rsid w:val="00A17729"/>
    <w:rsid w:val="00A74E4B"/>
    <w:rsid w:val="00B06875"/>
    <w:rsid w:val="00B159F6"/>
    <w:rsid w:val="00B456D2"/>
    <w:rsid w:val="00B80F4E"/>
    <w:rsid w:val="00BB4E65"/>
    <w:rsid w:val="00DA4F4C"/>
    <w:rsid w:val="00DD631A"/>
    <w:rsid w:val="00E73DC6"/>
    <w:rsid w:val="00E81E9E"/>
    <w:rsid w:val="00E86FCF"/>
    <w:rsid w:val="00F3077B"/>
    <w:rsid w:val="00F6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styleId="a4">
    <w:name w:val="List Paragraph"/>
    <w:basedOn w:val="a"/>
    <w:link w:val="a5"/>
    <w:uiPriority w:val="1"/>
    <w:qFormat/>
    <w:rsid w:val="00DD631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5">
    <w:name w:val="Абзац списка Знак"/>
    <w:link w:val="a4"/>
    <w:uiPriority w:val="1"/>
    <w:qFormat/>
    <w:rsid w:val="00DD631A"/>
    <w:rPr>
      <w:rFonts w:asciiTheme="minorHAnsi" w:eastAsia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20123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66B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styleId="a4">
    <w:name w:val="List Paragraph"/>
    <w:basedOn w:val="a"/>
    <w:link w:val="a5"/>
    <w:uiPriority w:val="1"/>
    <w:qFormat/>
    <w:rsid w:val="00DD631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5">
    <w:name w:val="Абзац списка Знак"/>
    <w:link w:val="a4"/>
    <w:uiPriority w:val="1"/>
    <w:qFormat/>
    <w:rsid w:val="00DD631A"/>
    <w:rPr>
      <w:rFonts w:asciiTheme="minorHAnsi" w:eastAsia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20123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66B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692519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almet/dou24/kuk_chech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24.kuchechek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2023-09-10T14:36:00Z</dcterms:created>
  <dcterms:modified xsi:type="dcterms:W3CDTF">2023-09-10T15:18:00Z</dcterms:modified>
</cp:coreProperties>
</file>