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563" w:rsidRPr="00B65563" w:rsidRDefault="00B65563" w:rsidP="00B65563">
      <w:pPr>
        <w:shd w:val="clear" w:color="auto" w:fill="F6F6F6"/>
        <w:spacing w:after="240" w:line="240" w:lineRule="auto"/>
        <w:jc w:val="center"/>
        <w:textAlignment w:val="baseline"/>
        <w:outlineLvl w:val="0"/>
        <w:rPr>
          <w:rFonts w:ascii="Georgia" w:eastAsia="Times New Roman" w:hAnsi="Georgia" w:cs="Arial"/>
          <w:b/>
          <w:i/>
          <w:color w:val="0033CC"/>
          <w:kern w:val="36"/>
          <w:sz w:val="43"/>
          <w:szCs w:val="43"/>
          <w:lang w:eastAsia="ru-RU"/>
        </w:rPr>
      </w:pPr>
      <w:r w:rsidRPr="00B65563">
        <w:rPr>
          <w:rFonts w:ascii="Georgia" w:eastAsia="Times New Roman" w:hAnsi="Georgia" w:cs="Arial"/>
          <w:b/>
          <w:i/>
          <w:color w:val="0033CC"/>
          <w:kern w:val="36"/>
          <w:sz w:val="43"/>
          <w:szCs w:val="43"/>
          <w:highlight w:val="yellow"/>
          <w:lang w:eastAsia="ru-RU"/>
        </w:rPr>
        <w:t>Насморк у детей.</w:t>
      </w:r>
      <w:r>
        <w:rPr>
          <w:rFonts w:ascii="Georgia" w:eastAsia="Times New Roman" w:hAnsi="Georgia" w:cs="Arial"/>
          <w:b/>
          <w:i/>
          <w:noProof/>
          <w:color w:val="0033CC"/>
          <w:kern w:val="36"/>
          <w:sz w:val="43"/>
          <w:szCs w:val="43"/>
          <w:lang w:eastAsia="ru-RU"/>
        </w:rPr>
        <w:drawing>
          <wp:anchor distT="0" distB="0" distL="114300" distR="114300" simplePos="0" relativeHeight="251658240" behindDoc="0" locked="0" layoutInCell="1" allowOverlap="1">
            <wp:simplePos x="0" y="0"/>
            <wp:positionH relativeFrom="column">
              <wp:posOffset>1943100</wp:posOffset>
            </wp:positionH>
            <wp:positionV relativeFrom="paragraph">
              <wp:posOffset>427990</wp:posOffset>
            </wp:positionV>
            <wp:extent cx="3678555" cy="2409190"/>
            <wp:effectExtent l="19050" t="0" r="0" b="0"/>
            <wp:wrapThrough wrapText="bothSides">
              <wp:wrapPolygon edited="0">
                <wp:start x="-112" y="0"/>
                <wp:lineTo x="-112" y="21349"/>
                <wp:lineTo x="21589" y="21349"/>
                <wp:lineTo x="21589" y="0"/>
                <wp:lineTo x="-112" y="0"/>
              </wp:wrapPolygon>
            </wp:wrapThrough>
            <wp:docPr id="1" name="Рисунок 1" descr="http://latimesblogs.latimes.com/photos/uncategorized/2008/11/11/sneez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timesblogs.latimes.com/photos/uncategorized/2008/11/11/sneeze1.jpg"/>
                    <pic:cNvPicPr>
                      <a:picLocks noChangeAspect="1" noChangeArrowheads="1"/>
                    </pic:cNvPicPr>
                  </pic:nvPicPr>
                  <pic:blipFill>
                    <a:blip r:embed="rId4" cstate="print"/>
                    <a:srcRect/>
                    <a:stretch>
                      <a:fillRect/>
                    </a:stretch>
                  </pic:blipFill>
                  <pic:spPr bwMode="auto">
                    <a:xfrm>
                      <a:off x="0" y="0"/>
                      <a:ext cx="3678555" cy="2409190"/>
                    </a:xfrm>
                    <a:prstGeom prst="rect">
                      <a:avLst/>
                    </a:prstGeom>
                    <a:noFill/>
                    <a:ln w="9525">
                      <a:noFill/>
                      <a:miter lim="800000"/>
                      <a:headEnd/>
                      <a:tailEnd/>
                    </a:ln>
                  </pic:spPr>
                </pic:pic>
              </a:graphicData>
            </a:graphic>
          </wp:anchor>
        </w:drawing>
      </w:r>
    </w:p>
    <w:p w:rsidR="00B65563" w:rsidRDefault="00B65563" w:rsidP="00B65563">
      <w:pPr>
        <w:shd w:val="clear" w:color="auto" w:fill="CCFF99"/>
        <w:spacing w:after="0" w:line="305" w:lineRule="atLeast"/>
        <w:textAlignment w:val="baseline"/>
        <w:rPr>
          <w:rFonts w:ascii="Georgia" w:eastAsia="Times New Roman" w:hAnsi="Georgia" w:cs="Arial"/>
          <w:b/>
          <w:bCs/>
          <w:i/>
          <w:iCs/>
          <w:color w:val="0033CC"/>
          <w:sz w:val="28"/>
          <w:szCs w:val="28"/>
          <w:u w:val="single"/>
          <w:lang w:eastAsia="ru-RU"/>
        </w:rPr>
      </w:pPr>
      <w:r w:rsidRPr="00B65563">
        <w:rPr>
          <w:rFonts w:ascii="Georgia" w:eastAsia="Times New Roman" w:hAnsi="Georgia" w:cs="Arial"/>
          <w:b/>
          <w:bCs/>
          <w:i/>
          <w:iCs/>
          <w:color w:val="0033CC"/>
          <w:sz w:val="28"/>
          <w:szCs w:val="28"/>
          <w:u w:val="single"/>
          <w:lang w:eastAsia="ru-RU"/>
        </w:rPr>
        <w:t>Насморк </w:t>
      </w:r>
      <w:r w:rsidRPr="00B65563">
        <w:rPr>
          <w:rFonts w:ascii="Georgia" w:eastAsia="Times New Roman" w:hAnsi="Georgia" w:cs="Arial"/>
          <w:b/>
          <w:i/>
          <w:iCs/>
          <w:color w:val="0033CC"/>
          <w:sz w:val="28"/>
          <w:szCs w:val="28"/>
          <w:lang w:eastAsia="ru-RU"/>
        </w:rPr>
        <w:t>(</w:t>
      </w:r>
      <w:r w:rsidRPr="00B65563">
        <w:rPr>
          <w:rFonts w:ascii="Georgia" w:eastAsia="Times New Roman" w:hAnsi="Georgia" w:cs="Arial"/>
          <w:iCs/>
          <w:color w:val="000000"/>
          <w:sz w:val="28"/>
          <w:szCs w:val="28"/>
          <w:lang w:eastAsia="ru-RU"/>
        </w:rPr>
        <w:t xml:space="preserve">или ринит; </w:t>
      </w:r>
      <w:proofErr w:type="spellStart"/>
      <w:r w:rsidRPr="00B65563">
        <w:rPr>
          <w:rFonts w:ascii="Georgia" w:eastAsia="Times New Roman" w:hAnsi="Georgia" w:cs="Arial"/>
          <w:iCs/>
          <w:color w:val="000000"/>
          <w:sz w:val="28"/>
          <w:szCs w:val="28"/>
          <w:lang w:eastAsia="ru-RU"/>
        </w:rPr>
        <w:t>rhinitis</w:t>
      </w:r>
      <w:proofErr w:type="spellEnd"/>
      <w:r w:rsidRPr="00B65563">
        <w:rPr>
          <w:rFonts w:ascii="Georgia" w:eastAsia="Times New Roman" w:hAnsi="Georgia" w:cs="Arial"/>
          <w:iCs/>
          <w:color w:val="000000"/>
          <w:sz w:val="28"/>
          <w:szCs w:val="28"/>
          <w:lang w:eastAsia="ru-RU"/>
        </w:rPr>
        <w:t xml:space="preserve">, от греческого слова </w:t>
      </w:r>
      <w:proofErr w:type="spellStart"/>
      <w:r w:rsidRPr="00B65563">
        <w:rPr>
          <w:rFonts w:ascii="Georgia" w:eastAsia="Times New Roman" w:hAnsi="Georgia" w:cs="Arial"/>
          <w:iCs/>
          <w:color w:val="000000"/>
          <w:sz w:val="28"/>
          <w:szCs w:val="28"/>
          <w:lang w:eastAsia="ru-RU"/>
        </w:rPr>
        <w:t>rhinos</w:t>
      </w:r>
      <w:proofErr w:type="spellEnd"/>
      <w:r w:rsidRPr="00B65563">
        <w:rPr>
          <w:rFonts w:ascii="Georgia" w:eastAsia="Times New Roman" w:hAnsi="Georgia" w:cs="Arial"/>
          <w:iCs/>
          <w:color w:val="000000"/>
          <w:sz w:val="28"/>
          <w:szCs w:val="28"/>
          <w:lang w:eastAsia="ru-RU"/>
        </w:rPr>
        <w:t xml:space="preserve"> - нос + </w:t>
      </w:r>
      <w:proofErr w:type="spellStart"/>
      <w:r w:rsidRPr="00B65563">
        <w:rPr>
          <w:rFonts w:ascii="Georgia" w:eastAsia="Times New Roman" w:hAnsi="Georgia" w:cs="Arial"/>
          <w:iCs/>
          <w:color w:val="000000"/>
          <w:sz w:val="28"/>
          <w:szCs w:val="28"/>
          <w:lang w:eastAsia="ru-RU"/>
        </w:rPr>
        <w:t>itis</w:t>
      </w:r>
      <w:proofErr w:type="spellEnd"/>
      <w:r w:rsidRPr="00B65563">
        <w:rPr>
          <w:rFonts w:ascii="Georgia" w:eastAsia="Times New Roman" w:hAnsi="Georgia" w:cs="Arial"/>
          <w:iCs/>
          <w:color w:val="000000"/>
          <w:sz w:val="28"/>
          <w:szCs w:val="28"/>
          <w:lang w:eastAsia="ru-RU"/>
        </w:rPr>
        <w:t xml:space="preserve"> – обозначение воспаления) – воспаление слизистой оболочки носа; довольно распространенное у детей, и на первый взгляд безобидное заболевание. Однако что касается последнего, то это не совсем так. Полость носа является «входными воротами» дыхательных путей, через которые проходит вдыхаемый и выдыхаемый воздух. Кроме того, это мощная, богато снабженная нервными окончаниями зона, связанная с различными органами и системами, поэтому организм ребенка негативно реагирует даже на самые незначительные нарушения физиологических функций носа.</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t xml:space="preserve">При возникновении заболевания поражаются сразу оба носовых хода. Появляется ощущение сухости и жжения в носу, чихание, </w:t>
      </w:r>
      <w:proofErr w:type="spellStart"/>
      <w:r w:rsidRPr="00B65563">
        <w:rPr>
          <w:rFonts w:ascii="Georgia" w:eastAsia="Times New Roman" w:hAnsi="Georgia" w:cs="Arial"/>
          <w:color w:val="000000"/>
          <w:sz w:val="28"/>
          <w:szCs w:val="28"/>
          <w:lang w:eastAsia="ru-RU"/>
        </w:rPr>
        <w:t>першение</w:t>
      </w:r>
      <w:proofErr w:type="spellEnd"/>
      <w:r w:rsidRPr="00B65563">
        <w:rPr>
          <w:rFonts w:ascii="Georgia" w:eastAsia="Times New Roman" w:hAnsi="Georgia" w:cs="Arial"/>
          <w:color w:val="000000"/>
          <w:sz w:val="28"/>
          <w:szCs w:val="28"/>
          <w:lang w:eastAsia="ru-RU"/>
        </w:rPr>
        <w:t xml:space="preserve"> в горле. Могут возникнуть головная боль, слабость, вялость. Через 1-2 дня начинаются обильные выделения из носа, сначала жидкие и прозрачные, затем более густые, желто-зеленого цвета. Повышается температура тела до субфебрильных цифр (37,2–37,5°С). Слизистая оболочка носа разбухает, затрудняя дыхание, исчезает обоняние, ухудшается восприятие вкуса. В некоторых случаях присоединяются слезотечение, шум и заложенность в ушах. </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t>Развитие насморка у новорожденных и грудных детей имеет свои особенности. Носовые ходы у малышей очень узкие и незначительный отек слизистой оболочки ведет к нарушению дыхания через нос, что в свою очередь затрудняет кормление, так как при сосании ребенок вынужден периодически дышать через рот. Это приводит к беспокойству, ухудшению сна, недоеданию, из-за чего малыш может похудеть. Во время сна у таких детей появляются приступы удушья и одышки, а дыхание через рот способствует распространению заболевания на нижележащие отделы дыхательных путей. </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r>
      <w:r w:rsidRPr="00B65563">
        <w:rPr>
          <w:rFonts w:ascii="Georgia" w:eastAsia="Times New Roman" w:hAnsi="Georgia" w:cs="Arial"/>
          <w:b/>
          <w:bCs/>
          <w:i/>
          <w:iCs/>
          <w:color w:val="0033CC"/>
          <w:sz w:val="28"/>
          <w:szCs w:val="28"/>
          <w:u w:val="single"/>
          <w:lang w:eastAsia="ru-RU"/>
        </w:rPr>
        <w:t>Причины и механизмы насморка</w:t>
      </w:r>
      <w:r w:rsidRPr="00B65563">
        <w:rPr>
          <w:rFonts w:ascii="Georgia" w:eastAsia="Times New Roman" w:hAnsi="Georgia" w:cs="Arial"/>
          <w:b/>
          <w:i/>
          <w:color w:val="0033CC"/>
          <w:sz w:val="28"/>
          <w:szCs w:val="28"/>
          <w:lang w:eastAsia="ru-RU"/>
        </w:rPr>
        <w:br/>
      </w:r>
      <w:r w:rsidRPr="00B65563">
        <w:rPr>
          <w:rFonts w:ascii="Georgia" w:eastAsia="Times New Roman" w:hAnsi="Georgia" w:cs="Arial"/>
          <w:color w:val="000000"/>
          <w:sz w:val="28"/>
          <w:szCs w:val="28"/>
          <w:lang w:eastAsia="ru-RU"/>
        </w:rPr>
        <w:t xml:space="preserve">Насморк может быть инфекционной и неинфекционной природы (например, нахождение инородного тела (бусинки, шарика) в носовом ходе провоцирует отделяемое из носа). Инфекционная причина возникновения насморка у детей, как и у взрослых, доминирует среди других причин болезни. Наиболее часто насморк вызывают вирусы, провоцирующие острую респираторную вирусную инфекцию (ОРВИ), в том числе и грипп. Попадая с вдыхаемым воздухом на слизистую оболочку носа, вирусы проникают в поверхностные клетки, имеющие реснички, и там развиваются в течение 1-3 дней. В норме реснички совершают колебательные движения, благодаря чему и происходит механическое очищение носа от чужеродных агентов, которое предохраняет организм от возможного заражения микробами. Вирусы, нарушают целостность слизистой оболочки дыхательных путей. Она становиться </w:t>
      </w:r>
      <w:proofErr w:type="gramStart"/>
      <w:r w:rsidRPr="00B65563">
        <w:rPr>
          <w:rFonts w:ascii="Georgia" w:eastAsia="Times New Roman" w:hAnsi="Georgia" w:cs="Arial"/>
          <w:color w:val="000000"/>
          <w:sz w:val="28"/>
          <w:szCs w:val="28"/>
          <w:lang w:eastAsia="ru-RU"/>
        </w:rPr>
        <w:t>более проницаемой</w:t>
      </w:r>
      <w:proofErr w:type="gramEnd"/>
      <w:r w:rsidRPr="00B65563">
        <w:rPr>
          <w:rFonts w:ascii="Georgia" w:eastAsia="Times New Roman" w:hAnsi="Georgia" w:cs="Arial"/>
          <w:color w:val="000000"/>
          <w:sz w:val="28"/>
          <w:szCs w:val="28"/>
          <w:lang w:eastAsia="ru-RU"/>
        </w:rPr>
        <w:t xml:space="preserve">. Создаются условия для присоединения </w:t>
      </w:r>
      <w:r w:rsidRPr="00B65563">
        <w:rPr>
          <w:rFonts w:ascii="Georgia" w:eastAsia="Times New Roman" w:hAnsi="Georgia" w:cs="Arial"/>
          <w:color w:val="000000"/>
          <w:sz w:val="28"/>
          <w:szCs w:val="28"/>
          <w:lang w:eastAsia="ru-RU"/>
        </w:rPr>
        <w:lastRenderedPageBreak/>
        <w:t>еще и бактериальной инфекции, являющейся причиной осложнений насморка. </w:t>
      </w:r>
      <w:r w:rsidRPr="00B65563">
        <w:rPr>
          <w:rFonts w:ascii="Georgia" w:eastAsia="Times New Roman" w:hAnsi="Georgia" w:cs="Arial"/>
          <w:color w:val="000000"/>
          <w:sz w:val="28"/>
          <w:szCs w:val="28"/>
          <w:lang w:eastAsia="ru-RU"/>
        </w:rPr>
        <w:br/>
        <w:t>При насморке, помимо слизистой оболочки носа, может поражаться и слизистая оболочка околоносовых пазух, а также среднего уха. </w:t>
      </w:r>
      <w:r w:rsidRPr="00B65563">
        <w:rPr>
          <w:rFonts w:ascii="Georgia" w:eastAsia="Times New Roman" w:hAnsi="Georgia" w:cs="Arial"/>
          <w:color w:val="000000"/>
          <w:sz w:val="28"/>
          <w:szCs w:val="28"/>
          <w:lang w:eastAsia="ru-RU"/>
        </w:rPr>
        <w:br/>
        <w:t>Наиболее часто ринит наблюдается в периоды резких температурных колебаний, что связано с изменением вирулентности (заразительной способности) микробов и с фактором переохлаждения. Особенно выраженная реакция слизистой оболочки полости носа наблюдается при охлаждении стоп. Это объясняется наличием рефлекторных связей между стопами и носом. </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t>Другими причинами насморка (неинфекционными) могут быть травмы слизистой оболочки носа инородными телами, воздействие вредных факторов окружающей среды (пыль, дым, сильно пахнущие вещества и т.д.), аллергия. </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t>В любом случае возникают условия, при которых слизистая носа легко инфицируется, реагируя воспалением. </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r>
      <w:r w:rsidRPr="00B65563">
        <w:rPr>
          <w:rFonts w:ascii="Georgia" w:eastAsia="Times New Roman" w:hAnsi="Georgia" w:cs="Arial"/>
          <w:b/>
          <w:bCs/>
          <w:i/>
          <w:iCs/>
          <w:color w:val="0033CC"/>
          <w:sz w:val="28"/>
          <w:szCs w:val="28"/>
          <w:u w:val="single"/>
          <w:lang w:eastAsia="ru-RU"/>
        </w:rPr>
        <w:t>Стадии заболевания</w:t>
      </w:r>
      <w:proofErr w:type="gramStart"/>
      <w:r w:rsidRPr="00B65563">
        <w:rPr>
          <w:rFonts w:ascii="Georgia" w:eastAsia="Times New Roman" w:hAnsi="Georgia" w:cs="Arial"/>
          <w:b/>
          <w:bCs/>
          <w:i/>
          <w:iCs/>
          <w:color w:val="0033CC"/>
          <w:sz w:val="28"/>
          <w:szCs w:val="28"/>
          <w:u w:val="single"/>
          <w:bdr w:val="none" w:sz="0" w:space="0" w:color="auto" w:frame="1"/>
          <w:lang w:eastAsia="ru-RU"/>
        </w:rPr>
        <w:br/>
      </w:r>
      <w:r w:rsidRPr="00B65563">
        <w:rPr>
          <w:rFonts w:ascii="Georgia" w:eastAsia="Times New Roman" w:hAnsi="Georgia" w:cs="Arial"/>
          <w:bCs/>
          <w:iCs/>
          <w:color w:val="000000"/>
          <w:sz w:val="28"/>
          <w:szCs w:val="28"/>
          <w:u w:val="single"/>
          <w:lang w:eastAsia="ru-RU"/>
        </w:rPr>
        <w:t>П</w:t>
      </w:r>
      <w:proofErr w:type="gramEnd"/>
      <w:r w:rsidRPr="00B65563">
        <w:rPr>
          <w:rFonts w:ascii="Georgia" w:eastAsia="Times New Roman" w:hAnsi="Georgia" w:cs="Arial"/>
          <w:bCs/>
          <w:iCs/>
          <w:color w:val="000000"/>
          <w:sz w:val="28"/>
          <w:szCs w:val="28"/>
          <w:u w:val="single"/>
          <w:lang w:eastAsia="ru-RU"/>
        </w:rPr>
        <w:t>ервая стадия </w:t>
      </w:r>
      <w:r w:rsidRPr="00B65563">
        <w:rPr>
          <w:rFonts w:ascii="Georgia" w:eastAsia="Times New Roman" w:hAnsi="Georgia" w:cs="Arial"/>
          <w:color w:val="000000"/>
          <w:sz w:val="28"/>
          <w:szCs w:val="28"/>
          <w:lang w:eastAsia="ru-RU"/>
        </w:rPr>
        <w:t>(рефлекторная) развивается быстро, длится несколько часов. Слизистая оболочка резко бледнеет за счет сужения сосудов, отмечается сухость, жжение в полости носа, многократное чихание. Вторая стадия ( катаральна</w:t>
      </w:r>
      <w:proofErr w:type="gramStart"/>
      <w:r w:rsidRPr="00B65563">
        <w:rPr>
          <w:rFonts w:ascii="Georgia" w:eastAsia="Times New Roman" w:hAnsi="Georgia" w:cs="Arial"/>
          <w:color w:val="000000"/>
          <w:sz w:val="28"/>
          <w:szCs w:val="28"/>
          <w:lang w:eastAsia="ru-RU"/>
        </w:rPr>
        <w:t>я[</w:t>
      </w:r>
      <w:proofErr w:type="gramEnd"/>
      <w:r w:rsidRPr="00B65563">
        <w:rPr>
          <w:rFonts w:ascii="Georgia" w:eastAsia="Times New Roman" w:hAnsi="Georgia" w:cs="Arial"/>
          <w:color w:val="000000"/>
          <w:sz w:val="28"/>
          <w:szCs w:val="28"/>
          <w:lang w:eastAsia="ru-RU"/>
        </w:rPr>
        <w:t xml:space="preserve">*] ) длится 2-3 дня. Происходит расширение сосудов, покраснение слизистой и отек носовых раковин. Отмечается затрудненное носовое дыхание, при вирусном инфицировании обильные прозрачные водянистые выделения из носа, снижение обоняния, слезотечение, заложенность ушей и гнусавый оттенок голоса. Слизистая оболочка носа имеет ярко-красный цвет. Начало третьей стадии связано с присоединением бактериального воспаления. Общее состояние улучшается, постепенно восстанавливаются носовое дыхание и обоняние, но выделения из носа приобретают желтый или зеленый цвет и более густую консистенцию. Цвет слизистой оболочки носа постепенно приближается к </w:t>
      </w:r>
      <w:proofErr w:type="gramStart"/>
      <w:r w:rsidRPr="00B65563">
        <w:rPr>
          <w:rFonts w:ascii="Georgia" w:eastAsia="Times New Roman" w:hAnsi="Georgia" w:cs="Arial"/>
          <w:color w:val="000000"/>
          <w:sz w:val="28"/>
          <w:szCs w:val="28"/>
          <w:lang w:eastAsia="ru-RU"/>
        </w:rPr>
        <w:t>нормальному</w:t>
      </w:r>
      <w:proofErr w:type="gramEnd"/>
      <w:r w:rsidRPr="00B65563">
        <w:rPr>
          <w:rFonts w:ascii="Georgia" w:eastAsia="Times New Roman" w:hAnsi="Georgia" w:cs="Arial"/>
          <w:color w:val="000000"/>
          <w:sz w:val="28"/>
          <w:szCs w:val="28"/>
          <w:lang w:eastAsia="ru-RU"/>
        </w:rPr>
        <w:t>, и просвет носовых ходов постепенно расширяется. </w:t>
      </w:r>
      <w:r w:rsidRPr="00B65563">
        <w:rPr>
          <w:rFonts w:ascii="Georgia" w:eastAsia="Times New Roman" w:hAnsi="Georgia" w:cs="Arial"/>
          <w:color w:val="000000"/>
          <w:sz w:val="28"/>
          <w:szCs w:val="28"/>
          <w:lang w:eastAsia="ru-RU"/>
        </w:rPr>
        <w:br/>
      </w:r>
      <w:r w:rsidRPr="00B65563">
        <w:rPr>
          <w:rFonts w:ascii="Georgia" w:eastAsia="Times New Roman" w:hAnsi="Georgia" w:cs="Arial"/>
          <w:b/>
          <w:bCs/>
          <w:i/>
          <w:iCs/>
          <w:color w:val="0033CC"/>
          <w:sz w:val="28"/>
          <w:szCs w:val="28"/>
          <w:u w:val="single"/>
          <w:lang w:eastAsia="ru-RU"/>
        </w:rPr>
        <w:t>Весь цикл болезни</w:t>
      </w:r>
      <w:r w:rsidRPr="00B65563">
        <w:rPr>
          <w:rFonts w:ascii="Georgia" w:eastAsia="Times New Roman" w:hAnsi="Georgia" w:cs="Arial"/>
          <w:color w:val="000000"/>
          <w:sz w:val="28"/>
          <w:szCs w:val="28"/>
          <w:lang w:eastAsia="ru-RU"/>
        </w:rPr>
        <w:t> завершается за 7–10 дней. Отдельные стадии могут быть более или менее выраженными, либо полностью отсутствовать в том случае, если не наступает вирусного или бактериального инфицирования. В ряде случаев при хорошем иммунитете и быстро начатом лечении возможно выздоровление в течение 2-3 дней; при ослабленном состоянии защитных сил организма и недостаточном лечении ринит может затянуться до 3-4 недель, перейти в хроническую форму или привести к развитию осложнений. </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r>
      <w:r w:rsidRPr="00B65563">
        <w:rPr>
          <w:rFonts w:ascii="Georgia" w:eastAsia="Times New Roman" w:hAnsi="Georgia" w:cs="Arial"/>
          <w:b/>
          <w:bCs/>
          <w:i/>
          <w:iCs/>
          <w:color w:val="0033CC"/>
          <w:sz w:val="28"/>
          <w:szCs w:val="28"/>
          <w:u w:val="single"/>
          <w:lang w:eastAsia="ru-RU"/>
        </w:rPr>
        <w:t>Чем опасен насморк</w:t>
      </w:r>
      <w:r w:rsidRPr="00B65563">
        <w:rPr>
          <w:rFonts w:ascii="Georgia" w:eastAsia="Times New Roman" w:hAnsi="Georgia" w:cs="Arial"/>
          <w:b/>
          <w:i/>
          <w:color w:val="0033CC"/>
          <w:sz w:val="28"/>
          <w:szCs w:val="28"/>
          <w:lang w:eastAsia="ru-RU"/>
        </w:rPr>
        <w:br/>
      </w:r>
      <w:r w:rsidRPr="00B65563">
        <w:rPr>
          <w:rFonts w:ascii="Georgia" w:eastAsia="Times New Roman" w:hAnsi="Georgia" w:cs="Arial"/>
          <w:color w:val="000000"/>
          <w:sz w:val="28"/>
          <w:szCs w:val="28"/>
          <w:lang w:eastAsia="ru-RU"/>
        </w:rPr>
        <w:t xml:space="preserve">Нос выполняет дыхательную, обонятельную, защитную, и резонаторную (речевую) функции. Насморк, сопровождающийся нарушением перечисленных функций, может привести к серьезным изменениям в состоянии организма. Любое длительное (в течение нескольких месяцев или лет) нарушение дыхания через нос в детском возрасте изменяет процесс формирования лицевого скелета и грудной клетки, а так же, ведет к нарушению кислородного обмена, нарушению работы дыхательной и </w:t>
      </w:r>
      <w:proofErr w:type="spellStart"/>
      <w:proofErr w:type="gramStart"/>
      <w:r w:rsidRPr="00B65563">
        <w:rPr>
          <w:rFonts w:ascii="Georgia" w:eastAsia="Times New Roman" w:hAnsi="Georgia" w:cs="Arial"/>
          <w:color w:val="000000"/>
          <w:sz w:val="28"/>
          <w:szCs w:val="28"/>
          <w:lang w:eastAsia="ru-RU"/>
        </w:rPr>
        <w:t>сердечно-сосудистой</w:t>
      </w:r>
      <w:proofErr w:type="spellEnd"/>
      <w:proofErr w:type="gramEnd"/>
      <w:r w:rsidRPr="00B65563">
        <w:rPr>
          <w:rFonts w:ascii="Georgia" w:eastAsia="Times New Roman" w:hAnsi="Georgia" w:cs="Arial"/>
          <w:color w:val="000000"/>
          <w:sz w:val="28"/>
          <w:szCs w:val="28"/>
          <w:lang w:eastAsia="ru-RU"/>
        </w:rPr>
        <w:t xml:space="preserve"> систем. Страдает общее физическое развитие ребенка, он быстрее утомляется, нарушается сон. Может снижаться память, возникать рассеянность, неспособность сосредоточить внимание на чем-либо. </w:t>
      </w:r>
      <w:r w:rsidRPr="00B65563">
        <w:rPr>
          <w:rFonts w:ascii="Georgia" w:eastAsia="Times New Roman" w:hAnsi="Georgia" w:cs="Arial"/>
          <w:color w:val="000000"/>
          <w:sz w:val="28"/>
          <w:szCs w:val="28"/>
          <w:lang w:eastAsia="ru-RU"/>
        </w:rPr>
        <w:br/>
        <w:t xml:space="preserve">Поскольку нарушается работа ресничек, направленная на удаление инородных микрочастиц, нарушается и удаление потенциальных аллергенов: пыльцы </w:t>
      </w:r>
      <w:r w:rsidRPr="00B65563">
        <w:rPr>
          <w:rFonts w:ascii="Georgia" w:eastAsia="Times New Roman" w:hAnsi="Georgia" w:cs="Arial"/>
          <w:color w:val="000000"/>
          <w:sz w:val="28"/>
          <w:szCs w:val="28"/>
          <w:lang w:eastAsia="ru-RU"/>
        </w:rPr>
        <w:lastRenderedPageBreak/>
        <w:t xml:space="preserve">растений, частичек шерсти животных, химических веществ, употребляемых в быту. </w:t>
      </w:r>
      <w:r w:rsidRPr="00B65563">
        <w:rPr>
          <w:rFonts w:ascii="Georgia" w:eastAsia="Times New Roman" w:hAnsi="Georgia" w:cs="Arial"/>
          <w:color w:val="000000"/>
          <w:sz w:val="28"/>
          <w:szCs w:val="28"/>
          <w:lang w:eastAsia="ru-RU"/>
        </w:rPr>
        <w:lastRenderedPageBreak/>
        <w:t>В связи с этим возрастает вероятность развития у ребенка аллергических заболеваний. </w:t>
      </w:r>
      <w:r w:rsidRPr="00B65563">
        <w:rPr>
          <w:rFonts w:ascii="Georgia" w:eastAsia="Times New Roman" w:hAnsi="Georgia" w:cs="Arial"/>
          <w:color w:val="000000"/>
          <w:sz w:val="28"/>
          <w:szCs w:val="28"/>
          <w:lang w:eastAsia="ru-RU"/>
        </w:rPr>
        <w:br/>
        <w:t>Развитие воспалительного процесса в полости носа способно вызвать обострение хронических заболеваний ребенка, например, заболеваний почек, бронхиальной астмы и др. </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r>
      <w:r w:rsidRPr="00B65563">
        <w:rPr>
          <w:rFonts w:ascii="Georgia" w:eastAsia="Times New Roman" w:hAnsi="Georgia" w:cs="Arial"/>
          <w:b/>
          <w:bCs/>
          <w:i/>
          <w:iCs/>
          <w:color w:val="0033CC"/>
          <w:sz w:val="28"/>
          <w:szCs w:val="28"/>
          <w:u w:val="single"/>
          <w:lang w:eastAsia="ru-RU"/>
        </w:rPr>
        <w:t>Диагностика насморка</w:t>
      </w:r>
      <w:proofErr w:type="gramStart"/>
      <w:r w:rsidRPr="00B65563">
        <w:rPr>
          <w:rFonts w:ascii="Georgia" w:eastAsia="Times New Roman" w:hAnsi="Georgia" w:cs="Arial"/>
          <w:color w:val="000000"/>
          <w:sz w:val="28"/>
          <w:szCs w:val="28"/>
          <w:lang w:eastAsia="ru-RU"/>
        </w:rPr>
        <w:br/>
        <w:t>В</w:t>
      </w:r>
      <w:proofErr w:type="gramEnd"/>
      <w:r w:rsidRPr="00B65563">
        <w:rPr>
          <w:rFonts w:ascii="Georgia" w:eastAsia="Times New Roman" w:hAnsi="Georgia" w:cs="Arial"/>
          <w:color w:val="000000"/>
          <w:sz w:val="28"/>
          <w:szCs w:val="28"/>
          <w:lang w:eastAsia="ru-RU"/>
        </w:rPr>
        <w:t xml:space="preserve">се выше сказанное дает основание считать, что при наличии насморка у ребенка необходимо комплексное обследование и своевременное лечение. Для этого нужно обратиться к </w:t>
      </w:r>
      <w:proofErr w:type="spellStart"/>
      <w:r w:rsidRPr="00B65563">
        <w:rPr>
          <w:rFonts w:ascii="Georgia" w:eastAsia="Times New Roman" w:hAnsi="Georgia" w:cs="Arial"/>
          <w:color w:val="000000"/>
          <w:sz w:val="28"/>
          <w:szCs w:val="28"/>
          <w:lang w:eastAsia="ru-RU"/>
        </w:rPr>
        <w:t>ЛОР-врачу</w:t>
      </w:r>
      <w:proofErr w:type="spellEnd"/>
      <w:r w:rsidRPr="00B65563">
        <w:rPr>
          <w:rFonts w:ascii="Georgia" w:eastAsia="Times New Roman" w:hAnsi="Georgia" w:cs="Arial"/>
          <w:color w:val="000000"/>
          <w:sz w:val="28"/>
          <w:szCs w:val="28"/>
          <w:lang w:eastAsia="ru-RU"/>
        </w:rPr>
        <w:t xml:space="preserve"> (отоларингологу). </w:t>
      </w:r>
      <w:r w:rsidRPr="00B65563">
        <w:rPr>
          <w:rFonts w:ascii="Georgia" w:eastAsia="Times New Roman" w:hAnsi="Georgia" w:cs="Arial"/>
          <w:color w:val="000000"/>
          <w:sz w:val="28"/>
          <w:szCs w:val="28"/>
          <w:lang w:eastAsia="ru-RU"/>
        </w:rPr>
        <w:br/>
        <w:t xml:space="preserve">При возникновении насморка у ребенка первых месяцев жизни, его необходимо показать в первую очередь педиатру. Если в течение недели после назначенного врачом лечения симптомы заболевания не проходят, необходимо обратиться к </w:t>
      </w:r>
      <w:proofErr w:type="spellStart"/>
      <w:r w:rsidRPr="00B65563">
        <w:rPr>
          <w:rFonts w:ascii="Georgia" w:eastAsia="Times New Roman" w:hAnsi="Georgia" w:cs="Arial"/>
          <w:color w:val="000000"/>
          <w:sz w:val="28"/>
          <w:szCs w:val="28"/>
          <w:lang w:eastAsia="ru-RU"/>
        </w:rPr>
        <w:t>ЛОР-врачу</w:t>
      </w:r>
      <w:proofErr w:type="spellEnd"/>
      <w:r w:rsidRPr="00B65563">
        <w:rPr>
          <w:rFonts w:ascii="Georgia" w:eastAsia="Times New Roman" w:hAnsi="Georgia" w:cs="Arial"/>
          <w:color w:val="000000"/>
          <w:sz w:val="28"/>
          <w:szCs w:val="28"/>
          <w:lang w:eastAsia="ru-RU"/>
        </w:rPr>
        <w:t>. </w:t>
      </w:r>
      <w:r w:rsidRPr="00B65563">
        <w:rPr>
          <w:rFonts w:ascii="Georgia" w:eastAsia="Times New Roman" w:hAnsi="Georgia" w:cs="Arial"/>
          <w:color w:val="000000"/>
          <w:sz w:val="28"/>
          <w:szCs w:val="28"/>
          <w:lang w:eastAsia="ru-RU"/>
        </w:rPr>
        <w:br/>
      </w:r>
      <w:proofErr w:type="spellStart"/>
      <w:r w:rsidRPr="00B65563">
        <w:rPr>
          <w:rFonts w:ascii="Georgia" w:eastAsia="Times New Roman" w:hAnsi="Georgia" w:cs="Arial"/>
          <w:color w:val="000000"/>
          <w:sz w:val="28"/>
          <w:szCs w:val="28"/>
          <w:lang w:eastAsia="ru-RU"/>
        </w:rPr>
        <w:t>ЛОР-врач</w:t>
      </w:r>
      <w:proofErr w:type="spellEnd"/>
      <w:r w:rsidRPr="00B65563">
        <w:rPr>
          <w:rFonts w:ascii="Georgia" w:eastAsia="Times New Roman" w:hAnsi="Georgia" w:cs="Arial"/>
          <w:color w:val="000000"/>
          <w:sz w:val="28"/>
          <w:szCs w:val="28"/>
          <w:lang w:eastAsia="ru-RU"/>
        </w:rPr>
        <w:t xml:space="preserve"> начинает консультацию малыша с подробного опроса родителей, о том, что их беспокоит в поведении и состоянии ребенка, выяснит, как протекало данное заболевание, какие болезни перенес малыш, как развивался и пр. После опроса врач с помощью специального инструментария проведет осмотр </w:t>
      </w:r>
      <w:proofErr w:type="spellStart"/>
      <w:r w:rsidRPr="00B65563">
        <w:rPr>
          <w:rFonts w:ascii="Georgia" w:eastAsia="Times New Roman" w:hAnsi="Georgia" w:cs="Arial"/>
          <w:color w:val="000000"/>
          <w:sz w:val="28"/>
          <w:szCs w:val="28"/>
          <w:lang w:eastAsia="ru-RU"/>
        </w:rPr>
        <w:t>ЛОР-органов</w:t>
      </w:r>
      <w:proofErr w:type="spellEnd"/>
      <w:r w:rsidRPr="00B65563">
        <w:rPr>
          <w:rFonts w:ascii="Georgia" w:eastAsia="Times New Roman" w:hAnsi="Georgia" w:cs="Arial"/>
          <w:color w:val="000000"/>
          <w:sz w:val="28"/>
          <w:szCs w:val="28"/>
          <w:lang w:eastAsia="ru-RU"/>
        </w:rPr>
        <w:t xml:space="preserve">. Ребенка усаживают на колено мамы, при этом взрослый обнимает ребенка, фиксируя одной рукой его руки и ноги, другой удерживает в нужном положении голову. Малыш должен сидеть перед врачом прямо, если подбородок приподнят, то невозможно осмотреть все отделы полости носа, видна только средняя носовая раковина. Специалист начинает исследование носа с его наружного осмотра и ощупывания, затем приступает к исследованию его слизистой оболочки. О степени проходимости носовой полости можно судить по отклонению ватки, пушинки или нитки во время вдоха и выдоха через нос. В арсенале </w:t>
      </w:r>
      <w:proofErr w:type="spellStart"/>
      <w:r w:rsidRPr="00B65563">
        <w:rPr>
          <w:rFonts w:ascii="Georgia" w:eastAsia="Times New Roman" w:hAnsi="Georgia" w:cs="Arial"/>
          <w:color w:val="000000"/>
          <w:sz w:val="28"/>
          <w:szCs w:val="28"/>
          <w:lang w:eastAsia="ru-RU"/>
        </w:rPr>
        <w:t>ЛОР-врача</w:t>
      </w:r>
      <w:proofErr w:type="spellEnd"/>
      <w:r w:rsidRPr="00B65563">
        <w:rPr>
          <w:rFonts w:ascii="Georgia" w:eastAsia="Times New Roman" w:hAnsi="Georgia" w:cs="Arial"/>
          <w:color w:val="000000"/>
          <w:sz w:val="28"/>
          <w:szCs w:val="28"/>
          <w:lang w:eastAsia="ru-RU"/>
        </w:rPr>
        <w:t xml:space="preserve"> имеются различные методики исследования маленького пациента, при необходимости будут назначены анализы крови, мочи, рентгенологическое исследование околоносовых пазух, органов грудной клетки, иммунологическое и </w:t>
      </w:r>
      <w:proofErr w:type="spellStart"/>
      <w:r w:rsidRPr="00B65563">
        <w:rPr>
          <w:rFonts w:ascii="Georgia" w:eastAsia="Times New Roman" w:hAnsi="Georgia" w:cs="Arial"/>
          <w:color w:val="000000"/>
          <w:sz w:val="28"/>
          <w:szCs w:val="28"/>
          <w:lang w:eastAsia="ru-RU"/>
        </w:rPr>
        <w:t>аллергологическое</w:t>
      </w:r>
      <w:proofErr w:type="spellEnd"/>
      <w:r w:rsidRPr="00B65563">
        <w:rPr>
          <w:rFonts w:ascii="Georgia" w:eastAsia="Times New Roman" w:hAnsi="Georgia" w:cs="Arial"/>
          <w:color w:val="000000"/>
          <w:sz w:val="28"/>
          <w:szCs w:val="28"/>
          <w:lang w:eastAsia="ru-RU"/>
        </w:rPr>
        <w:t xml:space="preserve"> обследования и пр. </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t>Для уменьшения выраженности насморка, необходимо научить детей (или помогать им) сморкаться, выдувая слизь без усилий с полуоткрытым ртом, поочередно закрывая половины носа. Грудным детям полость носа зачастую нужно освобождать родителям с помощью баллончика. Для облегчения этого процесса можно использовать препараты на основе морской воды АКВАМАРИС, САЛИН, ФИЗИОМЕР, отвары трав (ромашка, шалфей, зверобой) или РОМАЗУЛАН (содержит экстракт ромашки). Нужно закапать несколько капель этих сре</w:t>
      </w:r>
      <w:proofErr w:type="gramStart"/>
      <w:r w:rsidRPr="00B65563">
        <w:rPr>
          <w:rFonts w:ascii="Georgia" w:eastAsia="Times New Roman" w:hAnsi="Georgia" w:cs="Arial"/>
          <w:color w:val="000000"/>
          <w:sz w:val="28"/>
          <w:szCs w:val="28"/>
          <w:lang w:eastAsia="ru-RU"/>
        </w:rPr>
        <w:t>дств в к</w:t>
      </w:r>
      <w:proofErr w:type="gramEnd"/>
      <w:r w:rsidRPr="00B65563">
        <w:rPr>
          <w:rFonts w:ascii="Georgia" w:eastAsia="Times New Roman" w:hAnsi="Georgia" w:cs="Arial"/>
          <w:color w:val="000000"/>
          <w:sz w:val="28"/>
          <w:szCs w:val="28"/>
          <w:lang w:eastAsia="ru-RU"/>
        </w:rPr>
        <w:t>аждый носовой ход для размягчения корочек и улучшения отделения слизи. Далее осторожно ввести баллончик в полость носа, предварительно сжав его пальцами, на глубину не более 1 см. Кроме того, выделения из носа можно удалять кусочками марли, ваты или же мягкой ветоши, свернутыми жгутиками. А корочки можно размягчать оливковым, персиковым или миндальным маслом. Не следует пользоваться очень маленькими жгутиками и оставлять их в носу даже на несколько секунд, так как ребенок может вдохнуть их, что очень опасно для жизни! Нельзя одновременно закладывать жгутики в обе ноздри. </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r>
      <w:r>
        <w:rPr>
          <w:rFonts w:ascii="Georgia" w:eastAsia="Times New Roman" w:hAnsi="Georgia" w:cs="Arial"/>
          <w:b/>
          <w:bCs/>
          <w:i/>
          <w:iCs/>
          <w:noProof/>
          <w:color w:val="0033CC"/>
          <w:sz w:val="28"/>
          <w:szCs w:val="28"/>
          <w:u w:val="single"/>
          <w:lang w:eastAsia="ru-RU"/>
        </w:rPr>
        <w:drawing>
          <wp:anchor distT="0" distB="0" distL="114300" distR="114300" simplePos="0" relativeHeight="251659264" behindDoc="0" locked="0" layoutInCell="1" allowOverlap="1">
            <wp:simplePos x="0" y="0"/>
            <wp:positionH relativeFrom="column">
              <wp:posOffset>4484370</wp:posOffset>
            </wp:positionH>
            <wp:positionV relativeFrom="paragraph">
              <wp:posOffset>407035</wp:posOffset>
            </wp:positionV>
            <wp:extent cx="2549525" cy="1711325"/>
            <wp:effectExtent l="19050" t="0" r="3175" b="0"/>
            <wp:wrapThrough wrapText="bothSides">
              <wp:wrapPolygon edited="0">
                <wp:start x="-161" y="0"/>
                <wp:lineTo x="-161" y="21400"/>
                <wp:lineTo x="21627" y="21400"/>
                <wp:lineTo x="21627" y="0"/>
                <wp:lineTo x="-161" y="0"/>
              </wp:wrapPolygon>
            </wp:wrapThrough>
            <wp:docPr id="4" name="Рисунок 4" descr="http://cekretkrasoti.ru/uploads/images/image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ekretkrasoti.ru/uploads/images/image_163.jpg"/>
                    <pic:cNvPicPr>
                      <a:picLocks noChangeAspect="1" noChangeArrowheads="1"/>
                    </pic:cNvPicPr>
                  </pic:nvPicPr>
                  <pic:blipFill>
                    <a:blip r:embed="rId5" cstate="print"/>
                    <a:srcRect/>
                    <a:stretch>
                      <a:fillRect/>
                    </a:stretch>
                  </pic:blipFill>
                  <pic:spPr bwMode="auto">
                    <a:xfrm>
                      <a:off x="0" y="0"/>
                      <a:ext cx="2549525" cy="1711325"/>
                    </a:xfrm>
                    <a:prstGeom prst="rect">
                      <a:avLst/>
                    </a:prstGeom>
                    <a:noFill/>
                    <a:ln w="9525">
                      <a:noFill/>
                      <a:miter lim="800000"/>
                      <a:headEnd/>
                      <a:tailEnd/>
                    </a:ln>
                  </pic:spPr>
                </pic:pic>
              </a:graphicData>
            </a:graphic>
          </wp:anchor>
        </w:drawing>
      </w:r>
      <w:r w:rsidRPr="00B65563">
        <w:rPr>
          <w:rFonts w:ascii="Georgia" w:eastAsia="Times New Roman" w:hAnsi="Georgia" w:cs="Arial"/>
          <w:b/>
          <w:bCs/>
          <w:i/>
          <w:iCs/>
          <w:color w:val="0033CC"/>
          <w:sz w:val="28"/>
          <w:szCs w:val="28"/>
          <w:u w:val="single"/>
          <w:lang w:eastAsia="ru-RU"/>
        </w:rPr>
        <w:t>Лечение насморка</w:t>
      </w:r>
    </w:p>
    <w:p w:rsidR="00B65563" w:rsidRPr="00B65563" w:rsidRDefault="00B65563" w:rsidP="00B65563">
      <w:pPr>
        <w:shd w:val="clear" w:color="auto" w:fill="CCFF99"/>
        <w:spacing w:after="0" w:line="305" w:lineRule="atLeast"/>
        <w:textAlignment w:val="baseline"/>
        <w:rPr>
          <w:rFonts w:ascii="Georgia" w:eastAsia="Times New Roman" w:hAnsi="Georgia" w:cs="Arial"/>
          <w:i/>
          <w:color w:val="000000"/>
          <w:sz w:val="20"/>
          <w:szCs w:val="20"/>
          <w:lang w:eastAsia="ru-RU"/>
        </w:rPr>
      </w:pPr>
      <w:r w:rsidRPr="00B65563">
        <w:rPr>
          <w:rFonts w:ascii="Georgia" w:eastAsia="Times New Roman" w:hAnsi="Georgia" w:cs="Arial"/>
          <w:color w:val="000000"/>
          <w:sz w:val="28"/>
          <w:szCs w:val="28"/>
          <w:lang w:eastAsia="ru-RU"/>
        </w:rPr>
        <w:lastRenderedPageBreak/>
        <w:br/>
        <w:t>Обычно протекающий острый насморк, если состояние ребенка остается удовлетворительным, в подавляющем большинстве случаев, не требует интенсивного лечения. </w:t>
      </w:r>
      <w:r w:rsidRPr="00B65563">
        <w:rPr>
          <w:rFonts w:ascii="Georgia" w:eastAsia="Times New Roman" w:hAnsi="Georgia" w:cs="Arial"/>
          <w:color w:val="000000"/>
          <w:sz w:val="28"/>
          <w:szCs w:val="28"/>
          <w:lang w:eastAsia="ru-RU"/>
        </w:rPr>
        <w:br/>
        <w:t>Необходимо чаще проветривать помещение, увлажнять воздух в комнате: регулярно проводить влажную уборку, использовать специальные аппараты для увлажнения воздуха. </w:t>
      </w:r>
      <w:r w:rsidRPr="00B65563">
        <w:rPr>
          <w:rFonts w:ascii="Georgia" w:eastAsia="Times New Roman" w:hAnsi="Georgia" w:cs="Arial"/>
          <w:color w:val="000000"/>
          <w:sz w:val="28"/>
          <w:szCs w:val="28"/>
          <w:lang w:eastAsia="ru-RU"/>
        </w:rPr>
        <w:br/>
        <w:t>При повышенной температуре малышу надо часто, но понемногу предлагать кипяченую воду комнатной температуры. Не следует кормить ребенка насильно, плохой аппетит – естественная биологическая реакция организма на заболевание. Если малыш отказывается от груди, можно напоить его сцеженным молоком из бутылочки через соску, лучше – с ложечки. В случае непереносимости молока, его можно заменить кисломолочными продуктами (смесями, но использование их необходимо обсудить с педиатром). </w:t>
      </w:r>
      <w:r w:rsidRPr="00B65563">
        <w:rPr>
          <w:rFonts w:ascii="Georgia" w:eastAsia="Times New Roman" w:hAnsi="Georgia" w:cs="Arial"/>
          <w:color w:val="000000"/>
          <w:sz w:val="28"/>
          <w:szCs w:val="28"/>
          <w:lang w:eastAsia="ru-RU"/>
        </w:rPr>
        <w:br/>
        <w:t>Важно регулярно удалять скопившуюся слизь из носовых ходов. </w:t>
      </w:r>
      <w:r w:rsidRPr="00B65563">
        <w:rPr>
          <w:rFonts w:ascii="Georgia" w:eastAsia="Times New Roman" w:hAnsi="Georgia" w:cs="Arial"/>
          <w:color w:val="000000"/>
          <w:sz w:val="28"/>
          <w:szCs w:val="28"/>
          <w:lang w:eastAsia="ru-RU"/>
        </w:rPr>
        <w:br/>
        <w:t>Больному ребенку особенно необходимы ласковые прикосновения, слова, добрые, спокойные лица. Нельзя показывать ему свои переживания, тревоги по поводу болезни, так волнения матери передаются ребенку. Рекомендуется брать ребенка на руки, при этом не надо бояться, что он привыкнет к рукам, наоборот малыш будет чувствовать свою защищенность. </w:t>
      </w:r>
      <w:r w:rsidRPr="00B65563">
        <w:rPr>
          <w:rFonts w:ascii="Georgia" w:eastAsia="Times New Roman" w:hAnsi="Georgia" w:cs="Arial"/>
          <w:color w:val="000000"/>
          <w:sz w:val="28"/>
          <w:szCs w:val="28"/>
          <w:lang w:eastAsia="ru-RU"/>
        </w:rPr>
        <w:br/>
        <w:t xml:space="preserve">Для облегчения симптомов насморка, но не для устранения причин насморка, в том числе и у детей до года, можно применять сосудосуживающие препараты: БРИЗОЛИН, ВИБРОЦИЛ (капли, назальный </w:t>
      </w:r>
      <w:proofErr w:type="spellStart"/>
      <w:r w:rsidRPr="00B65563">
        <w:rPr>
          <w:rFonts w:ascii="Georgia" w:eastAsia="Times New Roman" w:hAnsi="Georgia" w:cs="Arial"/>
          <w:color w:val="000000"/>
          <w:sz w:val="28"/>
          <w:szCs w:val="28"/>
          <w:lang w:eastAsia="ru-RU"/>
        </w:rPr>
        <w:t>спрей</w:t>
      </w:r>
      <w:proofErr w:type="spellEnd"/>
      <w:r w:rsidRPr="00B65563">
        <w:rPr>
          <w:rFonts w:ascii="Georgia" w:eastAsia="Times New Roman" w:hAnsi="Georgia" w:cs="Arial"/>
          <w:color w:val="000000"/>
          <w:sz w:val="28"/>
          <w:szCs w:val="28"/>
          <w:lang w:eastAsia="ru-RU"/>
        </w:rPr>
        <w:t>), НАЗИВИН, ОТРИВИН и другие. Для каждой возрастной группы существует своя дозировка препарата, указанная на упаковке. Для детей грудного возраста лучше использовать назальные капли. Максимальное время использование сосудосуживающих средств до 5-7 дней. </w:t>
      </w:r>
      <w:r w:rsidRPr="00B65563">
        <w:rPr>
          <w:rFonts w:ascii="Georgia" w:eastAsia="Times New Roman" w:hAnsi="Georgia" w:cs="Arial"/>
          <w:color w:val="000000"/>
          <w:sz w:val="28"/>
          <w:szCs w:val="28"/>
          <w:lang w:eastAsia="ru-RU"/>
        </w:rPr>
        <w:br/>
        <w:t>Следует помнить, что сосудосуживающие капли, введенные в полость носа, довольно быстро всасываются в кровь и, кроме местного, могут оказывать общее действие на организм, и в ряде случаев после закапывания у ребенка наблюдается бледность кожных покровов. Поэтому следует использовать препараты, назначенные врачом, и четко придерживаться установленной дозировки. </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t xml:space="preserve">Если присоединилось бактериальное воспаление (это устанавливает только врач), в том числе и детям до года, рекомендуется использовать следующие антибактериальные средства: назальный </w:t>
      </w:r>
      <w:proofErr w:type="spellStart"/>
      <w:r w:rsidRPr="00B65563">
        <w:rPr>
          <w:rFonts w:ascii="Georgia" w:eastAsia="Times New Roman" w:hAnsi="Georgia" w:cs="Arial"/>
          <w:color w:val="000000"/>
          <w:sz w:val="28"/>
          <w:szCs w:val="28"/>
          <w:lang w:eastAsia="ru-RU"/>
        </w:rPr>
        <w:t>спрей</w:t>
      </w:r>
      <w:proofErr w:type="spellEnd"/>
      <w:r w:rsidRPr="00B65563">
        <w:rPr>
          <w:rFonts w:ascii="Georgia" w:eastAsia="Times New Roman" w:hAnsi="Georgia" w:cs="Arial"/>
          <w:color w:val="000000"/>
          <w:sz w:val="28"/>
          <w:szCs w:val="28"/>
          <w:lang w:eastAsia="ru-RU"/>
        </w:rPr>
        <w:t xml:space="preserve"> ИЗОФРА, мазь БАКТРОБАН 2% (закладывается в носовые ходы), аэрозоль БИОПАРОКС (имеется насадка для впрыскивания препарата в нос) и т.д. Также, можно использовать </w:t>
      </w:r>
      <w:proofErr w:type="spellStart"/>
      <w:r w:rsidRPr="00B65563">
        <w:rPr>
          <w:rFonts w:ascii="Georgia" w:eastAsia="Times New Roman" w:hAnsi="Georgia" w:cs="Arial"/>
          <w:color w:val="000000"/>
          <w:sz w:val="28"/>
          <w:szCs w:val="28"/>
          <w:lang w:eastAsia="ru-RU"/>
        </w:rPr>
        <w:t>иммуномодулятор</w:t>
      </w:r>
      <w:proofErr w:type="spellEnd"/>
      <w:r w:rsidRPr="00B65563">
        <w:rPr>
          <w:rFonts w:ascii="Georgia" w:eastAsia="Times New Roman" w:hAnsi="Georgia" w:cs="Arial"/>
          <w:color w:val="000000"/>
          <w:sz w:val="28"/>
          <w:szCs w:val="28"/>
          <w:lang w:eastAsia="ru-RU"/>
        </w:rPr>
        <w:t xml:space="preserve"> ДЕРИНАТ (0,25% раствор для закапывания в нос). Кроме того, ДЕРИНАТ можно использовать как профилактическое противопростудное средство или при ранних признаках насморка, с целью попытки его предотвращения. </w:t>
      </w:r>
      <w:r w:rsidRPr="00B65563">
        <w:rPr>
          <w:rFonts w:ascii="Georgia" w:eastAsia="Times New Roman" w:hAnsi="Georgia" w:cs="Arial"/>
          <w:color w:val="000000"/>
          <w:sz w:val="28"/>
          <w:szCs w:val="28"/>
          <w:lang w:eastAsia="ru-RU"/>
        </w:rPr>
        <w:br/>
        <w:t>При лечении насморка успешно применяются и гомеопатические препараты, например, ОКАРИЗАЛИЯ, ЭУФОРБИУМ КОМПОЗИТУМ (способ применения указан в инструкции). </w:t>
      </w:r>
      <w:r w:rsidRPr="00B65563">
        <w:rPr>
          <w:rFonts w:ascii="Georgia" w:eastAsia="Times New Roman" w:hAnsi="Georgia" w:cs="Arial"/>
          <w:color w:val="000000"/>
          <w:sz w:val="28"/>
          <w:szCs w:val="28"/>
          <w:lang w:eastAsia="ru-RU"/>
        </w:rPr>
        <w:br/>
      </w:r>
      <w:proofErr w:type="gramStart"/>
      <w:r w:rsidRPr="00B65563">
        <w:rPr>
          <w:rFonts w:ascii="Georgia" w:eastAsia="Times New Roman" w:hAnsi="Georgia" w:cs="Arial"/>
          <w:color w:val="000000"/>
          <w:sz w:val="28"/>
          <w:szCs w:val="28"/>
          <w:lang w:eastAsia="ru-RU"/>
        </w:rPr>
        <w:t>Закапывать нос лучше слегка подогретыми каплями, для чего пузырек с опускают в чашку с теплой, но не горячей водой.</w:t>
      </w:r>
      <w:proofErr w:type="gramEnd"/>
      <w:r w:rsidRPr="00B65563">
        <w:rPr>
          <w:rFonts w:ascii="Georgia" w:eastAsia="Times New Roman" w:hAnsi="Georgia" w:cs="Arial"/>
          <w:color w:val="000000"/>
          <w:sz w:val="28"/>
          <w:szCs w:val="28"/>
          <w:lang w:eastAsia="ru-RU"/>
        </w:rPr>
        <w:t xml:space="preserve"> Закапывать препарат можно так: запрокинуть голову, ввести 2-3 капли в носовой ход, сразу же наклонить голову вниз и закрыть при этом выход из носа, прижав ноздрю к носовой перегородке. Затем также ввести лекарство в другой носовой ход. Эта мера приведет к тому, что капли не будут </w:t>
      </w:r>
      <w:r w:rsidRPr="00B65563">
        <w:rPr>
          <w:rFonts w:ascii="Georgia" w:eastAsia="Times New Roman" w:hAnsi="Georgia" w:cs="Arial"/>
          <w:color w:val="000000"/>
          <w:sz w:val="28"/>
          <w:szCs w:val="28"/>
          <w:lang w:eastAsia="ru-RU"/>
        </w:rPr>
        <w:lastRenderedPageBreak/>
        <w:t>проглочены, как это часто бывает, и окажут непосредственное действие на слизистую оболочку полости носа. </w:t>
      </w:r>
      <w:r w:rsidRPr="00B65563">
        <w:rPr>
          <w:rFonts w:ascii="Georgia" w:eastAsia="Times New Roman" w:hAnsi="Georgia" w:cs="Arial"/>
          <w:color w:val="000000"/>
          <w:sz w:val="28"/>
          <w:szCs w:val="28"/>
          <w:lang w:eastAsia="ru-RU"/>
        </w:rPr>
        <w:br/>
        <w:t xml:space="preserve">Повысить защитные силы организма поможет массаж биоактивных точек. Массаж делают 2-3 раза в день, точки массируют одновременно справа и слева указательными пальцами 1-1,5 минуты. В остром периоде заболевания курс составляет не менее 10-20 дней. Время воздействия на точки остается такое же, а вот количество воздействие можно довести до 5 раз в день, если температура тела будет не выше 37,5? С. Начинают с точек расположенных в углублениях крыльев носа. Затем массируют симметричные точки, которые находятся под ноздрями в месте соединения носа и верхней губы. Исключение – несимметричная точка, расположенная на кончике носа, массируется одним пальцем. Далее массируют симметричные точки, находящихся у внутренних углов глаз. Слегка наклонив голову вперед, нащупывают и массируют точки на характерных симметричных буграх у основания затылка. </w:t>
      </w:r>
      <w:proofErr w:type="gramStart"/>
      <w:r w:rsidRPr="00B65563">
        <w:rPr>
          <w:rFonts w:ascii="Georgia" w:eastAsia="Times New Roman" w:hAnsi="Georgia" w:cs="Arial"/>
          <w:color w:val="000000"/>
          <w:sz w:val="28"/>
          <w:szCs w:val="28"/>
          <w:lang w:eastAsia="ru-RU"/>
        </w:rPr>
        <w:t>В заключении проводят массаж точек, расположенных на ладонях у основания указательного пальца, сначала массируют точку на левой ладони, потом на правой; после чего с силой нажимают на подушечки больших пальцев.</w:t>
      </w:r>
      <w:proofErr w:type="gramEnd"/>
      <w:r w:rsidRPr="00B65563">
        <w:rPr>
          <w:rFonts w:ascii="Georgia" w:eastAsia="Times New Roman" w:hAnsi="Georgia" w:cs="Arial"/>
          <w:color w:val="000000"/>
          <w:sz w:val="28"/>
          <w:szCs w:val="28"/>
          <w:lang w:eastAsia="ru-RU"/>
        </w:rPr>
        <w:t> </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r>
      <w:r w:rsidRPr="00B65563">
        <w:rPr>
          <w:rFonts w:ascii="Georgia" w:eastAsia="Times New Roman" w:hAnsi="Georgia" w:cs="Arial"/>
          <w:b/>
          <w:bCs/>
          <w:i/>
          <w:iCs/>
          <w:color w:val="0033CC"/>
          <w:sz w:val="28"/>
          <w:szCs w:val="28"/>
          <w:u w:val="single"/>
          <w:lang w:eastAsia="ru-RU"/>
        </w:rPr>
        <w:t>Дыхательная гимнастика</w:t>
      </w:r>
      <w:proofErr w:type="gramStart"/>
      <w:r w:rsidRPr="00B65563">
        <w:rPr>
          <w:rFonts w:ascii="Georgia" w:eastAsia="Times New Roman" w:hAnsi="Georgia" w:cs="Arial"/>
          <w:b/>
          <w:bCs/>
          <w:i/>
          <w:iCs/>
          <w:color w:val="0033CC"/>
          <w:sz w:val="28"/>
          <w:szCs w:val="28"/>
          <w:u w:val="single"/>
          <w:lang w:eastAsia="ru-RU"/>
        </w:rPr>
        <w:t> </w:t>
      </w:r>
      <w:r w:rsidRPr="00B65563">
        <w:rPr>
          <w:rFonts w:ascii="Georgia" w:eastAsia="Times New Roman" w:hAnsi="Georgia" w:cs="Arial"/>
          <w:b/>
          <w:i/>
          <w:color w:val="0033CC"/>
          <w:sz w:val="28"/>
          <w:szCs w:val="28"/>
          <w:lang w:eastAsia="ru-RU"/>
        </w:rPr>
        <w:br/>
      </w:r>
      <w:r w:rsidRPr="00B65563">
        <w:rPr>
          <w:rFonts w:ascii="Georgia" w:eastAsia="Times New Roman" w:hAnsi="Georgia" w:cs="Arial"/>
          <w:color w:val="000000"/>
          <w:sz w:val="28"/>
          <w:szCs w:val="28"/>
          <w:lang w:eastAsia="ru-RU"/>
        </w:rPr>
        <w:t>П</w:t>
      </w:r>
      <w:proofErr w:type="gramEnd"/>
      <w:r w:rsidRPr="00B65563">
        <w:rPr>
          <w:rFonts w:ascii="Georgia" w:eastAsia="Times New Roman" w:hAnsi="Georgia" w:cs="Arial"/>
          <w:color w:val="000000"/>
          <w:sz w:val="28"/>
          <w:szCs w:val="28"/>
          <w:lang w:eastAsia="ru-RU"/>
        </w:rPr>
        <w:t xml:space="preserve">осле стихания острых явлений насморка рекомендуется проделывать дыхательную гимнастику для обучения углубленному выдоху. Это позволяет восстановить нарушенное носовое дыхание, стимулирует рефлекторные зоны </w:t>
      </w:r>
      <w:proofErr w:type="spellStart"/>
      <w:r w:rsidRPr="00B65563">
        <w:rPr>
          <w:rFonts w:ascii="Georgia" w:eastAsia="Times New Roman" w:hAnsi="Georgia" w:cs="Arial"/>
          <w:color w:val="000000"/>
          <w:sz w:val="28"/>
          <w:szCs w:val="28"/>
          <w:lang w:eastAsia="ru-RU"/>
        </w:rPr>
        <w:t>бронхо-легочной</w:t>
      </w:r>
      <w:proofErr w:type="spellEnd"/>
      <w:r w:rsidRPr="00B65563">
        <w:rPr>
          <w:rFonts w:ascii="Georgia" w:eastAsia="Times New Roman" w:hAnsi="Georgia" w:cs="Arial"/>
          <w:color w:val="000000"/>
          <w:sz w:val="28"/>
          <w:szCs w:val="28"/>
          <w:lang w:eastAsia="ru-RU"/>
        </w:rPr>
        <w:t xml:space="preserve"> системы. Данную методику лечения могут освоить дети, начиная с 2-х летнего возраста. Обучение постарайтесь перевести в игру, тогда у вашего малыша это не будет вызывать отрицания проведения упражнений. Дыхательные упражнения лучше выполнять в удобной одежде, в спокойной обстановке, после опорожнения кишечника и мочевого пузыря. Исходные положения упражнений, могут быть различными. Ребенок может лежать, сидеть, откинувшись на спинку стула, стоять, расставив ноги. При любой из перечисленных поз важно, чтобы мышцы тела были расслаблены. Выполнять упражнения рекомендуется 3-4 раза в день, можно чаще. Для обучения углубленному выдоху можно использовать дыхательные упражнения подражательного характера: «подуть на одуванчик», «подуть на свечку». </w:t>
      </w:r>
      <w:r w:rsidRPr="00B65563">
        <w:rPr>
          <w:rFonts w:ascii="Georgia" w:eastAsia="Times New Roman" w:hAnsi="Georgia" w:cs="Arial"/>
          <w:bCs/>
          <w:iCs/>
          <w:color w:val="000000"/>
          <w:sz w:val="28"/>
          <w:szCs w:val="28"/>
          <w:u w:val="single"/>
          <w:lang w:eastAsia="ru-RU"/>
        </w:rPr>
        <w:t>Пример дыхательных упражнений: </w:t>
      </w:r>
      <w:r w:rsidRPr="00B65563">
        <w:rPr>
          <w:rFonts w:ascii="Georgia" w:eastAsia="Times New Roman" w:hAnsi="Georgia" w:cs="Arial"/>
          <w:color w:val="000000"/>
          <w:sz w:val="28"/>
          <w:szCs w:val="28"/>
          <w:lang w:eastAsia="ru-RU"/>
        </w:rPr>
        <w:br/>
        <w:t>Сидеть прямо, носки и пятки вместе, руки свободно опущены. Дыхание произвольное. </w:t>
      </w:r>
      <w:r w:rsidRPr="00B65563">
        <w:rPr>
          <w:rFonts w:ascii="Georgia" w:eastAsia="Times New Roman" w:hAnsi="Georgia" w:cs="Arial"/>
          <w:color w:val="000000"/>
          <w:sz w:val="28"/>
          <w:szCs w:val="28"/>
          <w:lang w:eastAsia="ru-RU"/>
        </w:rPr>
        <w:br/>
        <w:t>Полностью выдохнуть, большими пальцами с обеих сторон зажать наружный слуховой проход, а средними пальцами прижать крылья носа, после чего резко втянуть воздух через рот, сжать губы и надуть щеки. </w:t>
      </w:r>
      <w:r w:rsidRPr="00B65563">
        <w:rPr>
          <w:rFonts w:ascii="Georgia" w:eastAsia="Times New Roman" w:hAnsi="Georgia" w:cs="Arial"/>
          <w:color w:val="000000"/>
          <w:sz w:val="28"/>
          <w:szCs w:val="28"/>
          <w:lang w:eastAsia="ru-RU"/>
        </w:rPr>
        <w:br/>
        <w:t>Затем опустить подбородок на грудь, закрыть глаза, положив указательные пальцы на веки, и как можно дольше оставаться в этом положении. </w:t>
      </w:r>
      <w:r w:rsidRPr="00B65563">
        <w:rPr>
          <w:rFonts w:ascii="Georgia" w:eastAsia="Times New Roman" w:hAnsi="Georgia" w:cs="Arial"/>
          <w:color w:val="000000"/>
          <w:sz w:val="28"/>
          <w:szCs w:val="28"/>
          <w:lang w:eastAsia="ru-RU"/>
        </w:rPr>
        <w:br/>
        <w:t>После этого поднять голову, снять пальцы век, с крыльев носа и сделать полный выдох через нос. </w:t>
      </w:r>
      <w:r w:rsidRPr="00B65563">
        <w:rPr>
          <w:rFonts w:ascii="Georgia" w:eastAsia="Times New Roman" w:hAnsi="Georgia" w:cs="Arial"/>
          <w:color w:val="000000"/>
          <w:sz w:val="28"/>
          <w:szCs w:val="28"/>
          <w:lang w:eastAsia="ru-RU"/>
        </w:rPr>
        <w:br/>
        <w:t>Затем отнять большие пальцы от ушей и опустить руки вдоль тела.</w:t>
      </w:r>
      <w:r w:rsidRPr="00B65563">
        <w:rPr>
          <w:rFonts w:ascii="Georgia" w:eastAsia="Times New Roman" w:hAnsi="Georgia" w:cs="Arial"/>
          <w:color w:val="000000"/>
          <w:sz w:val="28"/>
          <w:szCs w:val="28"/>
          <w:lang w:eastAsia="ru-RU"/>
        </w:rPr>
        <w:br/>
      </w:r>
      <w:proofErr w:type="gramStart"/>
      <w:r w:rsidRPr="00B65563">
        <w:rPr>
          <w:rFonts w:ascii="Georgia" w:eastAsia="Times New Roman" w:hAnsi="Georgia" w:cs="Arial"/>
          <w:color w:val="000000"/>
          <w:sz w:val="28"/>
          <w:szCs w:val="28"/>
          <w:lang w:eastAsia="ru-RU"/>
        </w:rPr>
        <w:t>Детям старше 3 лет в качестве отвлекающих средств можно использовать горчичные ножные ванны (1 столовая ложка горчичного порошка на 6 л воды, 36-38?</w:t>
      </w:r>
      <w:proofErr w:type="gramEnd"/>
      <w:r w:rsidRPr="00B65563">
        <w:rPr>
          <w:rFonts w:ascii="Georgia" w:eastAsia="Times New Roman" w:hAnsi="Georgia" w:cs="Arial"/>
          <w:color w:val="000000"/>
          <w:sz w:val="28"/>
          <w:szCs w:val="28"/>
          <w:lang w:eastAsia="ru-RU"/>
        </w:rPr>
        <w:t xml:space="preserve"> С). Стопы являются рефлексогенной зоной – на них много нервных окончаний, воздействие на стопы в ходе этой процедуры, улучшает кровообращение в носу, стимулирует работу иммунной системы. </w:t>
      </w:r>
      <w:r w:rsidRPr="00B65563">
        <w:rPr>
          <w:rFonts w:ascii="Georgia" w:eastAsia="Times New Roman" w:hAnsi="Georgia" w:cs="Arial"/>
          <w:color w:val="000000"/>
          <w:sz w:val="28"/>
          <w:szCs w:val="28"/>
          <w:lang w:eastAsia="ru-RU"/>
        </w:rPr>
        <w:br/>
        <w:t xml:space="preserve">При насморке эффективны ингаляции[2] с минеральной водой, пищевой содой, эфирными маслами и т.д. Температура, при которой проводится данный вид </w:t>
      </w:r>
      <w:proofErr w:type="gramStart"/>
      <w:r w:rsidRPr="00B65563">
        <w:rPr>
          <w:rFonts w:ascii="Georgia" w:eastAsia="Times New Roman" w:hAnsi="Georgia" w:cs="Arial"/>
          <w:color w:val="000000"/>
          <w:sz w:val="28"/>
          <w:szCs w:val="28"/>
          <w:lang w:eastAsia="ru-RU"/>
        </w:rPr>
        <w:lastRenderedPageBreak/>
        <w:t>лечения</w:t>
      </w:r>
      <w:proofErr w:type="gramEnd"/>
      <w:r w:rsidRPr="00B65563">
        <w:rPr>
          <w:rFonts w:ascii="Georgia" w:eastAsia="Times New Roman" w:hAnsi="Georgia" w:cs="Arial"/>
          <w:color w:val="000000"/>
          <w:sz w:val="28"/>
          <w:szCs w:val="28"/>
          <w:lang w:eastAsia="ru-RU"/>
        </w:rPr>
        <w:t xml:space="preserve"> колеблется от 38до 42? </w:t>
      </w:r>
      <w:proofErr w:type="gramStart"/>
      <w:r w:rsidRPr="00B65563">
        <w:rPr>
          <w:rFonts w:ascii="Georgia" w:eastAsia="Times New Roman" w:hAnsi="Georgia" w:cs="Arial"/>
          <w:color w:val="000000"/>
          <w:sz w:val="28"/>
          <w:szCs w:val="28"/>
          <w:lang w:eastAsia="ru-RU"/>
        </w:rPr>
        <w:t>С</w:t>
      </w:r>
      <w:proofErr w:type="gramEnd"/>
      <w:r w:rsidRPr="00B65563">
        <w:rPr>
          <w:rFonts w:ascii="Georgia" w:eastAsia="Times New Roman" w:hAnsi="Georgia" w:cs="Arial"/>
          <w:color w:val="000000"/>
          <w:sz w:val="28"/>
          <w:szCs w:val="28"/>
          <w:lang w:eastAsia="ru-RU"/>
        </w:rPr>
        <w:t xml:space="preserve">, </w:t>
      </w:r>
      <w:proofErr w:type="gramStart"/>
      <w:r w:rsidRPr="00B65563">
        <w:rPr>
          <w:rFonts w:ascii="Georgia" w:eastAsia="Times New Roman" w:hAnsi="Georgia" w:cs="Arial"/>
          <w:color w:val="000000"/>
          <w:sz w:val="28"/>
          <w:szCs w:val="28"/>
          <w:lang w:eastAsia="ru-RU"/>
        </w:rPr>
        <w:t>на</w:t>
      </w:r>
      <w:proofErr w:type="gramEnd"/>
      <w:r w:rsidRPr="00B65563">
        <w:rPr>
          <w:rFonts w:ascii="Georgia" w:eastAsia="Times New Roman" w:hAnsi="Georgia" w:cs="Arial"/>
          <w:color w:val="000000"/>
          <w:sz w:val="28"/>
          <w:szCs w:val="28"/>
          <w:lang w:eastAsia="ru-RU"/>
        </w:rPr>
        <w:t xml:space="preserve"> курс лечения назначают от 5 до 20 процедур, продолжительность ингаляции составляет 8-10 минут. В домашних условиях можно использовать ингаляторы типа «Муссон», «</w:t>
      </w:r>
      <w:proofErr w:type="spellStart"/>
      <w:r w:rsidRPr="00B65563">
        <w:rPr>
          <w:rFonts w:ascii="Georgia" w:eastAsia="Times New Roman" w:hAnsi="Georgia" w:cs="Arial"/>
          <w:color w:val="000000"/>
          <w:sz w:val="28"/>
          <w:szCs w:val="28"/>
          <w:lang w:eastAsia="ru-RU"/>
        </w:rPr>
        <w:t>Диссоник</w:t>
      </w:r>
      <w:proofErr w:type="spellEnd"/>
      <w:r w:rsidRPr="00B65563">
        <w:rPr>
          <w:rFonts w:ascii="Georgia" w:eastAsia="Times New Roman" w:hAnsi="Georgia" w:cs="Arial"/>
          <w:color w:val="000000"/>
          <w:sz w:val="28"/>
          <w:szCs w:val="28"/>
          <w:lang w:eastAsia="ru-RU"/>
        </w:rPr>
        <w:t>». </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r>
      <w:r w:rsidRPr="00B65563">
        <w:rPr>
          <w:rFonts w:ascii="Georgia" w:eastAsia="Times New Roman" w:hAnsi="Georgia" w:cs="Arial"/>
          <w:b/>
          <w:bCs/>
          <w:i/>
          <w:iCs/>
          <w:color w:val="0033CC"/>
          <w:sz w:val="28"/>
          <w:szCs w:val="28"/>
          <w:u w:val="single"/>
          <w:lang w:eastAsia="ru-RU"/>
        </w:rPr>
        <w:t>Осложнения</w:t>
      </w:r>
      <w:r w:rsidRPr="00B65563">
        <w:rPr>
          <w:rFonts w:ascii="Georgia" w:eastAsia="Times New Roman" w:hAnsi="Georgia" w:cs="Arial"/>
          <w:b/>
          <w:i/>
          <w:color w:val="0033CC"/>
          <w:sz w:val="28"/>
          <w:szCs w:val="28"/>
          <w:lang w:eastAsia="ru-RU"/>
        </w:rPr>
        <w:br/>
      </w:r>
      <w:r w:rsidRPr="00B65563">
        <w:rPr>
          <w:rFonts w:ascii="Georgia" w:eastAsia="Times New Roman" w:hAnsi="Georgia" w:cs="Arial"/>
          <w:color w:val="000000"/>
          <w:sz w:val="28"/>
          <w:szCs w:val="28"/>
          <w:lang w:eastAsia="ru-RU"/>
        </w:rPr>
        <w:t xml:space="preserve">Основными осложнениями насморка, которые развиваются довольно часто в дошкольном возрасте, являются хронический ринит, синусит (заболевание околоносовых пазух) и острый средний отит (воспаление среднего уха). </w:t>
      </w:r>
      <w:proofErr w:type="gramStart"/>
      <w:r w:rsidRPr="00B65563">
        <w:rPr>
          <w:rFonts w:ascii="Georgia" w:eastAsia="Times New Roman" w:hAnsi="Georgia" w:cs="Arial"/>
          <w:color w:val="000000"/>
          <w:sz w:val="28"/>
          <w:szCs w:val="28"/>
          <w:lang w:eastAsia="ru-RU"/>
        </w:rPr>
        <w:t>Последнее осложнение часто возникает у детей первого года жизни, в связи с тем, что слуховая труба у них широкая и короткая, а постоянное положение детей грудного возраста на спине, отсутствие навыка откашливания при острых воспалениях слизистой оболочки полости носа и носоглотки ведут, в частности, к затеканию секрета из носовой полости через слуховую трубу в среднее ухо и развитию воспаления.</w:t>
      </w:r>
      <w:proofErr w:type="gramEnd"/>
      <w:r w:rsidRPr="00B65563">
        <w:rPr>
          <w:rFonts w:ascii="Georgia" w:eastAsia="Times New Roman" w:hAnsi="Georgia" w:cs="Arial"/>
          <w:color w:val="000000"/>
          <w:sz w:val="28"/>
          <w:szCs w:val="28"/>
          <w:lang w:eastAsia="ru-RU"/>
        </w:rPr>
        <w:t xml:space="preserve"> В начале заболевания появляется нарастающая боль, затем нестерпимая, что лишает ребенка покоя. Грудной ребенок вертит головой, плачет. Возможно двигательное возбуждение. Необходимо при появлении данных признаков, не доводя до появления гнойного отделяемого из уха, что указывает на наличие разрыва барабанной перепонки, немедленно обратиться к отоларингологу (</w:t>
      </w:r>
      <w:proofErr w:type="spellStart"/>
      <w:r w:rsidRPr="00B65563">
        <w:rPr>
          <w:rFonts w:ascii="Georgia" w:eastAsia="Times New Roman" w:hAnsi="Georgia" w:cs="Arial"/>
          <w:color w:val="000000"/>
          <w:sz w:val="28"/>
          <w:szCs w:val="28"/>
          <w:lang w:eastAsia="ru-RU"/>
        </w:rPr>
        <w:t>ЛОР-врачу</w:t>
      </w:r>
      <w:proofErr w:type="spellEnd"/>
      <w:r w:rsidRPr="00B65563">
        <w:rPr>
          <w:rFonts w:ascii="Georgia" w:eastAsia="Times New Roman" w:hAnsi="Georgia" w:cs="Arial"/>
          <w:color w:val="000000"/>
          <w:sz w:val="28"/>
          <w:szCs w:val="28"/>
          <w:lang w:eastAsia="ru-RU"/>
        </w:rPr>
        <w:t>), который решит вопрос о необходимости госпитализации или лечения малыша в домашних условиях. И уж тем более, если появилось гноетечение из уха, требуется консультация специалиста, к тому же в данном случае показано лечение в условиях стационара. </w:t>
      </w:r>
      <w:r w:rsidRPr="00B65563">
        <w:rPr>
          <w:rFonts w:ascii="Georgia" w:eastAsia="Times New Roman" w:hAnsi="Georgia" w:cs="Arial"/>
          <w:color w:val="000000"/>
          <w:sz w:val="28"/>
          <w:szCs w:val="28"/>
          <w:lang w:eastAsia="ru-RU"/>
        </w:rPr>
        <w:br/>
        <w:t>Хронический ринит чаще развивается у детей 3-5 лет на фоне повторяющихся ринитов (до 12 раз в год). Основные жалобы: затрудненное носовое дыхание, попеременное закладывание одной из половин носа, выделения из полости носа. Обычно лечение проводится в амбулаторных условиях. </w:t>
      </w:r>
      <w:r w:rsidRPr="00B65563">
        <w:rPr>
          <w:rFonts w:ascii="Georgia" w:eastAsia="Times New Roman" w:hAnsi="Georgia" w:cs="Arial"/>
          <w:color w:val="000000"/>
          <w:sz w:val="28"/>
          <w:szCs w:val="28"/>
          <w:lang w:eastAsia="ru-RU"/>
        </w:rPr>
        <w:br/>
        <w:t>Синуситы у детей раннего возраста (до 3 лет) нередко протекают бессимптомно, что обусловлено неполным развитием придаточных пазух носа в этом возрасте (чаще поражается решетчатая пазуха, как наиболее развитая у детей этого возраста). Лечение синусита возможно в домашних условиях. Но если при синусите температура тела достигает 38,0</w:t>
      </w:r>
      <w:proofErr w:type="gramStart"/>
      <w:r w:rsidRPr="00B65563">
        <w:rPr>
          <w:rFonts w:ascii="Georgia" w:eastAsia="Times New Roman" w:hAnsi="Georgia" w:cs="Arial"/>
          <w:color w:val="000000"/>
          <w:sz w:val="28"/>
          <w:szCs w:val="28"/>
          <w:lang w:eastAsia="ru-RU"/>
        </w:rPr>
        <w:t xml:space="preserve"> ?</w:t>
      </w:r>
      <w:proofErr w:type="gramEnd"/>
      <w:r w:rsidRPr="00B65563">
        <w:rPr>
          <w:rFonts w:ascii="Georgia" w:eastAsia="Times New Roman" w:hAnsi="Georgia" w:cs="Arial"/>
          <w:color w:val="000000"/>
          <w:sz w:val="28"/>
          <w:szCs w:val="28"/>
          <w:lang w:eastAsia="ru-RU"/>
        </w:rPr>
        <w:t xml:space="preserve"> С и выше, наблюдается беспокойство ребенка, имеются выделения из полости носа с примесью крови, в таком случае требуется </w:t>
      </w:r>
      <w:proofErr w:type="gramStart"/>
      <w:r w:rsidRPr="00B65563">
        <w:rPr>
          <w:rFonts w:ascii="Georgia" w:eastAsia="Times New Roman" w:hAnsi="Georgia" w:cs="Arial"/>
          <w:color w:val="000000"/>
          <w:sz w:val="28"/>
          <w:szCs w:val="28"/>
          <w:lang w:eastAsia="ru-RU"/>
        </w:rPr>
        <w:t>немедленная</w:t>
      </w:r>
      <w:proofErr w:type="gramEnd"/>
      <w:r w:rsidRPr="00B65563">
        <w:rPr>
          <w:rFonts w:ascii="Georgia" w:eastAsia="Times New Roman" w:hAnsi="Georgia" w:cs="Arial"/>
          <w:color w:val="000000"/>
          <w:sz w:val="28"/>
          <w:szCs w:val="28"/>
          <w:lang w:eastAsia="ru-RU"/>
        </w:rPr>
        <w:t xml:space="preserve"> госпитализации. </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r>
      <w:r w:rsidRPr="00B65563">
        <w:rPr>
          <w:rFonts w:ascii="Georgia" w:eastAsia="Times New Roman" w:hAnsi="Georgia" w:cs="Arial"/>
          <w:b/>
          <w:bCs/>
          <w:i/>
          <w:iCs/>
          <w:color w:val="0033CC"/>
          <w:sz w:val="28"/>
          <w:szCs w:val="28"/>
          <w:u w:val="single"/>
          <w:lang w:eastAsia="ru-RU"/>
        </w:rPr>
        <w:t>Профилактика насморка</w:t>
      </w:r>
      <w:r w:rsidRPr="00B65563">
        <w:rPr>
          <w:rFonts w:ascii="Georgia" w:eastAsia="Times New Roman" w:hAnsi="Georgia" w:cs="Arial"/>
          <w:color w:val="000000"/>
          <w:sz w:val="28"/>
          <w:szCs w:val="28"/>
          <w:lang w:eastAsia="ru-RU"/>
        </w:rPr>
        <w:br/>
        <w:t>Проблему лечения насморка нельзя закончить, не остановившись на профилактических мероприятиях, которые рекомендуют для предупреждения этого заболевания. Необходимо своевременно обращаться к специалистам при наличии патологии полости носа, рта и глотки (синусит, тонзиллит, фарингит, затрудненное носовое дыхание и т.п.). Важной мерой является систематическое закаливание[3], повышающее устойчивость к неблагоприятным метеорологическим факторам, функциональные резервы организма и иммунитет</w:t>
      </w:r>
      <w:proofErr w:type="gramStart"/>
      <w:r w:rsidRPr="00B65563">
        <w:rPr>
          <w:rFonts w:ascii="Georgia" w:eastAsia="Times New Roman" w:hAnsi="Georgia" w:cs="Arial"/>
          <w:color w:val="000000"/>
          <w:sz w:val="28"/>
          <w:szCs w:val="28"/>
          <w:lang w:eastAsia="ru-RU"/>
        </w:rPr>
        <w:t>. </w:t>
      </w:r>
      <w:r w:rsidRPr="00B65563">
        <w:rPr>
          <w:rFonts w:ascii="Georgia" w:eastAsia="Times New Roman" w:hAnsi="Georgia" w:cs="Arial"/>
          <w:color w:val="000000"/>
          <w:sz w:val="28"/>
          <w:szCs w:val="28"/>
          <w:lang w:eastAsia="ru-RU"/>
        </w:rPr>
        <w:br/>
        <w:t xml:space="preserve">[*] </w:t>
      </w:r>
      <w:proofErr w:type="gramEnd"/>
      <w:r w:rsidRPr="00B65563">
        <w:rPr>
          <w:rFonts w:ascii="Georgia" w:eastAsia="Times New Roman" w:hAnsi="Georgia" w:cs="Arial"/>
          <w:color w:val="000000"/>
          <w:sz w:val="28"/>
          <w:szCs w:val="28"/>
          <w:lang w:eastAsia="ru-RU"/>
        </w:rPr>
        <w:t xml:space="preserve">Катаральная, катаральный, катар – от гр. </w:t>
      </w:r>
      <w:proofErr w:type="spellStart"/>
      <w:r w:rsidRPr="00B65563">
        <w:rPr>
          <w:rFonts w:ascii="Georgia" w:eastAsia="Times New Roman" w:hAnsi="Georgia" w:cs="Arial"/>
          <w:color w:val="000000"/>
          <w:sz w:val="28"/>
          <w:szCs w:val="28"/>
          <w:lang w:eastAsia="ru-RU"/>
        </w:rPr>
        <w:t>katarrhoos</w:t>
      </w:r>
      <w:proofErr w:type="spellEnd"/>
      <w:r w:rsidRPr="00B65563">
        <w:rPr>
          <w:rFonts w:ascii="Georgia" w:eastAsia="Times New Roman" w:hAnsi="Georgia" w:cs="Arial"/>
          <w:color w:val="000000"/>
          <w:sz w:val="28"/>
          <w:szCs w:val="28"/>
          <w:lang w:eastAsia="ru-RU"/>
        </w:rPr>
        <w:t>, течь – воспаление слизистой оболочки какого-либо органа.</w:t>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r>
      <w:r w:rsidRPr="00B65563">
        <w:rPr>
          <w:rFonts w:ascii="Georgia" w:eastAsia="Times New Roman" w:hAnsi="Georgia" w:cs="Arial"/>
          <w:color w:val="000000"/>
          <w:sz w:val="28"/>
          <w:szCs w:val="28"/>
          <w:lang w:eastAsia="ru-RU"/>
        </w:rPr>
        <w:br/>
      </w:r>
      <w:r w:rsidRPr="00B65563">
        <w:rPr>
          <w:rFonts w:ascii="Georgia" w:eastAsia="Times New Roman" w:hAnsi="Georgia" w:cs="Arial"/>
          <w:b/>
          <w:i/>
          <w:color w:val="000000"/>
          <w:sz w:val="28"/>
          <w:szCs w:val="28"/>
          <w:lang w:eastAsia="ru-RU"/>
        </w:rPr>
        <w:t>Статья из журнала "Мама и Малыш" №1, 2007</w:t>
      </w:r>
    </w:p>
    <w:p w:rsidR="00A40B79" w:rsidRPr="00B65563" w:rsidRDefault="00A40B79" w:rsidP="00B65563">
      <w:pPr>
        <w:shd w:val="clear" w:color="auto" w:fill="CCFF99"/>
        <w:rPr>
          <w:rFonts w:ascii="Georgia" w:hAnsi="Georgia"/>
          <w:i/>
          <w:sz w:val="20"/>
          <w:szCs w:val="20"/>
        </w:rPr>
      </w:pPr>
    </w:p>
    <w:sectPr w:rsidR="00A40B79" w:rsidRPr="00B65563" w:rsidSect="00B65563">
      <w:pgSz w:w="11906" w:h="16838"/>
      <w:pgMar w:top="426" w:right="424"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B65563"/>
    <w:rsid w:val="00A40B79"/>
    <w:rsid w:val="00B655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79"/>
  </w:style>
  <w:style w:type="paragraph" w:styleId="1">
    <w:name w:val="heading 1"/>
    <w:basedOn w:val="a"/>
    <w:link w:val="10"/>
    <w:uiPriority w:val="9"/>
    <w:qFormat/>
    <w:rsid w:val="00B655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556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655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65563"/>
    <w:rPr>
      <w:i/>
      <w:iCs/>
    </w:rPr>
  </w:style>
  <w:style w:type="character" w:styleId="a5">
    <w:name w:val="Strong"/>
    <w:basedOn w:val="a0"/>
    <w:uiPriority w:val="22"/>
    <w:qFormat/>
    <w:rsid w:val="00B65563"/>
    <w:rPr>
      <w:b/>
      <w:bCs/>
    </w:rPr>
  </w:style>
  <w:style w:type="character" w:customStyle="1" w:styleId="apple-converted-space">
    <w:name w:val="apple-converted-space"/>
    <w:basedOn w:val="a0"/>
    <w:rsid w:val="00B65563"/>
  </w:style>
  <w:style w:type="paragraph" w:styleId="a6">
    <w:name w:val="Balloon Text"/>
    <w:basedOn w:val="a"/>
    <w:link w:val="a7"/>
    <w:uiPriority w:val="99"/>
    <w:semiHidden/>
    <w:unhideWhenUsed/>
    <w:rsid w:val="00B6556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55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91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2694</Words>
  <Characters>15361</Characters>
  <Application>Microsoft Office Word</Application>
  <DocSecurity>0</DocSecurity>
  <Lines>128</Lines>
  <Paragraphs>36</Paragraphs>
  <ScaleCrop>false</ScaleCrop>
  <Company>Microsoft</Company>
  <LinksUpToDate>false</LinksUpToDate>
  <CharactersWithSpaces>18019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2013-10-26T14:37:00Z</dcterms:created>
  <dcterms:modified xsi:type="dcterms:W3CDTF">2013-10-26T14:43:00Z</dcterms:modified>
</cp:coreProperties>
</file>