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8DC" w:rsidRPr="0017249F" w:rsidRDefault="008C48DC" w:rsidP="008C48D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7249F">
        <w:rPr>
          <w:rFonts w:eastAsia="+mn-ea"/>
          <w:b/>
          <w:bCs/>
          <w:kern w:val="24"/>
          <w:sz w:val="28"/>
          <w:szCs w:val="28"/>
        </w:rPr>
        <w:t xml:space="preserve">«Формирование интереса </w:t>
      </w:r>
    </w:p>
    <w:p w:rsidR="008C48DC" w:rsidRPr="0017249F" w:rsidRDefault="008C48DC" w:rsidP="008C48D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7249F">
        <w:rPr>
          <w:rFonts w:eastAsia="+mn-ea"/>
          <w:b/>
          <w:bCs/>
          <w:kern w:val="24"/>
          <w:sz w:val="28"/>
          <w:szCs w:val="28"/>
        </w:rPr>
        <w:t>к культурно-национальному наследию родного края</w:t>
      </w:r>
      <w:r w:rsidRPr="003A08B3">
        <w:rPr>
          <w:rFonts w:eastAsia="+mn-ea"/>
          <w:b/>
          <w:bCs/>
          <w:kern w:val="24"/>
          <w:sz w:val="28"/>
          <w:szCs w:val="28"/>
        </w:rPr>
        <w:t xml:space="preserve"> </w:t>
      </w:r>
      <w:r w:rsidRPr="0017249F">
        <w:rPr>
          <w:rFonts w:eastAsia="+mn-ea"/>
          <w:b/>
          <w:bCs/>
          <w:kern w:val="24"/>
          <w:sz w:val="28"/>
          <w:szCs w:val="28"/>
        </w:rPr>
        <w:t>у детей старшего дошкольного возраста»</w:t>
      </w:r>
    </w:p>
    <w:p w:rsidR="008C48DC" w:rsidRDefault="008C48DC" w:rsidP="008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48DC" w:rsidRDefault="008C48DC" w:rsidP="008C48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48DC" w:rsidRPr="00266C91" w:rsidRDefault="008C48DC" w:rsidP="008C48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266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у маленького деревца, еле поднявшегося над землей,</w:t>
      </w:r>
    </w:p>
    <w:p w:rsidR="008C48DC" w:rsidRPr="00266C91" w:rsidRDefault="008C48DC" w:rsidP="008C48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266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заботливый садовник укрепляет корень, от мощности которого</w:t>
      </w:r>
    </w:p>
    <w:p w:rsidR="008C48DC" w:rsidRPr="00266C91" w:rsidRDefault="008C48DC" w:rsidP="008C48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266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зависит жизнь растения на протяжении нескольких десятилетий,</w:t>
      </w:r>
    </w:p>
    <w:p w:rsidR="008C48DC" w:rsidRPr="00266C91" w:rsidRDefault="008C48DC" w:rsidP="008C48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266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 взрослый должен заботиться о воспитании у своих детей</w:t>
      </w:r>
    </w:p>
    <w:p w:rsidR="008C48DC" w:rsidRPr="00266C91" w:rsidRDefault="008C48DC" w:rsidP="008C48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266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чувства безграничной любви к Родине.</w:t>
      </w:r>
    </w:p>
    <w:p w:rsidR="008C48DC" w:rsidRPr="00266C91" w:rsidRDefault="008C48DC" w:rsidP="008C48DC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66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(В.А. Сухомлинский</w:t>
      </w:r>
      <w:proofErr w:type="gramEnd"/>
    </w:p>
    <w:p w:rsidR="008C48DC" w:rsidRPr="007F50DE" w:rsidRDefault="008C48DC" w:rsidP="008C48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547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уховной культуры всего общества – это 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юбовь к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дному краю, знание его истории. 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отметил Д.С. Лихачёв: «Культура как растение: у неё не только ветви, но и корни. Чрезвычайно важно, чтобы рост начинался именно с корней».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алая Родина, её история,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традиции, культура, уклад, быт – это есть</w:t>
      </w:r>
      <w:r w:rsidRPr="00AB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57547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нас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безусловно, есть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 малая Родина, свой 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милый сердцу уголок, где человек родился, живёт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учится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трудится.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не зря поется в песне Марка Бернеса  «С чего начинается Родина?» </w:t>
      </w:r>
    </w:p>
    <w:p w:rsidR="00657547" w:rsidRPr="00090B76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чего начинается Родина...</w:t>
      </w:r>
    </w:p>
    <w:p w:rsidR="00657547" w:rsidRPr="00090B76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76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заветной скамьи у ворот,</w:t>
      </w:r>
    </w:p>
    <w:p w:rsidR="00657547" w:rsidRPr="00090B76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той самой </w:t>
      </w:r>
      <w:proofErr w:type="gramStart"/>
      <w:r w:rsidRPr="00090B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березки</w:t>
      </w:r>
      <w:proofErr w:type="gramEnd"/>
      <w:r w:rsidRPr="0009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во поле</w:t>
      </w:r>
    </w:p>
    <w:p w:rsidR="00657547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ветром склоняясь, растет.</w:t>
      </w:r>
    </w:p>
    <w:p w:rsidR="00657547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уголком для нас является наш родной город Альметьевск.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Альметьевска как города было связано с глобальным масштабом работ по освоению нефтяных месторождений. Сегодня </w:t>
      </w:r>
      <w:proofErr w:type="spellStart"/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‒ крупнейший в Татарстане центр нефтедобычи. Одна из ведущих нефтяных компаний России ОАО «Татнефть», расположенная в Альметьевске, вносит огромный вклад в развитие экономики и социальной жизни не только района, но и республики.  Альметьевск по праву называется столицей нефтяной промышленности Татарстана. «Татнефть» ‒ ведущая международная нефтяная компания, занимает четве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ртое место по добыче, третье ‒ п</w:t>
      </w:r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объемам подземных </w:t>
      </w:r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запасов среди российских нефтяных компаний. В мире ей принадлежит тридцатое место по объему добычи и восемнадцатое ‒ по запасам нефти.</w:t>
      </w:r>
    </w:p>
    <w:p w:rsidR="008C48DC" w:rsidRPr="007F50DE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ли из нас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особенности подрастающее поколение, знаем о </w:t>
      </w:r>
      <w:proofErr w:type="gramStart"/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прошлом</w:t>
      </w:r>
      <w:proofErr w:type="gramEnd"/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края,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культуре и традициях, </w:t>
      </w: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родословной своих семей и т.д.?</w:t>
      </w:r>
    </w:p>
    <w:p w:rsid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практически не посещают музеи, предметы старины сохранились в единичных экземплярах, люди не проявляют интерес к истории своего города, малой родины, не могут различать народные промыслы. Поэтому-то я и решила изучить данную проблему и разработать пути достижения наилучшего эффекта в приобщении детей к национальной культуре и культурному наследию края.</w:t>
      </w:r>
      <w:r w:rsidR="00657547" w:rsidRPr="00657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48DC" w:rsidRPr="002D6A56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моей работы по приобщению детей к культурно-национальному наследию родного края – ведение ребенка в поле родной культуры, в духовную атмосферу родного края, города.</w:t>
      </w:r>
    </w:p>
    <w:p w:rsidR="008C48DC" w:rsidRPr="002D6A56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необходимо было:</w:t>
      </w:r>
    </w:p>
    <w:p w:rsidR="008C48DC" w:rsidRPr="00761CC4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обогатить знания</w:t>
      </w:r>
      <w:r w:rsidRPr="0076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родном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городе, </w:t>
      </w:r>
      <w:r w:rsidRPr="00761C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крае;</w:t>
      </w:r>
    </w:p>
    <w:p w:rsidR="008C48DC" w:rsidRPr="00761CC4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</w:t>
      </w:r>
      <w:r w:rsidRPr="0076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свободно ориентироваться в ближайшем окружении;</w:t>
      </w:r>
    </w:p>
    <w:p w:rsid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и уважение к людям других национальностей;</w:t>
      </w:r>
    </w:p>
    <w:p w:rsid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любви к Родине.</w:t>
      </w:r>
    </w:p>
    <w:p w:rsidR="008C48DC" w:rsidRPr="002D6A56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эти задачи, я использовала</w:t>
      </w:r>
      <w:r w:rsidR="008C48DC"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разнообразные формы и методы: беседы, игры-занятия; экскурсии по городу, в музеи; дидактические игры, чтение художественной литературы и изучение энциклопедий, рассматривание фотографий и иллюстраций, выставки народно-прикладного искусства. </w:t>
      </w:r>
    </w:p>
    <w:p w:rsidR="008C48DC" w:rsidRDefault="008C48DC" w:rsidP="008C48DC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поставленных задач очень важна развивающая среда.</w:t>
      </w:r>
      <w:r w:rsidR="00657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4</w:t>
      </w:r>
    </w:p>
    <w:p w:rsidR="008C48DC" w:rsidRPr="002D6A56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пространственной предметно-развивающей среды – одно из важных условий сохранения культурного наследия народа. У нас в группе успешно функционируют центры детской деятельности по национальному воспитанию. Центры обогащены богатым материалом для изучения родного края.</w:t>
      </w:r>
    </w:p>
    <w:p w:rsidR="008C48DC" w:rsidRPr="00575F83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в холлах детского сада теперь действуют центры детской активности: мини-музей народов Поволжья, библиотека-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буккросинг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Үзең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башкаларга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тәкъдим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proofErr w:type="gram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!», фотовыставка «Горжусь тобой мой Татарстан!», выставка кукол </w:t>
      </w: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национальной одежде «Хоровод дружбы», уголок национальных музыкальных инструментов, галерея «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ягым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язучылары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игровая зона «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Ковробук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детей». Развивающая предметно - пространственная среда всего учреждения работает на ребенка: расширяет и обогащает его кругозор, интеллект, речевые и художественные навыки, дает свободу для активной деятельности. </w:t>
      </w:r>
      <w:r w:rsidRPr="0022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</w:p>
    <w:p w:rsid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детей с исто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рией нашего города, организовала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виртуальные экскурсии. Виртуальная экскурсия облегчило</w:t>
      </w:r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 </w:t>
      </w:r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нового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сделать процесс обучения </w:t>
      </w:r>
      <w:r w:rsidRPr="00DC5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живым и непосредственным.</w:t>
      </w:r>
    </w:p>
    <w:p w:rsidR="008C48DC" w:rsidRPr="006244C0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и содержанию виртуальные экскурсии были  нескольких видов: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фотопутешествие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(знакомство с объектами и явлениями природы вместе с каким-либо героем). Оформлялись в виде электронных презентаций и слайд-шоу; </w:t>
      </w:r>
      <w:proofErr w:type="spell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видеоэкскурсия</w:t>
      </w:r>
      <w:proofErr w:type="spell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комментариями к </w:t>
      </w:r>
      <w:proofErr w:type="gramStart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служат рассказы детей или экскурсовода. Это могут быть видеозаписи семейного путешествия или видеоролики, размещенные на сайтах реальных музеев и в глобальной сети Интернет.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6</w:t>
      </w:r>
    </w:p>
    <w:p w:rsidR="008C48DC" w:rsidRPr="002D6A56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Знания, получен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в виртуальных экскурсиях, я использовала</w:t>
      </w:r>
      <w:r w:rsidRPr="002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занятиях, в режимных моментах. Строили город, интересные сооружения из строительного конструктора, с помощью аппликации создали свой город. После знакомства мостом Влюблённых, расположенный над каскадом прудов вместе с родителями построили свой мост.</w:t>
      </w:r>
      <w:r w:rsidR="00657547" w:rsidRPr="00657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7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посещали краеведческий музей нашего города. Ребята узнали о находках археологов в Альметьевском районе. Дети увидели, как жили их предки – рассмотрели традиционный интерьер татарской избы, старинные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сельхозяйственные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 и домашнюю утварь, национальные костюмы народов Поволжья. Экскурсовод показала детям экспозицию, посвященную подвигу их земляков в Великой Отечественной войне, зачитала отрывки из фронтовых писем.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8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с детьми посещали школьную библиотеку. Дети получили интересную информацию о наших писателях. Знакомились с произведениями местных поэтов.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9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родителей мы в детском саду организовали мини музей, где дети знакомятся предметами быта наших предков.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СЛАЙД10</w:t>
      </w:r>
    </w:p>
    <w:p w:rsidR="008C48DC" w:rsidRPr="008C48DC" w:rsidRDefault="008C48DC" w:rsidP="008C48DC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нашу группу ходят дети разной национальности, мы говорим обо всех, подробно останавливаясь на обычаях и традициях каждого народа, на его литературе и фольклоре.</w:t>
      </w:r>
      <w:r w:rsidR="00E52C69" w:rsidRPr="00E52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C20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целью п</w:t>
      </w:r>
      <w:r w:rsidR="00E52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роводили цикл занятий на тему «Дружба и братство дороже богатства».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СЛАЙД11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республика Татарстан – многонациональная республика. Поэтому мы проводим русские и татарские национальные праздники. Это «Масленица», «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Науруз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«Проводы зимы», фестиваль народов Поволжья, «Наш Пушкин», « Мы любим сказки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укая». </w:t>
      </w:r>
      <w:r w:rsidRPr="00E52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12</w:t>
      </w:r>
    </w:p>
    <w:p w:rsidR="009E71F8" w:rsidRDefault="008C48DC" w:rsidP="008C48DC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подробно хочется остановиться на татарском национальном празднике «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Название праздника переводится с татарского языка как «грачиная каша». В давние времена люди считали, что весну на кончиках крыльев приносят грачи. Как только появились первые ручьи в честь прилета грачей устраивался праздник «Карга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принаряженные дети собирали с каждого дома крупу, молоко, масло, сахар, яйца и созывали песнями всех на праздник.</w:t>
      </w:r>
      <w:r w:rsidRPr="008C48DC">
        <w:t xml:space="preserve">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собранных продуктов готовится каша для коллективного угощения.</w:t>
      </w:r>
      <w:r w:rsidRPr="008C48DC">
        <w:t xml:space="preserve">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празднике устраивались состязания и игры. И стар, и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показывали свое мастерство, талант, ловкость и силу, водили хороводы, а песни и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частушки сопровождались игрой на народных инструментах; и после  игр и веселья все приглашались к столу, и начиналась раздача каши. Первая порция обязательно отдавалась земле с пожеланием всем мира, спокойствия и богатого урожая. Вторая – воде (ручью), чтобы вода сохранила живность на земле. Третья – небу, чтобы было много солнечных дней и вовремя шли дожди, а четвертая – грачам  с благодарностью за то, что они принесли весну. После этого каша раздавалась всем присутствующим, и когда люди расходились, стаи птиц летели на кашу, оставленную им.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13 - 15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народных праздников также у нас в саду проводятся календарные праздники – «День России», «День народного Единства», </w:t>
      </w:r>
      <w:r w:rsidR="00E52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родного языка»,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защитника Отечества», «Мамин праздник», «День космонавтики», «9 мая –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День Победы»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СЛАЙД16, 17.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Такие праздники помогают чувствовать ребенка частью своей великой страны, воспитывает патриотические чувства. 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природе родного города, привязанность к земле, на которой живешь – основа для формирования любви к Родине.  Бережное отношение к природе, желание приумножить ее богатства необходимо воспитывать с самого детства. Ежедневно проводим наблюдения за природой родного края. Дети изучают растительный и животный мир своего края, объектами наблюдения также становятся птицы, домашние животные и насекомые.  Исходя из наблюдений</w:t>
      </w:r>
      <w:r w:rsidR="00E52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учатся, делать выводы, как например: почему у нас не живут белые медведи или слоны, почему не растут бананы и т.д. После наблюдения дети с помощью изобразительных средств, создают свои картины.</w:t>
      </w:r>
    </w:p>
    <w:p w:rsidR="008C48DC" w:rsidRPr="008C48DC" w:rsidRDefault="00657547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 не просто провожу</w:t>
      </w:r>
      <w:r w:rsidR="008C48DC"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наблюдения, так же дети помогают ухаживать за растениями,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жать деревья.</w:t>
      </w:r>
      <w:r w:rsidR="008C48DC"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8DC"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18 - 19</w:t>
      </w:r>
    </w:p>
    <w:p w:rsidR="008C48DC" w:rsidRPr="008C48DC" w:rsidRDefault="008C48DC" w:rsidP="00657547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знакомство с декоративно-прикладным творчеством. Изделия декоративно-прикладного искусства, которые видят дети, раскрывают перед ними богатство культуры народа, духовные идеалы, они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им усвоить обычаи, традиции, особенности жизни, быта, которые передают от поколения к поколению. Знакомство детей с нашими традициями, народными промыслами, мастерством народных умельцев, тат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арским и  русским фольклором, я считаю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чень важным. Это позволило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почувствовать себя частью своего народа, ощутить гордость за свою республику, богатую славными традициями.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Орнаменты, используемые народными мастерами для росписи игрушек и посуды, включают в себя цветы, ягоды, листья, которые ребёнок встречает в лесу, в поле, на участке детского сада.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ознакомлению на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 - прикладным искусством я начала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рассматривания картин,  организовали выставку  «По следам истории», проводили ярмарку «Город мастеров».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20-21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очень любят играть. Современные игрушки очень сильно отличаются от тех игрушек, которые играли наши предки. </w:t>
      </w:r>
      <w:r w:rsidR="008D67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знакомства историей</w:t>
      </w:r>
      <w:r w:rsidR="008D6748"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</w:t>
      </w:r>
      <w:r w:rsidR="008D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8D67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игрушки, у детей возникло желание самим смастерить игрушки старины.</w:t>
      </w:r>
      <w:r w:rsidR="008D6748"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5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была удивлена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насколько им было интересно,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вместе с родителям</w:t>
      </w:r>
      <w:r w:rsidR="008D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дети  изготовили тряпочных кукол, лошадок из соломы и т.д.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первых они были очень рады, что сами участвовали в изготовлении, во вторых они сами выбирали материал, делали своими руками.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22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детей с национальной одежды народов нашей республики, дети обратили внимание,</w:t>
      </w:r>
      <w:r w:rsidR="00DE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национальная одежда украшена вышивкой.</w:t>
      </w:r>
      <w:r w:rsidR="00DE3A0C" w:rsidRPr="00DE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народная вышивка – источник для вдохновения. Она развивает детское творчество, окружает их яркими красками и впечатлениями. Вышивка дошла до нас в виде различных изделий, выполненных с помощью орнаментов и швов. Детей это заинтересовало. И я решила научить детей вышивать.</w:t>
      </w:r>
    </w:p>
    <w:p w:rsidR="008C48DC" w:rsidRPr="008C48DC" w:rsidRDefault="008C48DC" w:rsidP="00657547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учить детей владеть иголкой, мы рассматривали разные виды одежды, головные уборы, изделия, где выполнены вышивкой. После когда дети научились пользоваться иголкой, мы приступили к вышивке – вышивали подарок мамам, бабушкам, сотрудникам детского сада.</w:t>
      </w:r>
      <w:r w:rsidRPr="008C48DC">
        <w:rPr>
          <w:b/>
        </w:rPr>
        <w:t xml:space="preserve">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23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дошкольников с историческим наследием я включила технологии ТРИЗ в проведение образовательной и совместной деятельности, для того чтобы воспитанники учились получать не готовые знания, а добытые с помощью собственных усилий, что в свою очередь очень ценно. В арсенале технологии ТРИЗ существует множество игровых приемов, которые хорошо себя зарекомендовали.</w:t>
      </w:r>
      <w:r w:rsidRPr="008C48DC">
        <w:t xml:space="preserve"> </w:t>
      </w:r>
      <w:r w:rsidRPr="008C48DC">
        <w:rPr>
          <w:rFonts w:ascii="Times New Roman" w:hAnsi="Times New Roman" w:cs="Times New Roman"/>
          <w:sz w:val="28"/>
          <w:szCs w:val="28"/>
        </w:rPr>
        <w:t>Организуя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с целью формирования интереса старших дошкольников к историческому прошлому и настоящему родного города, были подобраны следующие технологии ТРИЗ: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«Часть — целое»,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«Целое-часть» — Способствует развитию системного мышления. Например, «Что является частью нашего города?», «Детские сады, школы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магазины, улицы и т. д»..  «Дом является частью чего?» (микрорайона). «Город Альметьевск является часть чего?» (часть Татарстана, страны Россия) и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«</w:t>
      </w:r>
      <w:proofErr w:type="spellStart"/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Эмпатии</w:t>
      </w:r>
      <w:proofErr w:type="spellEnd"/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Развивает умение входить в образ, воспитывает элементы гражданственности, учит детей беречь общественное.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представляет себя, например «Я, старинный глиняный горшок», «Что ты чувствуешь?», «Мне нравится, что приходят посмотреть в музей на меня, обо мне рассказывают, меня берегут, заботятся обо мне» и т. д.</w:t>
      </w:r>
      <w:proofErr w:type="gramEnd"/>
    </w:p>
    <w:p w:rsidR="008C48DC" w:rsidRPr="008C48DC" w:rsidRDefault="008C48DC" w:rsidP="008C48DC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Кольцо «</w:t>
      </w:r>
      <w:proofErr w:type="spellStart"/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Луллия</w:t>
      </w:r>
      <w:proofErr w:type="spellEnd"/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Формирует ассоциативность, диалектичность и системность мышления. Этот метод мы использовали в основном в свободной игровой деятельности с  подгруппой детей.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Кольца изготовили на разные темы: для ознакомления и закрепления знаний детей о символике Родины, о временах года, о животных, о растительном мире, о рукотворном мире, моделирование современных и старинных  татарских нарядов, посуды, национальные блюда и т.д.  </w:t>
      </w:r>
    </w:p>
    <w:p w:rsidR="008C48DC" w:rsidRPr="008C48DC" w:rsidRDefault="008C48DC" w:rsidP="00657547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было указано выше, кольца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Луллия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использовали с подгруппой детей, а на занятиях со всей группой эффективнее использовать морфологическую таблицу.</w:t>
      </w:r>
    </w:p>
    <w:p w:rsidR="008C48DC" w:rsidRPr="008C48DC" w:rsidRDefault="008C48DC" w:rsidP="008C48D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Системный оператор.</w:t>
      </w:r>
      <w:r w:rsidRPr="008C48DC">
        <w:t xml:space="preserve"> 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системном операторе мы изучали, как выглядел наш город раньше и как сейчас. И каким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в будущем дети придумали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сами.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 мы знакомили детей с предметами быта, закрепляли знания детей об истории вещей и т.д.       </w:t>
      </w:r>
    </w:p>
    <w:p w:rsidR="008C48DC" w:rsidRPr="008C48DC" w:rsidRDefault="008C48DC" w:rsidP="008C48DC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со старшими дошкольниками мы попытались достичь того, чтобы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многоэкранная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мышления стала для них естественным видом мышления. Мы исходили из следующего: думать о будущем – значит не делать ошибок в настоящем, а думать о прошлом – значит не делать ошибок в будущем.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48DC" w:rsidRPr="008C48DC" w:rsidRDefault="008C48DC" w:rsidP="008C48DC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24, 25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развивать стремление быть дружелюбными, терпимыми друг к другу, к людям других национальностей; формировать нравственные качества: умение дружить, ценить дружбу мы проводили 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игру «Калейдоскоп народов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Повольжя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этой игре дети  показали свои знания о 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народах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проживающих на территории Поволжья,  о традициях, подвижных играх. 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26</w:t>
      </w:r>
    </w:p>
    <w:p w:rsidR="008C48DC" w:rsidRPr="008C48DC" w:rsidRDefault="00480A08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Одним из направлений нашей</w:t>
      </w:r>
      <w:r w:rsidR="008C48DC"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являются дидактические игры с региональным </w:t>
      </w:r>
      <w:r w:rsidR="00DE3A0C"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содержанием.</w:t>
      </w:r>
      <w:r w:rsidR="00DE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повысить интерес дошкольников к изучению истории родного края, нашими педагогами разработаны авторские дидактические игры, в которых дети узнают о достижениях своего города и Республики, о культурном наследии своего народа.</w:t>
      </w:r>
      <w:r w:rsidR="008C48DC"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8DC"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27,28</w:t>
      </w:r>
    </w:p>
    <w:p w:rsidR="008C48DC" w:rsidRDefault="008C48DC" w:rsidP="008C48DC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мы проводим вечера, выставки, посвященные творчеству известным писателям. Провели тематическое развлечение «Наш любимый Пушкин». Дети многое узнали о творчестве великого писателя, путешествовали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сказкам Пушкина. Так же детей познакомили с творчеством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Л.Толстого</w:t>
      </w:r>
      <w:proofErr w:type="spellEnd"/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итали его произведения, инсценировали рассказы  и была организована выставка иллюстрацией к произведениям писателя.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29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саду стали традиционными встречи  с писателями родного края. Встречи с современными поэтессами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З.Захаровой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Г.Галлямой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заворожённо слушали гостей, вместе с ними играли в веселые игры с волшебными превращениями, отгадывали шутливые загадки и рассказывали стихи.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30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Гармоничное формирование личности ребёнка невозможно без раскрытия и развития его творческих способностей. Именно поэтому в нашем саду организовано детский театральный коллектив «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Әллүки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3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 большим интересом посещают дети и участвуют в различных городских конкурсах, которые направлены на сохранение языков и народов родного края.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31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Неотъемлемой частью работы   стала тесная связь и сотрудничество с родителями. Установили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доверительный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деловой контакта с семьями воспитанников, в ходе которого корректировалась воспитательная позиция и родителей, и педагогов. С этой целью мы организовали   семейный клуб «Татар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гаиләсе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». Творческий союз родителя и ребенка, их тесное общение в творческой атмосфере, где раскрываются их таланты, где они учатся друг у друга, возрождаются традиции семейн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 и вовлечение семьи в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-образовательный процесс. Родители стали проявлять повышенный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 к развитию и воспитанию своих детей, стали активными участниками образовательного процесса.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32, 33</w:t>
      </w:r>
    </w:p>
    <w:p w:rsidR="008C48DC" w:rsidRDefault="008C48DC" w:rsidP="008C48DC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для малыша – это мир, в котором закладываются основы морали, отношения к людям. Членов семьи объединяет кровное родство, любовь, общие интересы. Семье принадлежит основная общественная функция – воспитание детей, она была и остается жизненно необходимой средой для сохранения и передачи социальных и культурных ценностей, определяющим фактором формирования личности ребенка.</w:t>
      </w:r>
      <w:r w:rsidRPr="008C48DC">
        <w:t xml:space="preserve">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воспитать любви и уважения к родным и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близким, знать  свою фамилию, имени и отчества родителей, своего рода и родословной, семейные традиций и обычаев, родители вместе с детьми создали генеалогическое дерево моей семьи.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34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семья не живет само по себе изолированно. На воспитание детей влияет социальное окружение. Мы тесно сотрудничаем  с Татарской гимназией №1 Им. Р.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Фахертдина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школой №24, где дети регулярно посещают библиотеку, мини музей школы,</w:t>
      </w:r>
      <w:r w:rsidRPr="008C48DC">
        <w:t xml:space="preserve"> </w:t>
      </w:r>
      <w:r w:rsidRPr="008C48DC">
        <w:rPr>
          <w:rFonts w:ascii="Times New Roman" w:hAnsi="Times New Roman" w:cs="Times New Roman"/>
          <w:sz w:val="28"/>
        </w:rPr>
        <w:t>с</w:t>
      </w:r>
      <w:r w:rsidRPr="008C48DC">
        <w:rPr>
          <w:rFonts w:ascii="Times New Roman" w:hAnsi="Times New Roman" w:cs="Times New Roman"/>
        </w:rPr>
        <w:t xml:space="preserve"> </w:t>
      </w:r>
      <w:r w:rsidRPr="008C48DC">
        <w:rPr>
          <w:rFonts w:ascii="Times New Roman" w:hAnsi="Times New Roman" w:cs="Times New Roman"/>
          <w:sz w:val="28"/>
          <w:szCs w:val="28"/>
        </w:rPr>
        <w:t xml:space="preserve">краеведческим музеем г. </w:t>
      </w:r>
      <w:proofErr w:type="spellStart"/>
      <w:r w:rsidRPr="008C48DC">
        <w:rPr>
          <w:rFonts w:ascii="Times New Roman" w:hAnsi="Times New Roman" w:cs="Times New Roman"/>
          <w:sz w:val="28"/>
          <w:szCs w:val="28"/>
        </w:rPr>
        <w:t>Альметьвска</w:t>
      </w:r>
      <w:proofErr w:type="spellEnd"/>
      <w:r w:rsidRPr="008C48DC">
        <w:rPr>
          <w:rFonts w:ascii="Times New Roman" w:hAnsi="Times New Roman" w:cs="Times New Roman"/>
          <w:sz w:val="28"/>
          <w:szCs w:val="28"/>
        </w:rPr>
        <w:t xml:space="preserve">, с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калфак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Альметьевским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отделением общественной организации татарских женщин.      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35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мы организовали сотрудничество с редакцией детского республиканского журнала «Салават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күпере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онлайн-формате на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-платформе мы подключаемся к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видеоурокам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изобразительной деятельности для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дошкольниеов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идет живое общение с художниками. В прямом эфире с представителями журнала наши педагоги делятся опытом работы в рубрике «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Тәрбияче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фикере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городском конкурсе «Интересно дома», нашими педагогами разработаны и опубликованы в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циклы развивающих роликов: «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Әйдәгез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уйныйбыз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!», «Татар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«Национальные узоры».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 выходит наша малотиражная газета «Вести из Волшебного дворца» «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Тылсымлы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сарайдан</w:t>
      </w:r>
      <w:proofErr w:type="spell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хәбәрлә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которая освещает родителей о языке, культуре и традициях родного края. Из нашей газеты родители узнают об </w:t>
      </w: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интересных мероприятиях, о жизни детского сада, получают советы, рекомендации, вносят свои предложения. </w:t>
      </w:r>
      <w:r w:rsidRPr="008C4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36, 37, 38</w:t>
      </w:r>
    </w:p>
    <w:p w:rsidR="008C48DC" w:rsidRDefault="008C48DC" w:rsidP="008C48DC">
      <w:pPr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хотелось бы выразить надежду на то, что знания и впечатления, полученные детьми в этом возрасте, все открытия, совершенные </w:t>
      </w: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</w:t>
      </w:r>
      <w:proofErr w:type="gramEnd"/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станут основой для этнокультурного воспитания и будут реализовываться на протяжении всей жизни.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приобщение к культурно-национальному наследию – это процесс, в ходе которого люди учатся и усваивают общепринятые в их родной культуре нормы поведения и манеры. Приобщение к культурно-национальному наследию родного края играет важную роль в процессе воспитания подрастающего поколения.</w:t>
      </w: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8DC" w:rsidRPr="008C48DC" w:rsidRDefault="008C48DC" w:rsidP="008C48DC">
      <w:pPr>
        <w:spacing w:before="100" w:beforeAutospacing="1"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8DC" w:rsidRDefault="008C48DC" w:rsidP="008C48DC">
      <w:pPr>
        <w:spacing w:line="360" w:lineRule="auto"/>
        <w:ind w:left="-567" w:firstLine="567"/>
        <w:contextualSpacing/>
        <w:jc w:val="both"/>
      </w:pPr>
    </w:p>
    <w:sectPr w:rsidR="008C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6686B"/>
    <w:multiLevelType w:val="hybridMultilevel"/>
    <w:tmpl w:val="07B048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DC"/>
    <w:rsid w:val="003D3BA6"/>
    <w:rsid w:val="00480A08"/>
    <w:rsid w:val="00657547"/>
    <w:rsid w:val="006F0627"/>
    <w:rsid w:val="008C48DC"/>
    <w:rsid w:val="008D6748"/>
    <w:rsid w:val="009E71F8"/>
    <w:rsid w:val="00AC5C20"/>
    <w:rsid w:val="00DE3A0C"/>
    <w:rsid w:val="00E5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Yuriy</dc:creator>
  <cp:lastModifiedBy>Yuriy</cp:lastModifiedBy>
  <cp:revision>6</cp:revision>
  <dcterms:created xsi:type="dcterms:W3CDTF">2022-02-24T15:57:00Z</dcterms:created>
  <dcterms:modified xsi:type="dcterms:W3CDTF">2022-03-27T07:55:00Z</dcterms:modified>
</cp:coreProperties>
</file>