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7F" w:rsidRPr="005600FF" w:rsidRDefault="0043777F" w:rsidP="005600F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00FF">
        <w:rPr>
          <w:rFonts w:ascii="Times New Roman" w:hAnsi="Times New Roman" w:cs="Times New Roman"/>
          <w:b/>
          <w:sz w:val="28"/>
          <w:szCs w:val="28"/>
          <w:lang w:eastAsia="ru-RU"/>
        </w:rPr>
        <w:t>ОТЧЕТ ПО РЕЗУЛЬТАТАМ САМООБСЛЕДОВАНИЯ</w:t>
      </w:r>
    </w:p>
    <w:p w:rsidR="004324D2" w:rsidRPr="005600FF" w:rsidRDefault="004324D2" w:rsidP="005600F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00FF">
        <w:rPr>
          <w:rFonts w:ascii="Times New Roman" w:hAnsi="Times New Roman" w:cs="Times New Roman"/>
          <w:b/>
          <w:sz w:val="28"/>
          <w:szCs w:val="28"/>
          <w:lang w:eastAsia="ru-RU"/>
        </w:rPr>
        <w:t>МБДОУ детского сада «Колокольчик» села Чувашский Брод Алькеевского района Республики Татарстан</w:t>
      </w:r>
    </w:p>
    <w:p w:rsidR="0043777F" w:rsidRPr="005600FF" w:rsidRDefault="004324D2" w:rsidP="005600FF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600FF">
        <w:rPr>
          <w:rFonts w:ascii="Times New Roman" w:hAnsi="Times New Roman" w:cs="Times New Roman"/>
          <w:b/>
          <w:sz w:val="28"/>
          <w:szCs w:val="28"/>
          <w:lang w:eastAsia="ru-RU"/>
        </w:rPr>
        <w:t>за 2015</w:t>
      </w:r>
      <w:r w:rsidR="0043777F" w:rsidRPr="005600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201</w:t>
      </w:r>
      <w:r w:rsidRPr="005600F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 </w:t>
      </w:r>
      <w:r w:rsidR="0043777F" w:rsidRPr="005600FF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5600F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1. Общая характеристика образовательного учреждения.</w:t>
      </w:r>
    </w:p>
    <w:p w:rsidR="0043777F" w:rsidRPr="005E3F87" w:rsidRDefault="005600F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бюджетное дошкольн</w:t>
      </w:r>
      <w:r w:rsidR="00D66FE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ое образовательное учреждение 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</w:t>
      </w:r>
      <w:r w:rsidR="00D66FE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«Колокольчик» села Чувашский Брод Алькеевского района РТ  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находится по адресу:</w:t>
      </w:r>
    </w:p>
    <w:p w:rsidR="00D66FED" w:rsidRPr="005E3F87" w:rsidRDefault="0043777F" w:rsidP="00D66FED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66FED"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Республика Татарстан,</w:t>
      </w:r>
    </w:p>
    <w:p w:rsidR="00D66FED" w:rsidRPr="005E3F87" w:rsidRDefault="00D66FED" w:rsidP="00D66FED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Алькеевский</w:t>
      </w:r>
      <w:proofErr w:type="spellEnd"/>
      <w:r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район,</w:t>
      </w:r>
    </w:p>
    <w:p w:rsidR="00D66FED" w:rsidRPr="005E3F87" w:rsidRDefault="00D66FED" w:rsidP="00D66FED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село Чувашский Брод, </w:t>
      </w:r>
    </w:p>
    <w:p w:rsidR="00D66FED" w:rsidRPr="005E3F87" w:rsidRDefault="00D66FED" w:rsidP="00D66FED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ул. Молодёжная 1</w:t>
      </w:r>
      <w:proofErr w:type="gramStart"/>
      <w:r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proofErr w:type="gramEnd"/>
      <w:r w:rsidRPr="005E3F8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e-mail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5600FF" w:rsidRPr="005E3F87">
        <w:rPr>
          <w:rStyle w:val="10"/>
          <w:rFonts w:eastAsiaTheme="minorHAnsi"/>
          <w:color w:val="000000" w:themeColor="text1"/>
          <w:sz w:val="28"/>
          <w:szCs w:val="28"/>
          <w:u w:val="single"/>
        </w:rPr>
        <w:t xml:space="preserve"> </w:t>
      </w:r>
      <w:r w:rsidR="005600FF" w:rsidRPr="005E3F87">
        <w:rPr>
          <w:rStyle w:val="header-user-name"/>
          <w:rFonts w:ascii="Times New Roman" w:hAnsi="Times New Roman" w:cs="Times New Roman"/>
          <w:color w:val="000000" w:themeColor="text1"/>
          <w:sz w:val="28"/>
          <w:szCs w:val="28"/>
          <w:u w:val="single"/>
        </w:rPr>
        <w:t>Rezeda6969@yandex.ru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сайт: </w:t>
      </w:r>
      <w:r w:rsidR="00D66FE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https://edu.tatar.ru/alkeevo/chuv-brod/dou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Дошкольное учреждение работает в режиме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шестидневной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рабочей недели  с 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часовым пребыванием: понедельник - пятница - с 07.30 до 1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.30; суббота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с 07.30- 15.30;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воскресенье, праздничные дни - выходные.</w:t>
      </w:r>
    </w:p>
    <w:p w:rsidR="0043777F" w:rsidRPr="005E3F87" w:rsidRDefault="005600F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МБДОУ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«Колокольчик» села Чувашский Брод Алькеевского района РТ функционирует  2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дневного пребывания.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5600FF" w:rsidP="0043777F">
      <w:pPr>
        <w:numPr>
          <w:ilvl w:val="0"/>
          <w:numId w:val="1"/>
        </w:num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 группа от 1 до 3 лет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End"/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младшая)</w:t>
      </w:r>
    </w:p>
    <w:p w:rsidR="0043777F" w:rsidRPr="005E3F87" w:rsidRDefault="005600FF" w:rsidP="0043777F">
      <w:pPr>
        <w:numPr>
          <w:ilvl w:val="0"/>
          <w:numId w:val="1"/>
        </w:num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группа с 3 до 7 лет (старшая разновозрастная группа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Численность детей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возрасте от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 до 7 лет  на 01.09. 2015г. составляет  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r w:rsidR="00064BA2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воспитанник</w:t>
      </w:r>
      <w:r w:rsidR="00064BA2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Количественный состав групп: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младшая  группа   - </w:t>
      </w:r>
      <w:r w:rsidR="005600F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64BA2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воспитанников;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Старшая разновозрастная  группа 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064BA2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воспитанник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2. Структура </w:t>
      </w:r>
      <w:proofErr w:type="spellStart"/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управленияи</w:t>
      </w:r>
      <w:proofErr w:type="spellEnd"/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содержания образовательным учреждением (анализ)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>1.      Нормативно-правовое обеспечение управления 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EA420D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«Колокольчик» села Чувашский Брод Алькеевского района РТ </w:t>
      </w:r>
      <w:r w:rsidR="0043777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свою деятельность в соответствии со следующими нормативно-правовыми документами: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Законом Российской Федерации «Об образовании»,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        Федеральным государственным образовательным стандартом дошкольного образования (ФГОС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Конвенцией ООН о правах ребёнка.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Типовым положением о дошкольном образовательном учреждении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        Санитарно-эпидемиологическими правилами и нормативами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2.4.1.3049-13.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Уставом 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Лицензией на ведение образ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овательной деятельности (серия 16Л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№ 000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4061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Регистрационный № 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8084 выдана 31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16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г.)</w:t>
      </w:r>
      <w:proofErr w:type="gramEnd"/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Деятельность коллектива ДОУ регламентируется так же локальными документам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и: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Договором между МБДОУ и родителями (законными представителями).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Трудовыми договорами между администрацией ДОУ  и работниками.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Локальными актами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Штатным расписанием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Приказами заведующего МБДОУ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Должностными инструкциями, определяющими обязанности работников 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Правилами внутреннего трудового распорядка 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§  Инструкциями по организации охраны жизни и здоровья детей в 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 Педагогический коллектив   детского сада  осуществлял свою деятельность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следующих  локальных документов:</w:t>
      </w:r>
    </w:p>
    <w:p w:rsidR="0043777F" w:rsidRPr="005E3F87" w:rsidRDefault="0043777F" w:rsidP="0043777F">
      <w:pPr>
        <w:numPr>
          <w:ilvl w:val="0"/>
          <w:numId w:val="2"/>
        </w:num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Приказ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Минобрнауки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Приказ  МБДОУ по введению ФГОС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</w:p>
    <w:p w:rsidR="0043777F" w:rsidRPr="005E3F87" w:rsidRDefault="0043777F" w:rsidP="0043777F">
      <w:pPr>
        <w:spacing w:before="100" w:beforeAutospacing="1" w:after="100" w:afterAutospacing="1" w:line="306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Приказ об утверждении плана-графика (дорожной карты) введения ФГОС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МБДОУ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 Приказ о создании в МБДОУ рабочей группы по введению ФГОС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Приказ об утверждении плана-графика повышения квалификации педагогических и руководящих работников МБДОУ в связи с введением ФГОС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</w:p>
    <w:p w:rsidR="0043777F" w:rsidRPr="005E3F87" w:rsidRDefault="0043777F" w:rsidP="0043777F">
      <w:pPr>
        <w:spacing w:before="100" w:beforeAutospacing="1" w:after="100" w:afterAutospacing="1" w:line="306" w:lineRule="atLeast"/>
        <w:ind w:left="28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· Договора с родителями (законными представителями) ребенка, воспитанником ДОУ в соответствие  требованиям ФГОС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2. Формы и структура   управления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Управление ДОУ осуществляется в соответствии с Законом РФ «Об образовании», ФГОС ДО</w:t>
      </w:r>
      <w:proofErr w:type="gramStart"/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.</w:t>
      </w:r>
      <w:proofErr w:type="gramEnd"/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Руководство деятельностью МБДОУ осуществляется заведующим МБДОУ – </w:t>
      </w:r>
      <w:proofErr w:type="spellStart"/>
      <w:r w:rsidR="00EA420D"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Гайнутдиновой</w:t>
      </w:r>
      <w:proofErr w:type="spellEnd"/>
      <w:r w:rsidR="00EA420D"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Р.М.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., который назначается на должность и освобождается от должности Учредителем – </w:t>
      </w:r>
      <w:r w:rsidR="00EA420D" w:rsidRPr="005E3F8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Управлением образования Алькеевского муниципального района.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Заведующий осуществляет непосредственное руководство детским садом  и несет ответственность за деятельность учреждения.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A420D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Формами самоуправления детского сада  являются: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Педагогический совет МБДОУ;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Родительский комитет МБДОУ.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proofErr w:type="gramStart"/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Педагогический совет МБДОУ</w:t>
      </w:r>
      <w:r w:rsidR="00EA420D"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64BA2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осуществляет управление педагогической деятельностью, определяет направления образовательной деятельности МБДОУ, утверждает общеобразовательные  программы, рассматривает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проект годового плана работы МБДОУ и утверждает его,   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МБДОУ.</w:t>
      </w:r>
      <w:proofErr w:type="gramEnd"/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Родительский комитет МБДОУ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выполняет следующие функции:  содействует организации совместных мероприятий в МБДОУ,  оказывает посильную помощь  в благоустройстве его помещений, детских площадок и территории.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 Таким образом, в ДОУ   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МБДОУ  создана структура управления в соответствии с целями и содержанием работы учреждения.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3. Условия осуществления образовательного процесса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                                       Основные  задачи 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Основными задачами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Учреждения являются: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Предоставление бесплатного дошкольного образования по основной образовательной программе и дополнительным программам дошкольного образования, обеспечение полноценного познавательн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о-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речевого, социально-коммуникативного, художественно-эстетического и физического развития детей.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Оказание консультативной и  методической помощи родителям (законным представителям) по вопросам воспитания, обучения и развития детей;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Обеспечение охраны жизни и укрепление физического и психического здоровья детей;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Создание благоприятных условий способствующих интеллектуальному, личностному, эмоциональному и физическому развитию ребенка;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·        Взаимодействие с семьей для обеспечения всестороннего развития ребенка;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7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·        Разработка и внедрение новых форм и методов обучения дошкольников с учетом индивидуальных способностей детей и запросов родителей (законных представителей).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                          Образовательный и квалификационный уровень педагогов</w:t>
      </w:r>
    </w:p>
    <w:p w:rsidR="0043777F" w:rsidRPr="0043777F" w:rsidRDefault="0043777F" w:rsidP="0043777F">
      <w:pPr>
        <w:spacing w:before="100" w:beforeAutospacing="1" w:after="100" w:afterAutospacing="1" w:line="306" w:lineRule="atLeast"/>
        <w:rPr>
          <w:rFonts w:ascii="Trebuchet MS" w:eastAsia="Times New Roman" w:hAnsi="Trebuchet MS" w:cs="Times New Roman"/>
          <w:color w:val="6A6A6A"/>
          <w:sz w:val="21"/>
          <w:szCs w:val="21"/>
          <w:lang w:eastAsia="ru-RU"/>
        </w:rPr>
      </w:pPr>
      <w:r w:rsidRPr="0043777F">
        <w:rPr>
          <w:rFonts w:ascii="Trebuchet MS" w:eastAsia="Times New Roman" w:hAnsi="Trebuchet MS" w:cs="Times New Roman"/>
          <w:color w:val="6A6A6A"/>
          <w:sz w:val="21"/>
          <w:szCs w:val="21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дошкольном учреждении сложился стабильный, творческий педагогический коллектив. Заведующий  дошкольным образовательным учреждением  </w:t>
      </w:r>
      <w:proofErr w:type="spellStart"/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Гайнутдинова</w:t>
      </w:r>
      <w:proofErr w:type="spellEnd"/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Р.М.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 - имеет высшее  педагогическое образование, </w:t>
      </w:r>
      <w:r w:rsidR="00EA420D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СЗД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Кадровый потенциал характеризуется следующим образом: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638"/>
        <w:gridCol w:w="1879"/>
        <w:gridCol w:w="2102"/>
        <w:gridCol w:w="1708"/>
        <w:gridCol w:w="2058"/>
      </w:tblGrid>
      <w:tr w:rsidR="0043777F" w:rsidRPr="005E3F87" w:rsidTr="00E1436D">
        <w:trPr>
          <w:trHeight w:val="1792"/>
          <w:tblCellSpacing w:w="0" w:type="dxa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ФИО педагога (должность)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Образование (специальность и квалификация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)</w:t>
            </w:r>
            <w:proofErr w:type="gramEnd"/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Квалификационная категория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Стаж педагогической работы, стаж работы в данной должности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Сведения о последней аттестации</w:t>
            </w:r>
          </w:p>
        </w:tc>
      </w:tr>
      <w:tr w:rsidR="0043777F" w:rsidRPr="005E3F87" w:rsidTr="00E1436D">
        <w:trPr>
          <w:tblCellSpacing w:w="0" w:type="dxa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A420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Низамова</w:t>
            </w:r>
            <w:proofErr w:type="spell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Р.А.</w:t>
            </w:r>
          </w:p>
          <w:p w:rsidR="00EA420D" w:rsidRPr="005E3F87" w:rsidRDefault="00EA420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(воспитатель)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9F1342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Казанский педагогический колледж специальность воспитатель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9F1342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420D" w:rsidRPr="005E3F87" w:rsidRDefault="0043777F" w:rsidP="00EA420D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присвоена первая квалификационная категория на основании приказа</w:t>
            </w:r>
          </w:p>
          <w:p w:rsidR="00EA420D" w:rsidRPr="005E3F87" w:rsidRDefault="00EA420D" w:rsidP="00EA420D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3777F" w:rsidRPr="005E3F87" w:rsidRDefault="0043777F" w:rsidP="00EA420D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3777F" w:rsidRPr="005E3F87" w:rsidTr="00E1436D">
        <w:trPr>
          <w:tblCellSpacing w:w="0" w:type="dxa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A420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Шайхутдинова</w:t>
            </w:r>
            <w:proofErr w:type="spell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З.М.</w:t>
            </w:r>
          </w:p>
          <w:p w:rsidR="00EA420D" w:rsidRPr="005E3F87" w:rsidRDefault="00EA420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(воспитатель)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9F1342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Казанский педагогический колледж специальность воспитатель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Соответствие занимаемой должности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9F1342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Подтверждено</w:t>
            </w:r>
          </w:p>
          <w:p w:rsidR="0043777F" w:rsidRPr="005E3F87" w:rsidRDefault="0043777F" w:rsidP="009F1342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Соответствие занимаемой должности, </w:t>
            </w:r>
          </w:p>
        </w:tc>
      </w:tr>
      <w:tr w:rsidR="0043777F" w:rsidRPr="005E3F87" w:rsidTr="00E1436D">
        <w:trPr>
          <w:tblCellSpacing w:w="0" w:type="dxa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1436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Багаутдинова</w:t>
            </w:r>
            <w:proofErr w:type="spell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Н.В. (музыкальный руководител</w:t>
            </w: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ь)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1436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Набережно-Челнинский</w:t>
            </w:r>
            <w:proofErr w:type="spell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государственный педагогически</w:t>
            </w: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й институт, специальность «Учитель начальных классов»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1436D" w:rsidP="00E1436D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Соответствие занимаемой должности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1436D" w:rsidP="00E1436D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43777F"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1436D" w:rsidRPr="005E3F87" w:rsidRDefault="00E1436D" w:rsidP="00E1436D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Подтверждено</w:t>
            </w:r>
          </w:p>
          <w:p w:rsidR="0043777F" w:rsidRPr="005E3F87" w:rsidRDefault="00E1436D" w:rsidP="00E1436D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Соответствие занимаемой должности, </w:t>
            </w:r>
          </w:p>
        </w:tc>
      </w:tr>
      <w:tr w:rsidR="0043777F" w:rsidRPr="005E3F87" w:rsidTr="00E1436D">
        <w:trPr>
          <w:tblCellSpacing w:w="0" w:type="dxa"/>
        </w:trPr>
        <w:tc>
          <w:tcPr>
            <w:tcW w:w="1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1436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Мингазова</w:t>
            </w:r>
            <w:proofErr w:type="spell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Г.И. (воспитатель)</w:t>
            </w:r>
          </w:p>
        </w:tc>
        <w:tc>
          <w:tcPr>
            <w:tcW w:w="1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A4339" w:rsidRPr="005E3F87" w:rsidRDefault="009A4339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Набережно-Челнинский</w:t>
            </w:r>
            <w:proofErr w:type="spell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государственный педагогический институт, специальность</w:t>
            </w:r>
          </w:p>
          <w:p w:rsidR="009A4339" w:rsidRPr="005E3F87" w:rsidRDefault="009A4339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«Дошкольная педагогика и психология»</w:t>
            </w:r>
          </w:p>
        </w:tc>
        <w:tc>
          <w:tcPr>
            <w:tcW w:w="1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1436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 имеет</w:t>
            </w:r>
          </w:p>
        </w:tc>
        <w:tc>
          <w:tcPr>
            <w:tcW w:w="15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E1436D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43777F"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8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                                                                                                                                                                                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Выводы: </w:t>
      </w:r>
    </w:p>
    <w:p w:rsidR="00E1436D" w:rsidRPr="005E3F87" w:rsidRDefault="00E1436D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текущем году педагогами МБДОУ не было направлено ни одного заявления в аттестационную комиссию на присвоение или подтверждение  категории. 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Отчет по мероприятиям, проведенным в рамках внедрения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Федерального государственного образовательного стандарта дошкольного образования</w:t>
      </w:r>
    </w:p>
    <w:p w:rsidR="0043777F" w:rsidRPr="005E3F87" w:rsidRDefault="0043777F" w:rsidP="009A4339">
      <w:pPr>
        <w:spacing w:before="100" w:beforeAutospacing="1" w:after="100" w:afterAutospacing="1" w:line="306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в </w:t>
      </w:r>
      <w:r w:rsidR="00064BA2" w:rsidRPr="005E3F8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МБДОУ детский сад «Колокольчик» села Чувашский Брод Алькеевского района РТ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 201</w:t>
      </w:r>
      <w:r w:rsidR="00064BA2"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- 201</w:t>
      </w:r>
      <w:r w:rsidR="00064BA2"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tbl>
      <w:tblPr>
        <w:tblW w:w="9574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70"/>
        <w:gridCol w:w="504"/>
        <w:gridCol w:w="8863"/>
        <w:gridCol w:w="137"/>
      </w:tblGrid>
      <w:tr w:rsidR="0043777F" w:rsidRPr="005E3F87" w:rsidTr="009A4339">
        <w:trPr>
          <w:trHeight w:val="582"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4" w:type="dxa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</w:p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/</w:t>
            </w:r>
            <w:proofErr w:type="spellStart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005" w:type="dxa"/>
            <w:gridSpan w:val="2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                                                          Мероприятия</w:t>
            </w:r>
          </w:p>
        </w:tc>
      </w:tr>
      <w:tr w:rsidR="0043777F" w:rsidRPr="005E3F87" w:rsidTr="009A4339">
        <w:trPr>
          <w:trHeight w:val="4044"/>
          <w:tblCellSpacing w:w="0" w:type="dxa"/>
          <w:jc w:val="center"/>
        </w:trPr>
        <w:tc>
          <w:tcPr>
            <w:tcW w:w="569" w:type="dxa"/>
            <w:gridSpan w:val="2"/>
            <w:vAlign w:val="center"/>
            <w:hideMark/>
          </w:tcPr>
          <w:p w:rsidR="0043777F" w:rsidRPr="005E3F87" w:rsidRDefault="009A4339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43777F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68" w:type="dxa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Организовано изучение нормативно-правовых документов, регламентирующих введение и реализацию ФГОС 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</w:t>
            </w:r>
            <w:proofErr w:type="gramEnd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педагогическим коллективом ДОУ:</w:t>
            </w:r>
          </w:p>
          <w:p w:rsidR="0043777F" w:rsidRPr="005E3F87" w:rsidRDefault="0043777F" w:rsidP="0043777F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Закон «Об образовании в РФ» (от 29.12.2012 г №273-ФЗ);</w:t>
            </w:r>
          </w:p>
          <w:p w:rsidR="0043777F" w:rsidRPr="005E3F87" w:rsidRDefault="0043777F" w:rsidP="0043777F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Федеральный государственный образовательный стандарт дошкольного образования</w:t>
            </w:r>
          </w:p>
          <w:p w:rsidR="0043777F" w:rsidRPr="005E3F87" w:rsidRDefault="0043777F" w:rsidP="0043777F">
            <w:pPr>
              <w:numPr>
                <w:ilvl w:val="0"/>
                <w:numId w:val="3"/>
              </w:num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Санитарно-эпидемиологические требования к устройству, содержанию и организации режима работы дошкольных образовательных организаций</w:t>
            </w:r>
          </w:p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43777F" w:rsidRPr="005E3F87" w:rsidTr="009A4339">
        <w:trPr>
          <w:trHeight w:val="2482"/>
          <w:tblCellSpacing w:w="0" w:type="dxa"/>
          <w:jc w:val="center"/>
        </w:trPr>
        <w:tc>
          <w:tcPr>
            <w:tcW w:w="569" w:type="dxa"/>
            <w:gridSpan w:val="2"/>
            <w:vAlign w:val="center"/>
            <w:hideMark/>
          </w:tcPr>
          <w:p w:rsidR="0043777F" w:rsidRPr="005E3F87" w:rsidRDefault="00E9714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3777F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868" w:type="dxa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Организовано изучение ФГОС 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ДО</w:t>
            </w:r>
            <w:proofErr w:type="gramEnd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  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педагогами</w:t>
            </w:r>
            <w:proofErr w:type="gramEnd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на консультациях, круглых столах ДОУ, внешних курсах, посредством самообразования.</w:t>
            </w:r>
          </w:p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В учреждении 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проведены</w:t>
            </w:r>
            <w:proofErr w:type="gramEnd"/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Консультация «</w:t>
            </w:r>
            <w:r w:rsidR="009A4339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Внедрение ФГОС в дошкольное образование» (сентябрь</w:t>
            </w: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9A4339" w:rsidRPr="005E3F87" w:rsidRDefault="00E9714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</w:t>
            </w:r>
            <w:r w:rsidR="009A4339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онсультация «Обновление содержания </w:t>
            </w:r>
            <w:proofErr w:type="spellStart"/>
            <w:r w:rsidR="009A4339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воспитательн</w:t>
            </w:r>
            <w:proofErr w:type="gramStart"/>
            <w:r w:rsidR="009A4339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  <w:proofErr w:type="spellEnd"/>
            <w:r w:rsidR="009A4339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gramEnd"/>
            <w:r w:rsidR="009A4339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образовательной работы ДОУ по региональному компоненту в условиях реализации ФГОС» (октябрь)</w:t>
            </w:r>
          </w:p>
          <w:p w:rsidR="009A4339" w:rsidRPr="005E3F87" w:rsidRDefault="009A4339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Консультация «Музыкальное развитие дошкольников в аспекте ФГОС»</w:t>
            </w:r>
          </w:p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  <w:tr w:rsidR="0043777F" w:rsidRPr="005E3F87" w:rsidTr="0043777F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3777F" w:rsidRPr="005E3F87" w:rsidRDefault="0043777F" w:rsidP="0043777F">
            <w:pPr>
              <w:spacing w:after="0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77F" w:rsidRPr="005E3F87" w:rsidRDefault="0043777F" w:rsidP="0043777F">
            <w:pPr>
              <w:spacing w:after="0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77F" w:rsidRPr="005E3F87" w:rsidRDefault="0043777F" w:rsidP="0043777F">
            <w:pPr>
              <w:spacing w:after="0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3777F" w:rsidRPr="005E3F87" w:rsidRDefault="0043777F" w:rsidP="0043777F">
            <w:pPr>
              <w:spacing w:after="0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3777F" w:rsidRPr="005E3F87" w:rsidRDefault="0043777F" w:rsidP="0043777F">
      <w:pPr>
        <w:spacing w:after="0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10157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613"/>
        <w:gridCol w:w="9544"/>
      </w:tblGrid>
      <w:tr w:rsidR="0043777F" w:rsidRPr="005E3F87" w:rsidTr="0043777F">
        <w:trPr>
          <w:trHeight w:val="2313"/>
          <w:tblCellSpacing w:w="0" w:type="dxa"/>
          <w:jc w:val="center"/>
        </w:trPr>
        <w:tc>
          <w:tcPr>
            <w:tcW w:w="613" w:type="dxa"/>
            <w:vAlign w:val="center"/>
            <w:hideMark/>
          </w:tcPr>
          <w:p w:rsidR="0043777F" w:rsidRPr="005E3F87" w:rsidRDefault="00E9714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43777F"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544" w:type="dxa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  Научно – методическое обеспечение по введению ФГОС</w:t>
            </w:r>
          </w:p>
          <w:p w:rsidR="0043777F" w:rsidRPr="005E3F87" w:rsidRDefault="0043777F" w:rsidP="00E9714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 одном из </w:t>
            </w:r>
            <w:r w:rsidR="00E9714F"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педагогического совета (октябрь)</w:t>
            </w: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  был проведен анализ обеспеченности методической литературой, пособиями, используемыми в образовательном процессе ДОУ в соответствии с ФГОС 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</w:t>
            </w:r>
            <w:proofErr w:type="gram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Коллектив пришёл единогласно к выводу, что методического обеспечения  недостаточно для того, чтобы  руководствуясь им, выстраивать </w:t>
            </w:r>
            <w:proofErr w:type="spell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– образовательный процесс, формировать предметно – пространственную среду </w:t>
            </w:r>
          </w:p>
        </w:tc>
      </w:tr>
      <w:tr w:rsidR="0043777F" w:rsidRPr="005E3F87" w:rsidTr="0043777F">
        <w:trPr>
          <w:trHeight w:val="3891"/>
          <w:tblCellSpacing w:w="0" w:type="dxa"/>
          <w:jc w:val="center"/>
        </w:trPr>
        <w:tc>
          <w:tcPr>
            <w:tcW w:w="613" w:type="dxa"/>
            <w:vAlign w:val="center"/>
            <w:hideMark/>
          </w:tcPr>
          <w:p w:rsidR="0043777F" w:rsidRPr="005E3F87" w:rsidRDefault="00E9714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4</w:t>
            </w:r>
          </w:p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44" w:type="dxa"/>
            <w:vAlign w:val="center"/>
            <w:hideMark/>
          </w:tcPr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Информирование родительской общественности</w:t>
            </w:r>
          </w:p>
          <w:p w:rsidR="0043777F" w:rsidRPr="005E3F87" w:rsidRDefault="0043777F" w:rsidP="0043777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Размещены информационные материалы для родителей  о введении ФГОС дошкольного образования на сайте ДОУ</w:t>
            </w:r>
          </w:p>
          <w:p w:rsidR="0043777F" w:rsidRPr="005E3F87" w:rsidRDefault="0043777F" w:rsidP="00E9714F">
            <w:pPr>
              <w:spacing w:before="100" w:beforeAutospacing="1" w:after="100" w:afterAutospacing="1" w:line="306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Проведено информирование родителей воспитанников ДОУ о переходе на ФГОС 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</w:t>
            </w:r>
            <w:proofErr w:type="gram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через</w:t>
            </w:r>
            <w:proofErr w:type="gramEnd"/>
            <w:r w:rsidRPr="005E3F8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сайт, консультации в родительских уголках. </w:t>
            </w:r>
          </w:p>
        </w:tc>
      </w:tr>
    </w:tbl>
    <w:p w:rsidR="0043777F" w:rsidRPr="005E3F87" w:rsidRDefault="0043777F" w:rsidP="0043777F">
      <w:pPr>
        <w:spacing w:after="0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Педагоги детского сада постоянно повышают свой профессиональный уровень, посещают 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педагогические семинары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Процесс реализации  ФГОС в нашем ДОУ 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продолжается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совершенствоваться за счет  продуктивной работы сплочённого педагогического коллектива, стремящегося к познанию и овладению новшествами в дошкольном  воспитании и образовании детей, 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связанными с введением  ФГОС ДО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дошкольном учреждении создана материально-техническая база для развития детей, ведется систематически работа по созданию предметно-пространственной среды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Здание детского сада светлое, имеется отопление, водопровод, канализацию, сантехническое оборудование в удовлетворительном состоянии.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          групповые помещения –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кабинет заведующего - 1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музыкальный зал (физкультурный зал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)-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совмещены    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ind w:left="375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§  пищеблок - 1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Все кабинеты оформлены. При создании предметно-пространственной среды воспитатели учитывают возрастные, индивидуальные особенности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детей своей группы, а также руководствовались требованиями ФГОС ДО, придерживаясь принципов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трансформируемости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насыщенности,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полифункциональности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вариативности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     Детский сад 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ноутбук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,1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мультимедийным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проектором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Анализ итогов административно- хозяйственной работы и оценка материально – технических и </w:t>
      </w:r>
      <w:proofErr w:type="spellStart"/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медико</w:t>
      </w:r>
      <w:proofErr w:type="spellEnd"/>
      <w:r w:rsidRPr="005E3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– социальных условий пребывания детей в ДОУ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Материально-технические и медико-социальные условия пребывания детей в ДОУ соответствуют требованиям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водоснабжение, канализация, отопление находятся в удовлетворительном состоянии. Текущий ремонт осуществлялся соответственно плана подготовки учреждения к новому учебному году. Отремонтированы все группы.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ДОУ создана необходимая материальная база и условия для учебной и воспитательной работы, накоплен опыт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образовательной работы, позволяющий заложить фундамент знаний воспитанников.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Детский сад в достаточном количестве оснащен мебелью и инвентарем. Имеется необходимое методическое обеспечение.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Группы оборудованы необходимой мебелью. При оформлении групповых комнат воспитатели исходят из требований безопасности для здоровья детей используемого материала и согласно ФГОС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Имеется достаточное количество методической литературы. Необходимо пополнить  методическую базу ДОУ  в соответствии с ФГОС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Большую часть 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наглядных пособий,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необходимых для обеспечения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образовательного процесса в ДОУ  необходимо заменить, в силу  их изношенности и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неэстетичности</w:t>
      </w:r>
      <w:proofErr w:type="spell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течение 201</w:t>
      </w:r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5-2016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учебного года 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приобретены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Методическая литература, рабочая программа воспитателя 2 </w:t>
      </w:r>
      <w:proofErr w:type="spell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мл</w:t>
      </w:r>
      <w:proofErr w:type="gramStart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.г</w:t>
      </w:r>
      <w:proofErr w:type="gramEnd"/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</w:t>
      </w:r>
      <w:proofErr w:type="spellEnd"/>
      <w:r w:rsidR="00E9714F"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воспитателя старшей группы </w:t>
      </w: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ФГОС ДО.</w:t>
      </w:r>
    </w:p>
    <w:p w:rsidR="0043777F" w:rsidRPr="005E3F87" w:rsidRDefault="0043777F" w:rsidP="0043777F">
      <w:pPr>
        <w:spacing w:before="100" w:beforeAutospacing="1" w:after="100" w:afterAutospacing="1" w:line="306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3F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Дидактические, развивающие игры и пособия, пополнен дидактический и игровой материал.</w:t>
      </w:r>
    </w:p>
    <w:p w:rsidR="005E3F87" w:rsidRPr="005E3F87" w:rsidRDefault="005E3F87" w:rsidP="005E3F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3F87">
        <w:rPr>
          <w:rFonts w:ascii="Times New Roman" w:hAnsi="Times New Roman" w:cs="Times New Roman"/>
          <w:color w:val="000000" w:themeColor="text1"/>
          <w:sz w:val="28"/>
          <w:szCs w:val="28"/>
        </w:rPr>
        <w:t>Выводы:</w:t>
      </w:r>
    </w:p>
    <w:p w:rsidR="005E3F87" w:rsidRPr="005E3F87" w:rsidRDefault="005E3F87" w:rsidP="005E3F8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E3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Исходя из вышеизложенного, готовность МБДОУ детский сад «Колокольчик» села Чувашский Брод Алькеевского района  к введению </w:t>
      </w:r>
      <w:r w:rsidRPr="005E3F8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ФГОС </w:t>
      </w:r>
      <w:proofErr w:type="gramStart"/>
      <w:r w:rsidRPr="005E3F87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5E3F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соответствует допустимому (удовлетворительному) уровню. При этом выявлены проблемы: кадровые, материально-технические, финансово-экономические условия, программно-методическая оснащённость.</w:t>
      </w:r>
    </w:p>
    <w:sectPr w:rsidR="005E3F87" w:rsidRPr="005E3F87" w:rsidSect="00E615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027" w:rsidRDefault="000C5027" w:rsidP="009F1342">
      <w:pPr>
        <w:spacing w:after="0" w:line="240" w:lineRule="auto"/>
      </w:pPr>
      <w:r>
        <w:separator/>
      </w:r>
    </w:p>
  </w:endnote>
  <w:endnote w:type="continuationSeparator" w:id="0">
    <w:p w:rsidR="000C5027" w:rsidRDefault="000C5027" w:rsidP="009F1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42" w:rsidRDefault="009F1342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42" w:rsidRDefault="009F1342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42" w:rsidRDefault="009F134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027" w:rsidRDefault="000C5027" w:rsidP="009F1342">
      <w:pPr>
        <w:spacing w:after="0" w:line="240" w:lineRule="auto"/>
      </w:pPr>
      <w:r>
        <w:separator/>
      </w:r>
    </w:p>
  </w:footnote>
  <w:footnote w:type="continuationSeparator" w:id="0">
    <w:p w:rsidR="000C5027" w:rsidRDefault="000C5027" w:rsidP="009F1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42" w:rsidRDefault="009F134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8557455"/>
      <w:docPartObj>
        <w:docPartGallery w:val="Watermarks"/>
        <w:docPartUnique/>
      </w:docPartObj>
    </w:sdtPr>
    <w:sdtContent>
      <w:p w:rsidR="009F1342" w:rsidRDefault="009F1342">
        <w:pPr>
          <w:pStyle w:val="a8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78584367" o:spid="_x0000_s3073" type="#_x0000_t136" style="position:absolute;margin-left:0;margin-top:0;width:518.15pt;height:141.3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Колокольчик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342" w:rsidRDefault="009F134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E3A53"/>
    <w:multiLevelType w:val="multilevel"/>
    <w:tmpl w:val="98627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735465"/>
    <w:multiLevelType w:val="multilevel"/>
    <w:tmpl w:val="C9AAF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ED6AD5"/>
    <w:multiLevelType w:val="multilevel"/>
    <w:tmpl w:val="4D983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A45CF"/>
    <w:multiLevelType w:val="multilevel"/>
    <w:tmpl w:val="AD92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35015E"/>
    <w:multiLevelType w:val="multilevel"/>
    <w:tmpl w:val="2EC8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43777F"/>
    <w:rsid w:val="00064BA2"/>
    <w:rsid w:val="000C5027"/>
    <w:rsid w:val="003509E3"/>
    <w:rsid w:val="00410E1D"/>
    <w:rsid w:val="004324D2"/>
    <w:rsid w:val="0043777F"/>
    <w:rsid w:val="005600FF"/>
    <w:rsid w:val="005E3F87"/>
    <w:rsid w:val="008C2337"/>
    <w:rsid w:val="009A4339"/>
    <w:rsid w:val="009F1342"/>
    <w:rsid w:val="00B67F81"/>
    <w:rsid w:val="00BA3017"/>
    <w:rsid w:val="00BB4EF6"/>
    <w:rsid w:val="00BC6C74"/>
    <w:rsid w:val="00BD7C3D"/>
    <w:rsid w:val="00D66FED"/>
    <w:rsid w:val="00D80AFE"/>
    <w:rsid w:val="00DE0D97"/>
    <w:rsid w:val="00E1436D"/>
    <w:rsid w:val="00E1721B"/>
    <w:rsid w:val="00E61584"/>
    <w:rsid w:val="00E90753"/>
    <w:rsid w:val="00E9714F"/>
    <w:rsid w:val="00EA4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84"/>
  </w:style>
  <w:style w:type="paragraph" w:styleId="1">
    <w:name w:val="heading 1"/>
    <w:basedOn w:val="a"/>
    <w:link w:val="10"/>
    <w:uiPriority w:val="9"/>
    <w:qFormat/>
    <w:rsid w:val="004377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3777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77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3777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437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3777F"/>
    <w:rPr>
      <w:b/>
      <w:bCs/>
    </w:rPr>
  </w:style>
  <w:style w:type="character" w:styleId="a5">
    <w:name w:val="Emphasis"/>
    <w:basedOn w:val="a0"/>
    <w:uiPriority w:val="20"/>
    <w:qFormat/>
    <w:rsid w:val="0043777F"/>
    <w:rPr>
      <w:i/>
      <w:iCs/>
    </w:rPr>
  </w:style>
  <w:style w:type="character" w:customStyle="1" w:styleId="apple-converted-space">
    <w:name w:val="apple-converted-space"/>
    <w:basedOn w:val="a0"/>
    <w:rsid w:val="0043777F"/>
  </w:style>
  <w:style w:type="character" w:styleId="a6">
    <w:name w:val="Hyperlink"/>
    <w:basedOn w:val="a0"/>
    <w:uiPriority w:val="99"/>
    <w:semiHidden/>
    <w:unhideWhenUsed/>
    <w:rsid w:val="0043777F"/>
    <w:rPr>
      <w:color w:val="0000FF"/>
      <w:u w:val="single"/>
    </w:rPr>
  </w:style>
  <w:style w:type="paragraph" w:styleId="a7">
    <w:name w:val="No Spacing"/>
    <w:uiPriority w:val="1"/>
    <w:qFormat/>
    <w:rsid w:val="00D66FED"/>
    <w:pPr>
      <w:spacing w:after="0" w:line="240" w:lineRule="auto"/>
    </w:pPr>
  </w:style>
  <w:style w:type="character" w:customStyle="1" w:styleId="header-user-name">
    <w:name w:val="header-user-name"/>
    <w:basedOn w:val="a0"/>
    <w:rsid w:val="005600FF"/>
  </w:style>
  <w:style w:type="paragraph" w:styleId="a8">
    <w:name w:val="header"/>
    <w:basedOn w:val="a"/>
    <w:link w:val="a9"/>
    <w:uiPriority w:val="99"/>
    <w:semiHidden/>
    <w:unhideWhenUsed/>
    <w:rsid w:val="009F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F1342"/>
  </w:style>
  <w:style w:type="paragraph" w:styleId="aa">
    <w:name w:val="footer"/>
    <w:basedOn w:val="a"/>
    <w:link w:val="ab"/>
    <w:uiPriority w:val="99"/>
    <w:semiHidden/>
    <w:unhideWhenUsed/>
    <w:rsid w:val="009F13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F13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7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228</cp:lastModifiedBy>
  <cp:revision>2</cp:revision>
  <dcterms:created xsi:type="dcterms:W3CDTF">2016-06-30T14:48:00Z</dcterms:created>
  <dcterms:modified xsi:type="dcterms:W3CDTF">2016-06-30T17:39:00Z</dcterms:modified>
</cp:coreProperties>
</file>