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444" w:rsidRDefault="00CB1444" w:rsidP="00512EA0">
      <w:pPr>
        <w:pStyle w:val="ConsPlusNormal"/>
        <w:rPr>
          <w:rFonts w:ascii="Times New Roman" w:hAnsi="Times New Roman" w:cs="Times New Roman"/>
          <w:sz w:val="28"/>
          <w:szCs w:val="28"/>
        </w:rPr>
      </w:pPr>
    </w:p>
    <w:p w:rsidR="00CB1444" w:rsidRDefault="00CB1444" w:rsidP="00512EA0">
      <w:pPr>
        <w:pStyle w:val="ConsPlusNormal"/>
        <w:rPr>
          <w:rFonts w:ascii="Times New Roman" w:hAnsi="Times New Roman" w:cs="Times New Roman"/>
          <w:sz w:val="28"/>
          <w:szCs w:val="28"/>
        </w:rPr>
      </w:pPr>
    </w:p>
    <w:p w:rsidR="00D26CBB" w:rsidRDefault="00CB1444" w:rsidP="00512EA0">
      <w:pPr>
        <w:pStyle w:val="ConsPlusNormal"/>
        <w:rPr>
          <w:rFonts w:ascii="Times New Roman" w:hAnsi="Times New Roman" w:cs="Times New Roman"/>
          <w:sz w:val="28"/>
          <w:szCs w:val="28"/>
        </w:rPr>
      </w:pPr>
      <w:r w:rsidRPr="00CB1444">
        <w:rPr>
          <w:rFonts w:ascii="Times New Roman" w:hAnsi="Times New Roman" w:cs="Times New Roman"/>
          <w:sz w:val="28"/>
          <w:szCs w:val="28"/>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704.25pt" o:ole="">
            <v:imagedata r:id="rId6" o:title=""/>
          </v:shape>
          <o:OLEObject Type="Embed" ProgID="AcroExch.Document.DC" ShapeID="_x0000_i1025" DrawAspect="Content" ObjectID="_1722770160" r:id="rId7"/>
        </w:object>
      </w:r>
    </w:p>
    <w:p w:rsidR="00CB1444" w:rsidRDefault="00CB1444" w:rsidP="00512EA0">
      <w:pPr>
        <w:pStyle w:val="ConsPlusNormal"/>
        <w:rPr>
          <w:rFonts w:ascii="Times New Roman" w:hAnsi="Times New Roman" w:cs="Times New Roman"/>
          <w:sz w:val="28"/>
          <w:szCs w:val="28"/>
        </w:rPr>
      </w:pPr>
    </w:p>
    <w:p w:rsidR="00CB1444" w:rsidRDefault="00CB1444" w:rsidP="00512EA0">
      <w:pPr>
        <w:pStyle w:val="ConsPlusNormal"/>
        <w:rPr>
          <w:rFonts w:ascii="Times New Roman" w:hAnsi="Times New Roman" w:cs="Times New Roman"/>
          <w:sz w:val="28"/>
          <w:szCs w:val="28"/>
        </w:rPr>
      </w:pPr>
    </w:p>
    <w:p w:rsidR="00C308D3" w:rsidRDefault="00A012B4" w:rsidP="00512EA0">
      <w:pPr>
        <w:pStyle w:val="ConsPlusNormal"/>
        <w:rPr>
          <w:rFonts w:ascii="Times New Roman" w:hAnsi="Times New Roman" w:cs="Times New Roman"/>
          <w:b/>
          <w:sz w:val="28"/>
          <w:szCs w:val="28"/>
        </w:rPr>
      </w:pPr>
      <w:r w:rsidRPr="00373881">
        <w:rPr>
          <w:rFonts w:ascii="Times New Roman" w:hAnsi="Times New Roman" w:cs="Times New Roman"/>
          <w:sz w:val="28"/>
          <w:szCs w:val="28"/>
        </w:rPr>
        <w:lastRenderedPageBreak/>
        <w:t xml:space="preserve">                                          </w:t>
      </w:r>
      <w:r w:rsidR="00512EA0">
        <w:rPr>
          <w:rFonts w:ascii="Times New Roman" w:hAnsi="Times New Roman" w:cs="Times New Roman"/>
          <w:sz w:val="28"/>
          <w:szCs w:val="28"/>
        </w:rPr>
        <w:t xml:space="preserve">   </w:t>
      </w:r>
      <w:r>
        <w:rPr>
          <w:rFonts w:ascii="Times New Roman" w:hAnsi="Times New Roman" w:cs="Times New Roman"/>
          <w:sz w:val="28"/>
          <w:szCs w:val="28"/>
          <w:lang w:val="en-US"/>
        </w:rPr>
        <w:t>I</w:t>
      </w:r>
      <w:r w:rsidRPr="00A012B4">
        <w:rPr>
          <w:rFonts w:ascii="Times New Roman" w:hAnsi="Times New Roman" w:cs="Times New Roman"/>
          <w:sz w:val="28"/>
          <w:szCs w:val="28"/>
        </w:rPr>
        <w:t>.</w:t>
      </w:r>
      <w:r w:rsidR="00512EA0">
        <w:rPr>
          <w:rFonts w:ascii="Times New Roman" w:hAnsi="Times New Roman" w:cs="Times New Roman"/>
          <w:sz w:val="28"/>
          <w:szCs w:val="28"/>
        </w:rPr>
        <w:t xml:space="preserve"> </w:t>
      </w:r>
      <w:r w:rsidR="00C308D3" w:rsidRPr="00946BC8">
        <w:rPr>
          <w:rFonts w:ascii="Times New Roman" w:hAnsi="Times New Roman" w:cs="Times New Roman"/>
          <w:b/>
          <w:sz w:val="28"/>
          <w:szCs w:val="28"/>
        </w:rPr>
        <w:t>Общие положения</w:t>
      </w:r>
    </w:p>
    <w:p w:rsidR="00946BC8" w:rsidRPr="00946BC8" w:rsidRDefault="00946BC8" w:rsidP="00946BC8">
      <w:pPr>
        <w:pStyle w:val="ConsPlusNormal"/>
        <w:ind w:left="3780"/>
        <w:rPr>
          <w:rFonts w:ascii="Times New Roman" w:hAnsi="Times New Roman" w:cs="Times New Roman"/>
          <w:b/>
          <w:sz w:val="28"/>
          <w:szCs w:val="28"/>
        </w:rPr>
      </w:pPr>
    </w:p>
    <w:p w:rsidR="00C308D3" w:rsidRPr="00DA148D" w:rsidRDefault="00C308D3" w:rsidP="00CA417C">
      <w:pPr>
        <w:pStyle w:val="ConsPlusNonformat"/>
        <w:tabs>
          <w:tab w:val="left" w:pos="567"/>
        </w:tabs>
        <w:jc w:val="both"/>
        <w:rPr>
          <w:rFonts w:ascii="Times New Roman" w:hAnsi="Times New Roman" w:cs="Times New Roman"/>
          <w:sz w:val="28"/>
          <w:szCs w:val="28"/>
        </w:rPr>
      </w:pPr>
      <w:r w:rsidRPr="00DA148D">
        <w:rPr>
          <w:rFonts w:ascii="Times New Roman" w:hAnsi="Times New Roman" w:cs="Times New Roman"/>
          <w:sz w:val="28"/>
          <w:szCs w:val="28"/>
        </w:rPr>
        <w:t xml:space="preserve">   </w:t>
      </w:r>
      <w:r w:rsidR="00CA417C">
        <w:rPr>
          <w:rFonts w:ascii="Times New Roman" w:hAnsi="Times New Roman" w:cs="Times New Roman"/>
          <w:sz w:val="28"/>
          <w:szCs w:val="28"/>
        </w:rPr>
        <w:t xml:space="preserve">   </w:t>
      </w:r>
      <w:r w:rsidRPr="00DA148D">
        <w:rPr>
          <w:rFonts w:ascii="Times New Roman" w:hAnsi="Times New Roman" w:cs="Times New Roman"/>
          <w:sz w:val="28"/>
          <w:szCs w:val="28"/>
        </w:rPr>
        <w:t xml:space="preserve"> 1.1.  Настоящий устав регулирует деятельность муниципального бюджетного</w:t>
      </w:r>
      <w:r>
        <w:rPr>
          <w:rFonts w:ascii="Times New Roman" w:hAnsi="Times New Roman" w:cs="Times New Roman"/>
          <w:sz w:val="28"/>
          <w:szCs w:val="28"/>
        </w:rPr>
        <w:t xml:space="preserve"> д</w:t>
      </w:r>
      <w:r w:rsidRPr="00DA148D">
        <w:rPr>
          <w:rFonts w:ascii="Times New Roman" w:hAnsi="Times New Roman" w:cs="Times New Roman"/>
          <w:sz w:val="28"/>
          <w:szCs w:val="28"/>
        </w:rPr>
        <w:t>ошкольного        образовательного        учреждения</w:t>
      </w:r>
      <w:r w:rsidR="00E3642A">
        <w:rPr>
          <w:rFonts w:ascii="Times New Roman" w:hAnsi="Times New Roman" w:cs="Times New Roman"/>
          <w:sz w:val="28"/>
          <w:szCs w:val="28"/>
        </w:rPr>
        <w:t xml:space="preserve">  </w:t>
      </w:r>
      <w:r w:rsidR="001F7E98">
        <w:rPr>
          <w:rFonts w:ascii="Times New Roman" w:hAnsi="Times New Roman" w:cs="Times New Roman"/>
          <w:sz w:val="28"/>
          <w:szCs w:val="28"/>
        </w:rPr>
        <w:t>"Детский сад общеразвивающего вида №5 села Актаныш</w:t>
      </w:r>
      <w:r w:rsidRPr="00DA148D">
        <w:rPr>
          <w:rFonts w:ascii="Times New Roman" w:hAnsi="Times New Roman" w:cs="Times New Roman"/>
          <w:sz w:val="28"/>
          <w:szCs w:val="28"/>
        </w:rPr>
        <w:t xml:space="preserve">"   </w:t>
      </w:r>
      <w:r>
        <w:rPr>
          <w:rFonts w:ascii="Times New Roman" w:hAnsi="Times New Roman" w:cs="Times New Roman"/>
          <w:sz w:val="28"/>
          <w:szCs w:val="28"/>
        </w:rPr>
        <w:t xml:space="preserve">Актанышского муниципального района </w:t>
      </w:r>
      <w:r w:rsidR="001F7E98">
        <w:rPr>
          <w:rFonts w:ascii="Times New Roman" w:hAnsi="Times New Roman" w:cs="Times New Roman"/>
          <w:sz w:val="28"/>
          <w:szCs w:val="28"/>
        </w:rPr>
        <w:t xml:space="preserve"> </w:t>
      </w:r>
      <w:r w:rsidRPr="00DA148D">
        <w:rPr>
          <w:rFonts w:ascii="Times New Roman" w:hAnsi="Times New Roman" w:cs="Times New Roman"/>
          <w:sz w:val="28"/>
          <w:szCs w:val="28"/>
        </w:rPr>
        <w:t>(далее - Учреждение), созданного на основании постановления Исполнительного</w:t>
      </w:r>
      <w:r w:rsidR="001F7E98" w:rsidRPr="001F7E98">
        <w:rPr>
          <w:rFonts w:ascii="Times New Roman" w:hAnsi="Times New Roman" w:cs="Times New Roman"/>
          <w:sz w:val="28"/>
          <w:szCs w:val="28"/>
        </w:rPr>
        <w:t xml:space="preserve"> </w:t>
      </w:r>
      <w:r w:rsidRPr="00DA148D">
        <w:rPr>
          <w:rFonts w:ascii="Times New Roman" w:hAnsi="Times New Roman" w:cs="Times New Roman"/>
          <w:sz w:val="28"/>
          <w:szCs w:val="28"/>
        </w:rPr>
        <w:t xml:space="preserve">комитета  </w:t>
      </w:r>
      <w:r w:rsidRPr="00D3079D">
        <w:rPr>
          <w:rFonts w:ascii="Times New Roman" w:hAnsi="Times New Roman" w:cs="Times New Roman"/>
          <w:sz w:val="28"/>
          <w:szCs w:val="28"/>
        </w:rPr>
        <w:t>Актанышского муниципального района</w:t>
      </w:r>
      <w:r w:rsidR="001F7E98" w:rsidRPr="001F7E98">
        <w:rPr>
          <w:rFonts w:ascii="Times New Roman" w:hAnsi="Times New Roman" w:cs="Times New Roman"/>
          <w:sz w:val="28"/>
          <w:szCs w:val="28"/>
        </w:rPr>
        <w:t xml:space="preserve"> </w:t>
      </w:r>
      <w:r w:rsidR="009C0C71">
        <w:rPr>
          <w:rFonts w:ascii="Times New Roman" w:hAnsi="Times New Roman" w:cs="Times New Roman"/>
          <w:sz w:val="28"/>
          <w:szCs w:val="28"/>
        </w:rPr>
        <w:t xml:space="preserve">от </w:t>
      </w:r>
      <w:r w:rsidR="009C0C71" w:rsidRPr="009C0C71">
        <w:rPr>
          <w:rFonts w:ascii="Times New Roman" w:hAnsi="Times New Roman" w:cs="Times New Roman"/>
          <w:sz w:val="28"/>
          <w:szCs w:val="28"/>
          <w:u w:val="single"/>
        </w:rPr>
        <w:t>28 апреля</w:t>
      </w:r>
      <w:r w:rsidR="009C0C71">
        <w:rPr>
          <w:rFonts w:ascii="Times New Roman" w:hAnsi="Times New Roman" w:cs="Times New Roman"/>
          <w:sz w:val="28"/>
          <w:szCs w:val="28"/>
        </w:rPr>
        <w:t xml:space="preserve">  2006 года  </w:t>
      </w:r>
      <w:r w:rsidR="009C0C71">
        <w:rPr>
          <w:rFonts w:ascii="Times New Roman" w:hAnsi="Times New Roman" w:cs="Times New Roman"/>
          <w:sz w:val="28"/>
          <w:szCs w:val="28"/>
          <w:u w:val="single"/>
        </w:rPr>
        <w:t>№</w:t>
      </w:r>
      <w:r w:rsidR="009C0C71" w:rsidRPr="009C0C71">
        <w:rPr>
          <w:rFonts w:ascii="Times New Roman" w:hAnsi="Times New Roman" w:cs="Times New Roman"/>
          <w:sz w:val="28"/>
          <w:szCs w:val="28"/>
          <w:u w:val="single"/>
        </w:rPr>
        <w:t xml:space="preserve"> ПР-89</w:t>
      </w:r>
      <w:r w:rsidR="009C0C71">
        <w:rPr>
          <w:rFonts w:ascii="Times New Roman" w:hAnsi="Times New Roman" w:cs="Times New Roman"/>
          <w:sz w:val="28"/>
          <w:szCs w:val="28"/>
          <w:u w:val="single"/>
        </w:rPr>
        <w:t xml:space="preserve"> </w:t>
      </w:r>
      <w:r w:rsidRPr="00DA148D">
        <w:rPr>
          <w:rFonts w:ascii="Times New Roman" w:hAnsi="Times New Roman" w:cs="Times New Roman"/>
          <w:sz w:val="28"/>
          <w:szCs w:val="28"/>
        </w:rPr>
        <w:t xml:space="preserve"> в </w:t>
      </w:r>
      <w:r w:rsidR="009C0C71">
        <w:rPr>
          <w:rFonts w:ascii="Times New Roman" w:hAnsi="Times New Roman" w:cs="Times New Roman"/>
          <w:sz w:val="28"/>
          <w:szCs w:val="28"/>
        </w:rPr>
        <w:t xml:space="preserve"> </w:t>
      </w:r>
      <w:r w:rsidRPr="00DA148D">
        <w:rPr>
          <w:rFonts w:ascii="Times New Roman" w:hAnsi="Times New Roman" w:cs="Times New Roman"/>
          <w:sz w:val="28"/>
          <w:szCs w:val="28"/>
        </w:rPr>
        <w:t>целях реализации прав граждан на</w:t>
      </w:r>
      <w:r w:rsidR="001F7E98" w:rsidRPr="001F7E98">
        <w:rPr>
          <w:rFonts w:ascii="Times New Roman" w:hAnsi="Times New Roman" w:cs="Times New Roman"/>
          <w:sz w:val="28"/>
          <w:szCs w:val="28"/>
        </w:rPr>
        <w:t xml:space="preserve"> </w:t>
      </w:r>
      <w:r w:rsidRPr="00DA148D">
        <w:rPr>
          <w:rFonts w:ascii="Times New Roman" w:hAnsi="Times New Roman" w:cs="Times New Roman"/>
          <w:sz w:val="28"/>
          <w:szCs w:val="28"/>
        </w:rPr>
        <w:t>общедоступное и бесплатное дошкольное образование.</w:t>
      </w:r>
    </w:p>
    <w:p w:rsidR="00C308D3" w:rsidRPr="00DA148D" w:rsidRDefault="00C308D3" w:rsidP="00C308D3">
      <w:pPr>
        <w:pStyle w:val="ConsPlusNonformat"/>
        <w:jc w:val="both"/>
        <w:rPr>
          <w:rFonts w:ascii="Times New Roman" w:hAnsi="Times New Roman" w:cs="Times New Roman"/>
          <w:sz w:val="28"/>
          <w:szCs w:val="28"/>
        </w:rPr>
      </w:pPr>
      <w:r w:rsidRPr="00DA148D">
        <w:rPr>
          <w:rFonts w:ascii="Times New Roman" w:hAnsi="Times New Roman" w:cs="Times New Roman"/>
          <w:sz w:val="28"/>
          <w:szCs w:val="28"/>
        </w:rPr>
        <w:t xml:space="preserve">   </w:t>
      </w:r>
      <w:r w:rsidR="00CA417C">
        <w:rPr>
          <w:rFonts w:ascii="Times New Roman" w:hAnsi="Times New Roman" w:cs="Times New Roman"/>
          <w:sz w:val="28"/>
          <w:szCs w:val="28"/>
        </w:rPr>
        <w:t xml:space="preserve">  </w:t>
      </w:r>
      <w:r w:rsidRPr="00DA148D">
        <w:rPr>
          <w:rFonts w:ascii="Times New Roman" w:hAnsi="Times New Roman" w:cs="Times New Roman"/>
          <w:sz w:val="28"/>
          <w:szCs w:val="28"/>
        </w:rPr>
        <w:t xml:space="preserve"> 1.2. Официальное наименование Учреждения.</w:t>
      </w:r>
    </w:p>
    <w:p w:rsidR="00C308D3" w:rsidRPr="00DA148D" w:rsidRDefault="00C308D3" w:rsidP="00C308D3">
      <w:pPr>
        <w:pStyle w:val="ConsPlusNonformat"/>
        <w:jc w:val="both"/>
        <w:rPr>
          <w:rFonts w:ascii="Times New Roman" w:hAnsi="Times New Roman" w:cs="Times New Roman"/>
          <w:sz w:val="28"/>
          <w:szCs w:val="28"/>
        </w:rPr>
      </w:pPr>
      <w:r w:rsidRPr="00DA148D">
        <w:rPr>
          <w:rFonts w:ascii="Times New Roman" w:hAnsi="Times New Roman" w:cs="Times New Roman"/>
          <w:sz w:val="28"/>
          <w:szCs w:val="28"/>
        </w:rPr>
        <w:t xml:space="preserve">    </w:t>
      </w:r>
      <w:r w:rsidR="00CA417C">
        <w:rPr>
          <w:rFonts w:ascii="Times New Roman" w:hAnsi="Times New Roman" w:cs="Times New Roman"/>
          <w:sz w:val="28"/>
          <w:szCs w:val="28"/>
        </w:rPr>
        <w:t xml:space="preserve">  </w:t>
      </w:r>
      <w:r w:rsidRPr="00DA148D">
        <w:rPr>
          <w:rFonts w:ascii="Times New Roman" w:hAnsi="Times New Roman" w:cs="Times New Roman"/>
          <w:sz w:val="28"/>
          <w:szCs w:val="28"/>
        </w:rPr>
        <w:t>Полное   официальное   наименование   Учреждения   на   русском  языке:</w:t>
      </w:r>
    </w:p>
    <w:p w:rsidR="00C308D3" w:rsidRPr="00DA148D" w:rsidRDefault="00C308D3" w:rsidP="00C308D3">
      <w:pPr>
        <w:pStyle w:val="ConsPlusNonformat"/>
        <w:jc w:val="both"/>
        <w:rPr>
          <w:rFonts w:ascii="Times New Roman" w:hAnsi="Times New Roman" w:cs="Times New Roman"/>
          <w:sz w:val="28"/>
          <w:szCs w:val="28"/>
        </w:rPr>
      </w:pPr>
      <w:r w:rsidRPr="00DA148D">
        <w:rPr>
          <w:rFonts w:ascii="Times New Roman" w:hAnsi="Times New Roman" w:cs="Times New Roman"/>
          <w:sz w:val="28"/>
          <w:szCs w:val="28"/>
        </w:rPr>
        <w:t>Муниципальное  бюджетное дошкольное образовательное учреждение</w:t>
      </w:r>
    </w:p>
    <w:p w:rsidR="00C308D3" w:rsidRDefault="001F7E98" w:rsidP="00C308D3">
      <w:pPr>
        <w:pStyle w:val="ConsPlusNonformat"/>
        <w:jc w:val="both"/>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№5 села Актаныш</w:t>
      </w:r>
      <w:r w:rsidR="00C308D3" w:rsidRPr="00DA148D">
        <w:rPr>
          <w:rFonts w:ascii="Times New Roman" w:hAnsi="Times New Roman" w:cs="Times New Roman"/>
          <w:sz w:val="28"/>
          <w:szCs w:val="28"/>
        </w:rPr>
        <w:t xml:space="preserve">"    </w:t>
      </w:r>
      <w:r w:rsidR="00C308D3" w:rsidRPr="00D3079D">
        <w:rPr>
          <w:rFonts w:ascii="Times New Roman" w:hAnsi="Times New Roman" w:cs="Times New Roman"/>
          <w:sz w:val="28"/>
          <w:szCs w:val="28"/>
        </w:rPr>
        <w:t>Актанышского муниципального района</w:t>
      </w:r>
      <w:r w:rsidR="00516F25" w:rsidRPr="00516F25">
        <w:rPr>
          <w:rFonts w:ascii="Times New Roman" w:hAnsi="Times New Roman" w:cs="Times New Roman"/>
          <w:sz w:val="28"/>
          <w:szCs w:val="28"/>
        </w:rPr>
        <w:t xml:space="preserve"> </w:t>
      </w:r>
      <w:r w:rsidR="00516F25">
        <w:rPr>
          <w:rFonts w:ascii="Times New Roman" w:hAnsi="Times New Roman" w:cs="Times New Roman"/>
          <w:sz w:val="28"/>
          <w:szCs w:val="28"/>
        </w:rPr>
        <w:t>Республики Татарстан</w:t>
      </w:r>
      <w:r w:rsidR="00C308D3">
        <w:rPr>
          <w:rFonts w:ascii="Times New Roman" w:hAnsi="Times New Roman" w:cs="Times New Roman"/>
          <w:sz w:val="28"/>
          <w:szCs w:val="28"/>
        </w:rPr>
        <w:t>.</w:t>
      </w:r>
    </w:p>
    <w:p w:rsidR="00C308D3" w:rsidRPr="00DA148D" w:rsidRDefault="00C308D3" w:rsidP="00C308D3">
      <w:pPr>
        <w:pStyle w:val="ConsPlusNonformat"/>
        <w:jc w:val="both"/>
        <w:rPr>
          <w:rFonts w:ascii="Times New Roman" w:hAnsi="Times New Roman" w:cs="Times New Roman"/>
          <w:sz w:val="28"/>
          <w:szCs w:val="28"/>
        </w:rPr>
      </w:pPr>
      <w:r w:rsidRPr="00DA148D">
        <w:rPr>
          <w:rFonts w:ascii="Times New Roman" w:hAnsi="Times New Roman" w:cs="Times New Roman"/>
          <w:sz w:val="28"/>
          <w:szCs w:val="28"/>
        </w:rPr>
        <w:t xml:space="preserve">    </w:t>
      </w:r>
      <w:r w:rsidR="00CA417C">
        <w:rPr>
          <w:rFonts w:ascii="Times New Roman" w:hAnsi="Times New Roman" w:cs="Times New Roman"/>
          <w:sz w:val="28"/>
          <w:szCs w:val="28"/>
        </w:rPr>
        <w:t xml:space="preserve">  </w:t>
      </w:r>
      <w:r w:rsidRPr="00DA148D">
        <w:rPr>
          <w:rFonts w:ascii="Times New Roman" w:hAnsi="Times New Roman" w:cs="Times New Roman"/>
          <w:sz w:val="28"/>
          <w:szCs w:val="28"/>
        </w:rPr>
        <w:t xml:space="preserve">Сокращенное     наименование    на  </w:t>
      </w:r>
      <w:r>
        <w:rPr>
          <w:rFonts w:ascii="Times New Roman" w:hAnsi="Times New Roman" w:cs="Times New Roman"/>
          <w:sz w:val="28"/>
          <w:szCs w:val="28"/>
        </w:rPr>
        <w:t xml:space="preserve">    русском      языке:    МБ</w:t>
      </w:r>
      <w:r w:rsidRPr="00DA148D">
        <w:rPr>
          <w:rFonts w:ascii="Times New Roman" w:hAnsi="Times New Roman" w:cs="Times New Roman"/>
          <w:sz w:val="28"/>
          <w:szCs w:val="28"/>
        </w:rPr>
        <w:t>ДОУ</w:t>
      </w:r>
    </w:p>
    <w:p w:rsidR="00C308D3" w:rsidRPr="00DA148D" w:rsidRDefault="001F7E98" w:rsidP="00C308D3">
      <w:pPr>
        <w:pStyle w:val="ConsPlusNonformat"/>
        <w:jc w:val="both"/>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№5 села Актаныш</w:t>
      </w:r>
      <w:r w:rsidR="00C308D3" w:rsidRPr="00DA148D">
        <w:rPr>
          <w:rFonts w:ascii="Times New Roman" w:hAnsi="Times New Roman" w:cs="Times New Roman"/>
          <w:sz w:val="28"/>
          <w:szCs w:val="28"/>
        </w:rPr>
        <w:t>".</w:t>
      </w:r>
    </w:p>
    <w:p w:rsidR="00C308D3" w:rsidRPr="00DA148D" w:rsidRDefault="00C308D3" w:rsidP="00C308D3">
      <w:pPr>
        <w:pStyle w:val="ConsPlusNonformat"/>
        <w:jc w:val="both"/>
        <w:rPr>
          <w:rFonts w:ascii="Times New Roman" w:hAnsi="Times New Roman" w:cs="Times New Roman"/>
          <w:sz w:val="28"/>
          <w:szCs w:val="28"/>
        </w:rPr>
      </w:pPr>
      <w:r w:rsidRPr="00DA148D">
        <w:rPr>
          <w:rFonts w:ascii="Times New Roman" w:hAnsi="Times New Roman" w:cs="Times New Roman"/>
          <w:sz w:val="28"/>
          <w:szCs w:val="28"/>
        </w:rPr>
        <w:t xml:space="preserve">    </w:t>
      </w:r>
      <w:r w:rsidR="00CA417C">
        <w:rPr>
          <w:rFonts w:ascii="Times New Roman" w:hAnsi="Times New Roman" w:cs="Times New Roman"/>
          <w:sz w:val="28"/>
          <w:szCs w:val="28"/>
        </w:rPr>
        <w:t xml:space="preserve">  </w:t>
      </w:r>
      <w:r w:rsidRPr="00DA148D">
        <w:rPr>
          <w:rFonts w:ascii="Times New Roman" w:hAnsi="Times New Roman" w:cs="Times New Roman"/>
          <w:sz w:val="28"/>
          <w:szCs w:val="28"/>
        </w:rPr>
        <w:t xml:space="preserve">Полное     наименование </w:t>
      </w:r>
      <w:r w:rsidR="00516F25">
        <w:rPr>
          <w:rFonts w:ascii="Times New Roman" w:hAnsi="Times New Roman" w:cs="Times New Roman"/>
          <w:sz w:val="28"/>
          <w:szCs w:val="28"/>
        </w:rPr>
        <w:t xml:space="preserve">   на    татарском    языке: Татарстан Республикасы </w:t>
      </w:r>
      <w:r>
        <w:rPr>
          <w:rFonts w:ascii="Times New Roman" w:hAnsi="Times New Roman" w:cs="Times New Roman"/>
          <w:sz w:val="28"/>
          <w:szCs w:val="28"/>
        </w:rPr>
        <w:t>Актаныш муниципаль районы</w:t>
      </w:r>
      <w:r w:rsidR="001F7E98">
        <w:rPr>
          <w:rFonts w:ascii="Times New Roman" w:hAnsi="Times New Roman" w:cs="Times New Roman"/>
          <w:sz w:val="28"/>
          <w:szCs w:val="28"/>
        </w:rPr>
        <w:t xml:space="preserve"> "Гомуми </w:t>
      </w:r>
      <w:r w:rsidR="001F7E98">
        <w:rPr>
          <w:rFonts w:ascii="Times New Roman" w:hAnsi="Times New Roman" w:cs="Times New Roman"/>
          <w:sz w:val="28"/>
          <w:szCs w:val="28"/>
          <w:lang w:val="tt-RU"/>
        </w:rPr>
        <w:t>үсеш бирүче №5 балалар бакчасы</w:t>
      </w:r>
      <w:r w:rsidRPr="00DA148D">
        <w:rPr>
          <w:rFonts w:ascii="Times New Roman" w:hAnsi="Times New Roman" w:cs="Times New Roman"/>
          <w:sz w:val="28"/>
          <w:szCs w:val="28"/>
        </w:rPr>
        <w:t>"</w:t>
      </w:r>
      <w:r w:rsidR="001F7E98">
        <w:rPr>
          <w:rFonts w:ascii="Times New Roman" w:hAnsi="Times New Roman" w:cs="Times New Roman"/>
          <w:sz w:val="28"/>
          <w:szCs w:val="28"/>
          <w:lang w:val="tt-RU"/>
        </w:rPr>
        <w:t xml:space="preserve"> </w:t>
      </w:r>
      <w:r w:rsidRPr="00DA148D">
        <w:rPr>
          <w:rFonts w:ascii="Times New Roman" w:hAnsi="Times New Roman" w:cs="Times New Roman"/>
          <w:sz w:val="28"/>
          <w:szCs w:val="28"/>
        </w:rPr>
        <w:t>м</w:t>
      </w:r>
      <w:r>
        <w:rPr>
          <w:rFonts w:ascii="Times New Roman" w:hAnsi="Times New Roman" w:cs="Times New Roman"/>
          <w:sz w:val="28"/>
          <w:szCs w:val="28"/>
          <w:lang w:val="tt-RU"/>
        </w:rPr>
        <w:t>ә</w:t>
      </w:r>
      <w:r w:rsidRPr="00DA148D">
        <w:rPr>
          <w:rFonts w:ascii="Times New Roman" w:hAnsi="Times New Roman" w:cs="Times New Roman"/>
          <w:sz w:val="28"/>
          <w:szCs w:val="28"/>
        </w:rPr>
        <w:t>кт</w:t>
      </w:r>
      <w:r>
        <w:rPr>
          <w:rFonts w:ascii="Times New Roman" w:hAnsi="Times New Roman" w:cs="Times New Roman"/>
          <w:sz w:val="28"/>
          <w:szCs w:val="28"/>
          <w:lang w:val="tt-RU"/>
        </w:rPr>
        <w:t>ә</w:t>
      </w:r>
      <w:r w:rsidRPr="00DA148D">
        <w:rPr>
          <w:rFonts w:ascii="Times New Roman" w:hAnsi="Times New Roman" w:cs="Times New Roman"/>
          <w:sz w:val="28"/>
          <w:szCs w:val="28"/>
        </w:rPr>
        <w:t>пк</w:t>
      </w:r>
      <w:r>
        <w:rPr>
          <w:rFonts w:ascii="Times New Roman" w:hAnsi="Times New Roman" w:cs="Times New Roman"/>
          <w:sz w:val="28"/>
          <w:szCs w:val="28"/>
          <w:lang w:val="tt-RU"/>
        </w:rPr>
        <w:t>ә</w:t>
      </w:r>
      <w:r w:rsidRPr="00DA148D">
        <w:rPr>
          <w:rFonts w:ascii="Times New Roman" w:hAnsi="Times New Roman" w:cs="Times New Roman"/>
          <w:sz w:val="28"/>
          <w:szCs w:val="28"/>
        </w:rPr>
        <w:t>ч</w:t>
      </w:r>
      <w:r>
        <w:rPr>
          <w:rFonts w:ascii="Times New Roman" w:hAnsi="Times New Roman" w:cs="Times New Roman"/>
          <w:sz w:val="28"/>
          <w:szCs w:val="28"/>
          <w:lang w:val="tt-RU"/>
        </w:rPr>
        <w:t>ә</w:t>
      </w:r>
      <w:r w:rsidR="001F7E98">
        <w:rPr>
          <w:rFonts w:ascii="Times New Roman" w:hAnsi="Times New Roman" w:cs="Times New Roman"/>
          <w:sz w:val="28"/>
          <w:szCs w:val="28"/>
          <w:lang w:val="tt-RU"/>
        </w:rPr>
        <w:t xml:space="preserve"> </w:t>
      </w:r>
      <w:r w:rsidR="00EF0A7D">
        <w:rPr>
          <w:rFonts w:ascii="Times New Roman" w:hAnsi="Times New Roman" w:cs="Times New Roman"/>
          <w:sz w:val="28"/>
          <w:szCs w:val="28"/>
        </w:rPr>
        <w:t>беле</w:t>
      </w:r>
      <w:r w:rsidR="001F7E98">
        <w:rPr>
          <w:rFonts w:ascii="Times New Roman" w:hAnsi="Times New Roman" w:cs="Times New Roman"/>
          <w:sz w:val="28"/>
          <w:szCs w:val="28"/>
        </w:rPr>
        <w:t>м</w:t>
      </w:r>
      <w:r w:rsidR="001F7E98">
        <w:rPr>
          <w:rFonts w:ascii="Times New Roman" w:hAnsi="Times New Roman" w:cs="Times New Roman"/>
          <w:sz w:val="28"/>
          <w:szCs w:val="28"/>
          <w:lang w:val="tt-RU"/>
        </w:rPr>
        <w:t xml:space="preserve"> </w:t>
      </w:r>
      <w:r>
        <w:rPr>
          <w:rFonts w:ascii="Times New Roman" w:hAnsi="Times New Roman" w:cs="Times New Roman"/>
          <w:sz w:val="28"/>
          <w:szCs w:val="28"/>
        </w:rPr>
        <w:t>бир</w:t>
      </w:r>
      <w:r>
        <w:rPr>
          <w:rFonts w:ascii="Times New Roman" w:hAnsi="Times New Roman" w:cs="Times New Roman"/>
          <w:sz w:val="28"/>
          <w:szCs w:val="28"/>
          <w:lang w:val="tt-RU"/>
        </w:rPr>
        <w:t>ү</w:t>
      </w:r>
      <w:r w:rsidR="001F7E98">
        <w:rPr>
          <w:rFonts w:ascii="Times New Roman" w:hAnsi="Times New Roman" w:cs="Times New Roman"/>
          <w:sz w:val="28"/>
          <w:szCs w:val="28"/>
          <w:lang w:val="tt-RU"/>
        </w:rPr>
        <w:t xml:space="preserve"> </w:t>
      </w:r>
      <w:r w:rsidRPr="00DA148D">
        <w:rPr>
          <w:rFonts w:ascii="Times New Roman" w:hAnsi="Times New Roman" w:cs="Times New Roman"/>
          <w:sz w:val="28"/>
          <w:szCs w:val="28"/>
        </w:rPr>
        <w:t>муниципаль бюджет учреждениесе.</w:t>
      </w:r>
    </w:p>
    <w:p w:rsidR="00C308D3" w:rsidRPr="00DA148D" w:rsidRDefault="00C308D3" w:rsidP="00C308D3">
      <w:pPr>
        <w:pStyle w:val="ConsPlusNonformat"/>
        <w:jc w:val="both"/>
        <w:rPr>
          <w:rFonts w:ascii="Times New Roman" w:hAnsi="Times New Roman" w:cs="Times New Roman"/>
          <w:sz w:val="28"/>
          <w:szCs w:val="28"/>
        </w:rPr>
      </w:pPr>
      <w:r w:rsidRPr="00DA148D">
        <w:rPr>
          <w:rFonts w:ascii="Times New Roman" w:hAnsi="Times New Roman" w:cs="Times New Roman"/>
          <w:sz w:val="28"/>
          <w:szCs w:val="28"/>
        </w:rPr>
        <w:t xml:space="preserve">    </w:t>
      </w:r>
      <w:r w:rsidR="00CA417C">
        <w:rPr>
          <w:rFonts w:ascii="Times New Roman" w:hAnsi="Times New Roman" w:cs="Times New Roman"/>
          <w:sz w:val="28"/>
          <w:szCs w:val="28"/>
        </w:rPr>
        <w:t xml:space="preserve">  </w:t>
      </w:r>
      <w:r w:rsidRPr="00DA148D">
        <w:rPr>
          <w:rFonts w:ascii="Times New Roman" w:hAnsi="Times New Roman" w:cs="Times New Roman"/>
          <w:sz w:val="28"/>
          <w:szCs w:val="28"/>
        </w:rPr>
        <w:t xml:space="preserve">Сокращенное    наименование    на     </w:t>
      </w:r>
      <w:r>
        <w:rPr>
          <w:rFonts w:ascii="Times New Roman" w:hAnsi="Times New Roman" w:cs="Times New Roman"/>
          <w:sz w:val="28"/>
          <w:szCs w:val="28"/>
        </w:rPr>
        <w:t xml:space="preserve"> татарском     языке:    МБМБ</w:t>
      </w:r>
      <w:r w:rsidRPr="00DA148D">
        <w:rPr>
          <w:rFonts w:ascii="Times New Roman" w:hAnsi="Times New Roman" w:cs="Times New Roman"/>
          <w:sz w:val="28"/>
          <w:szCs w:val="28"/>
        </w:rPr>
        <w:t>У</w:t>
      </w:r>
    </w:p>
    <w:p w:rsidR="00C308D3" w:rsidRPr="00DA148D" w:rsidRDefault="00EF0A7D" w:rsidP="00C308D3">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EF0A7D">
        <w:rPr>
          <w:rFonts w:ascii="Times New Roman" w:hAnsi="Times New Roman" w:cs="Times New Roman"/>
          <w:sz w:val="28"/>
          <w:szCs w:val="28"/>
        </w:rPr>
        <w:t xml:space="preserve"> </w:t>
      </w:r>
      <w:r>
        <w:rPr>
          <w:rFonts w:ascii="Times New Roman" w:hAnsi="Times New Roman" w:cs="Times New Roman"/>
          <w:sz w:val="28"/>
          <w:szCs w:val="28"/>
        </w:rPr>
        <w:t xml:space="preserve">Гомуми </w:t>
      </w:r>
      <w:r>
        <w:rPr>
          <w:rFonts w:ascii="Times New Roman" w:hAnsi="Times New Roman" w:cs="Times New Roman"/>
          <w:sz w:val="28"/>
          <w:szCs w:val="28"/>
          <w:lang w:val="tt-RU"/>
        </w:rPr>
        <w:t>үсеш бирүче №5 балалар бакчасы</w:t>
      </w:r>
      <w:r w:rsidRPr="00DA148D">
        <w:rPr>
          <w:rFonts w:ascii="Times New Roman" w:hAnsi="Times New Roman" w:cs="Times New Roman"/>
          <w:sz w:val="28"/>
          <w:szCs w:val="28"/>
        </w:rPr>
        <w:t xml:space="preserve"> </w:t>
      </w:r>
      <w:r w:rsidR="00C308D3" w:rsidRPr="00DA148D">
        <w:rPr>
          <w:rFonts w:ascii="Times New Roman" w:hAnsi="Times New Roman" w:cs="Times New Roman"/>
          <w:sz w:val="28"/>
          <w:szCs w:val="28"/>
        </w:rPr>
        <w:t>".</w:t>
      </w:r>
    </w:p>
    <w:p w:rsidR="00C308D3" w:rsidRPr="00DA148D" w:rsidRDefault="00C308D3" w:rsidP="00C308D3">
      <w:pPr>
        <w:pStyle w:val="ConsPlusNonformat"/>
        <w:jc w:val="both"/>
        <w:rPr>
          <w:rFonts w:ascii="Times New Roman" w:hAnsi="Times New Roman" w:cs="Times New Roman"/>
          <w:sz w:val="28"/>
          <w:szCs w:val="28"/>
        </w:rPr>
      </w:pPr>
      <w:r w:rsidRPr="00DA148D">
        <w:rPr>
          <w:rFonts w:ascii="Times New Roman" w:hAnsi="Times New Roman" w:cs="Times New Roman"/>
          <w:sz w:val="28"/>
          <w:szCs w:val="28"/>
        </w:rPr>
        <w:t xml:space="preserve">   </w:t>
      </w:r>
      <w:r w:rsidR="00CA417C">
        <w:rPr>
          <w:rFonts w:ascii="Times New Roman" w:hAnsi="Times New Roman" w:cs="Times New Roman"/>
          <w:sz w:val="28"/>
          <w:szCs w:val="28"/>
        </w:rPr>
        <w:t xml:space="preserve">  </w:t>
      </w:r>
      <w:r w:rsidRPr="00DA148D">
        <w:rPr>
          <w:rFonts w:ascii="Times New Roman" w:hAnsi="Times New Roman" w:cs="Times New Roman"/>
          <w:sz w:val="28"/>
          <w:szCs w:val="28"/>
        </w:rPr>
        <w:t xml:space="preserve"> 1.3. Место нахождения Учреждения</w:t>
      </w:r>
      <w:r w:rsidR="00373881">
        <w:rPr>
          <w:rFonts w:ascii="Times New Roman" w:hAnsi="Times New Roman" w:cs="Times New Roman"/>
          <w:sz w:val="28"/>
          <w:szCs w:val="28"/>
        </w:rPr>
        <w:t xml:space="preserve">: </w:t>
      </w:r>
      <w:r w:rsidR="00EF0A7D">
        <w:rPr>
          <w:rFonts w:ascii="Times New Roman" w:hAnsi="Times New Roman" w:cs="Times New Roman"/>
          <w:sz w:val="28"/>
          <w:szCs w:val="28"/>
        </w:rPr>
        <w:t>Республика  Татарстан,  423740</w:t>
      </w:r>
      <w:r w:rsidRPr="00DA148D">
        <w:rPr>
          <w:rFonts w:ascii="Times New Roman" w:hAnsi="Times New Roman" w:cs="Times New Roman"/>
          <w:sz w:val="28"/>
          <w:szCs w:val="28"/>
        </w:rPr>
        <w:t xml:space="preserve">, </w:t>
      </w:r>
      <w:r>
        <w:rPr>
          <w:rFonts w:ascii="Times New Roman" w:hAnsi="Times New Roman" w:cs="Times New Roman"/>
          <w:sz w:val="28"/>
          <w:szCs w:val="28"/>
        </w:rPr>
        <w:t>Актанышский муни</w:t>
      </w:r>
      <w:r w:rsidR="00EF0A7D">
        <w:rPr>
          <w:rFonts w:ascii="Times New Roman" w:hAnsi="Times New Roman" w:cs="Times New Roman"/>
          <w:sz w:val="28"/>
          <w:szCs w:val="28"/>
        </w:rPr>
        <w:t>ципальны</w:t>
      </w:r>
      <w:r w:rsidR="00327F16">
        <w:rPr>
          <w:rFonts w:ascii="Times New Roman" w:hAnsi="Times New Roman" w:cs="Times New Roman"/>
          <w:sz w:val="28"/>
          <w:szCs w:val="28"/>
        </w:rPr>
        <w:t>й район, село Актаныш, ул.</w:t>
      </w:r>
      <w:r w:rsidR="004E2D69">
        <w:rPr>
          <w:rFonts w:ascii="Times New Roman" w:hAnsi="Times New Roman" w:cs="Times New Roman"/>
          <w:sz w:val="28"/>
          <w:szCs w:val="28"/>
        </w:rPr>
        <w:t xml:space="preserve"> </w:t>
      </w:r>
      <w:r w:rsidR="00327F16">
        <w:rPr>
          <w:rFonts w:ascii="Times New Roman" w:hAnsi="Times New Roman" w:cs="Times New Roman"/>
          <w:sz w:val="28"/>
          <w:szCs w:val="28"/>
        </w:rPr>
        <w:t>Индустриальная</w:t>
      </w:r>
      <w:r w:rsidR="004B0C49">
        <w:rPr>
          <w:rFonts w:ascii="Times New Roman" w:hAnsi="Times New Roman" w:cs="Times New Roman"/>
          <w:sz w:val="28"/>
          <w:szCs w:val="28"/>
        </w:rPr>
        <w:t>,</w:t>
      </w:r>
      <w:r w:rsidR="00F6668D">
        <w:rPr>
          <w:rFonts w:ascii="Times New Roman" w:hAnsi="Times New Roman" w:cs="Times New Roman"/>
          <w:sz w:val="28"/>
          <w:szCs w:val="28"/>
        </w:rPr>
        <w:t xml:space="preserve"> </w:t>
      </w:r>
      <w:r w:rsidR="00327F16">
        <w:rPr>
          <w:rFonts w:ascii="Times New Roman" w:hAnsi="Times New Roman" w:cs="Times New Roman"/>
          <w:sz w:val="28"/>
          <w:szCs w:val="28"/>
        </w:rPr>
        <w:t>д.43а</w:t>
      </w:r>
      <w:r w:rsidRPr="00DA148D">
        <w:rPr>
          <w:rFonts w:ascii="Times New Roman" w:hAnsi="Times New Roman" w:cs="Times New Roman"/>
          <w:sz w:val="28"/>
          <w:szCs w:val="28"/>
        </w:rPr>
        <w:t>.</w:t>
      </w:r>
    </w:p>
    <w:p w:rsidR="00C308D3" w:rsidRPr="00DA148D" w:rsidRDefault="00373881" w:rsidP="00CA417C">
      <w:pPr>
        <w:pStyle w:val="ConsPlusNormal"/>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w:t>
      </w:r>
      <w:r w:rsidR="00CA417C">
        <w:rPr>
          <w:rFonts w:ascii="Times New Roman" w:hAnsi="Times New Roman" w:cs="Times New Roman"/>
          <w:sz w:val="28"/>
          <w:szCs w:val="28"/>
        </w:rPr>
        <w:t xml:space="preserve">  </w:t>
      </w:r>
      <w:r w:rsidR="00C308D3" w:rsidRPr="00DA148D">
        <w:rPr>
          <w:rFonts w:ascii="Times New Roman" w:hAnsi="Times New Roman" w:cs="Times New Roman"/>
          <w:sz w:val="28"/>
          <w:szCs w:val="28"/>
        </w:rPr>
        <w:t xml:space="preserve">1.4. Учреждение финансируется за счет средств бюджета Республики Татарстан и бюджета муниципального образования </w:t>
      </w:r>
      <w:r w:rsidR="00C308D3">
        <w:rPr>
          <w:rFonts w:ascii="Times New Roman" w:hAnsi="Times New Roman" w:cs="Times New Roman"/>
          <w:sz w:val="28"/>
          <w:szCs w:val="28"/>
        </w:rPr>
        <w:t>«Актанышский муниципальный район Республики Татарстан»</w:t>
      </w:r>
      <w:r w:rsidR="00C308D3" w:rsidRPr="00DA148D">
        <w:rPr>
          <w:rFonts w:ascii="Times New Roman" w:hAnsi="Times New Roman" w:cs="Times New Roman"/>
          <w:sz w:val="28"/>
          <w:szCs w:val="28"/>
        </w:rPr>
        <w:t xml:space="preserve"> путем выделения субсидий на выполнение муниципального задания, а также иных источников.</w:t>
      </w:r>
    </w:p>
    <w:p w:rsidR="00C308D3" w:rsidRPr="00DA148D" w:rsidRDefault="00373881" w:rsidP="00CA417C">
      <w:pPr>
        <w:pStyle w:val="ConsPlusNormal"/>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w:t>
      </w:r>
      <w:r w:rsidR="00CA417C">
        <w:rPr>
          <w:rFonts w:ascii="Times New Roman" w:hAnsi="Times New Roman" w:cs="Times New Roman"/>
          <w:sz w:val="28"/>
          <w:szCs w:val="28"/>
        </w:rPr>
        <w:t xml:space="preserve">  </w:t>
      </w:r>
      <w:r w:rsidR="00C308D3" w:rsidRPr="00DA148D">
        <w:rPr>
          <w:rFonts w:ascii="Times New Roman" w:hAnsi="Times New Roman" w:cs="Times New Roman"/>
          <w:sz w:val="28"/>
          <w:szCs w:val="28"/>
        </w:rPr>
        <w:t>1.5. Учредителем Учреждения является муниципальное образование</w:t>
      </w:r>
      <w:r w:rsidR="00C308D3">
        <w:rPr>
          <w:rFonts w:ascii="Times New Roman" w:hAnsi="Times New Roman" w:cs="Times New Roman"/>
          <w:sz w:val="28"/>
          <w:szCs w:val="28"/>
        </w:rPr>
        <w:t xml:space="preserve"> «Актанышский муниципальный район Республики Татарстан»</w:t>
      </w:r>
      <w:r w:rsidR="00C308D3" w:rsidRPr="00DA148D">
        <w:rPr>
          <w:rFonts w:ascii="Times New Roman" w:hAnsi="Times New Roman" w:cs="Times New Roman"/>
          <w:sz w:val="28"/>
          <w:szCs w:val="28"/>
        </w:rPr>
        <w:t xml:space="preserve"> (далее - учредитель).</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1.6. Функции и полномочия учредителя Учреждения осуществляют:</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1.6.1. Палата имущественных и земельных отношений Актанышского муниципального района - в области принятия решений:</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о передаче Учреждению на праве оперативного управления имущества, находящегося в муниципальной собственности Актанышского муниципального района;</w:t>
      </w:r>
    </w:p>
    <w:p w:rsidR="00C308D3" w:rsidRPr="00701A6E" w:rsidRDefault="00B67CAD" w:rsidP="00C308D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 утверждении у</w:t>
      </w:r>
      <w:r w:rsidR="00C308D3" w:rsidRPr="00701A6E">
        <w:rPr>
          <w:rFonts w:ascii="Times New Roman" w:hAnsi="Times New Roman" w:cs="Times New Roman"/>
          <w:sz w:val="28"/>
          <w:szCs w:val="28"/>
        </w:rPr>
        <w:t>става Учреждения, изменений и дополнений в него;</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о реорганизации и ликвидации Учреждения, а также изменении его типа;</w:t>
      </w:r>
    </w:p>
    <w:p w:rsidR="00A012B4" w:rsidRPr="00373881" w:rsidRDefault="00C308D3" w:rsidP="00A012B4">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xml:space="preserve">- о рассмотрении и одобрении предложений руководителя Учреждения о создании и ликвидации филиалов Учреждения, об открытии и закрытии его </w:t>
      </w:r>
    </w:p>
    <w:p w:rsidR="00C308D3" w:rsidRPr="00A012B4" w:rsidRDefault="00C308D3" w:rsidP="00373881">
      <w:pPr>
        <w:pStyle w:val="ConsPlusNormal"/>
        <w:jc w:val="both"/>
        <w:rPr>
          <w:rFonts w:ascii="Times New Roman" w:hAnsi="Times New Roman" w:cs="Times New Roman"/>
          <w:sz w:val="28"/>
          <w:szCs w:val="28"/>
        </w:rPr>
      </w:pPr>
      <w:r w:rsidRPr="00701A6E">
        <w:rPr>
          <w:rFonts w:ascii="Times New Roman" w:hAnsi="Times New Roman" w:cs="Times New Roman"/>
          <w:sz w:val="28"/>
          <w:szCs w:val="28"/>
        </w:rPr>
        <w:t>представительств;</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об утверждении передаточного акта или разделительного баланса;</w:t>
      </w:r>
    </w:p>
    <w:p w:rsidR="00C308D3" w:rsidRPr="00701A6E" w:rsidRDefault="009C0C71" w:rsidP="00C308D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308D3" w:rsidRPr="00701A6E">
        <w:rPr>
          <w:rFonts w:ascii="Times New Roman" w:hAnsi="Times New Roman" w:cs="Times New Roman"/>
          <w:sz w:val="28"/>
          <w:szCs w:val="28"/>
        </w:rPr>
        <w:t>о назначении ликвидационной комиссии и утверждении промежуточного ликвидационного и ликвидационного балансов;</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об изъятии неиспользуемого имущества;</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об осуществлении иных функций и полномочий учредителя, установленных в соответствии с Положением о муниципальном казенном учреждении "О палате имущественных и земельных отношений Актанышского муниципального района";</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lastRenderedPageBreak/>
        <w:t>1.6.2. Управление образования Исполнительного комитета Актанышского муниципального района - в области принятия решений:</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об определении целей, предмета и видов деятельности;</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о согласовании программы развития Учреждения;</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об определении видов и перечней особо ценного движимого имущества;</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о составлении и утверждении планов и отчетов о финансово-хозяйственной деятельности;</w:t>
      </w:r>
    </w:p>
    <w:p w:rsidR="00C308D3" w:rsidRPr="00701A6E" w:rsidRDefault="00C308D3" w:rsidP="00C308D3">
      <w:pPr>
        <w:pStyle w:val="ConsPlusNormal"/>
        <w:ind w:firstLine="540"/>
        <w:jc w:val="both"/>
        <w:rPr>
          <w:rFonts w:ascii="Times New Roman" w:hAnsi="Times New Roman" w:cs="Times New Roman"/>
          <w:sz w:val="28"/>
          <w:szCs w:val="28"/>
        </w:rPr>
      </w:pPr>
      <w:r w:rsidRPr="00701A6E">
        <w:rPr>
          <w:rFonts w:ascii="Times New Roman" w:hAnsi="Times New Roman" w:cs="Times New Roman"/>
          <w:sz w:val="28"/>
          <w:szCs w:val="28"/>
        </w:rPr>
        <w:t xml:space="preserve">- об осуществлении </w:t>
      </w:r>
      <w:proofErr w:type="gramStart"/>
      <w:r w:rsidRPr="00701A6E">
        <w:rPr>
          <w:rFonts w:ascii="Times New Roman" w:hAnsi="Times New Roman" w:cs="Times New Roman"/>
          <w:sz w:val="28"/>
          <w:szCs w:val="28"/>
        </w:rPr>
        <w:t>контроля за</w:t>
      </w:r>
      <w:proofErr w:type="gramEnd"/>
      <w:r w:rsidRPr="00701A6E">
        <w:rPr>
          <w:rFonts w:ascii="Times New Roman" w:hAnsi="Times New Roman" w:cs="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C308D3" w:rsidRDefault="00C308D3" w:rsidP="00C308D3">
      <w:pPr>
        <w:pStyle w:val="ConsPlusNormal"/>
        <w:ind w:firstLine="540"/>
        <w:jc w:val="both"/>
        <w:rPr>
          <w:rFonts w:ascii="Times New Roman" w:hAnsi="Times New Roman" w:cs="Times New Roman"/>
          <w:sz w:val="28"/>
          <w:szCs w:val="28"/>
        </w:rPr>
      </w:pPr>
      <w:proofErr w:type="gramStart"/>
      <w:r w:rsidRPr="00701A6E">
        <w:rPr>
          <w:rFonts w:ascii="Times New Roman" w:hAnsi="Times New Roman" w:cs="Times New Roman"/>
          <w:sz w:val="28"/>
          <w:szCs w:val="28"/>
        </w:rPr>
        <w:t xml:space="preserve">- </w:t>
      </w:r>
      <w:r w:rsidRPr="00273788">
        <w:rPr>
          <w:rFonts w:ascii="Times New Roman" w:hAnsi="Times New Roman" w:cs="Times New Roman"/>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"Управление образования Исполнительного комитета муниципального образования Актанышского муниципального района" и Положением о разграничении полномочий в сфере образования в Актанышском муниципальном районе, утвержденным постановлением руководителя Исполнительного комитета от 14.08.2014 №ПР-512 «О разграничении полномочий в сфере образования в Актанышском муниципальном районе».</w:t>
      </w:r>
      <w:proofErr w:type="gramEnd"/>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946BC8" w:rsidRPr="00DA148D" w:rsidRDefault="00C308D3" w:rsidP="00A208A4">
      <w:pPr>
        <w:pStyle w:val="ConsPlusNonformat"/>
        <w:jc w:val="both"/>
        <w:rPr>
          <w:rFonts w:ascii="Times New Roman" w:hAnsi="Times New Roman" w:cs="Times New Roman"/>
          <w:sz w:val="28"/>
          <w:szCs w:val="28"/>
        </w:rPr>
      </w:pPr>
      <w:r w:rsidRPr="00DA148D">
        <w:rPr>
          <w:rFonts w:ascii="Times New Roman" w:hAnsi="Times New Roman" w:cs="Times New Roman"/>
          <w:sz w:val="28"/>
          <w:szCs w:val="28"/>
        </w:rPr>
        <w:t xml:space="preserve">    </w:t>
      </w:r>
      <w:r w:rsidR="009C0C71">
        <w:rPr>
          <w:rFonts w:ascii="Times New Roman" w:hAnsi="Times New Roman" w:cs="Times New Roman"/>
          <w:sz w:val="28"/>
          <w:szCs w:val="28"/>
        </w:rPr>
        <w:t xml:space="preserve">    1.9. Для обеспечения уставной деятельности</w:t>
      </w:r>
      <w:r w:rsidR="00CA6D0D">
        <w:rPr>
          <w:rFonts w:ascii="Times New Roman" w:hAnsi="Times New Roman" w:cs="Times New Roman"/>
          <w:sz w:val="28"/>
          <w:szCs w:val="28"/>
        </w:rPr>
        <w:t xml:space="preserve"> Учреждение издает локальные правовые акты. Локальные правовые акты Учреждения не могут противоречить настоящему Уставу и действующему законодательству Российской Федерации и Республики Татарстан.</w:t>
      </w:r>
    </w:p>
    <w:p w:rsidR="00C308D3" w:rsidRPr="00F32D1B" w:rsidRDefault="00946BC8" w:rsidP="00C308D3">
      <w:pPr>
        <w:pStyle w:val="ConsPlusNormal"/>
        <w:jc w:val="center"/>
        <w:rPr>
          <w:rFonts w:ascii="Times New Roman" w:hAnsi="Times New Roman" w:cs="Times New Roman"/>
          <w:b/>
          <w:sz w:val="28"/>
          <w:szCs w:val="28"/>
        </w:rPr>
      </w:pPr>
      <w:r>
        <w:rPr>
          <w:rFonts w:ascii="Times New Roman" w:hAnsi="Times New Roman" w:cs="Times New Roman"/>
          <w:sz w:val="28"/>
          <w:szCs w:val="28"/>
        </w:rPr>
        <w:t xml:space="preserve">   </w:t>
      </w:r>
      <w:r w:rsidR="00C308D3" w:rsidRPr="00F32D1B">
        <w:rPr>
          <w:rFonts w:ascii="Times New Roman" w:hAnsi="Times New Roman" w:cs="Times New Roman"/>
          <w:b/>
          <w:sz w:val="28"/>
          <w:szCs w:val="28"/>
        </w:rPr>
        <w:t>II. Организация образовательного процесса</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2.1. Содержание образования в Учреждении определяется реализуемыми образовательными программами.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DA148D">
        <w:rPr>
          <w:rFonts w:ascii="Times New Roman" w:hAnsi="Times New Roman" w:cs="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A148D">
        <w:rPr>
          <w:rFonts w:ascii="Times New Roman" w:hAnsi="Times New Roman" w:cs="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w:t>
      </w:r>
      <w:r w:rsidRPr="00DA148D">
        <w:rPr>
          <w:rFonts w:ascii="Times New Roman" w:hAnsi="Times New Roman" w:cs="Times New Roman"/>
          <w:sz w:val="28"/>
          <w:szCs w:val="28"/>
        </w:rPr>
        <w:lastRenderedPageBreak/>
        <w:t>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2.4. В Учреждении реализуются дополнительные общеразвивающие программы следующих направленностей:</w:t>
      </w:r>
    </w:p>
    <w:p w:rsidR="00843CFB" w:rsidRPr="00650681" w:rsidRDefault="00C308D3" w:rsidP="00843CFB">
      <w:pPr>
        <w:pStyle w:val="ConsPlusNonformat"/>
        <w:jc w:val="both"/>
        <w:rPr>
          <w:rFonts w:ascii="Times New Roman" w:hAnsi="Times New Roman" w:cs="Times New Roman"/>
          <w:sz w:val="28"/>
          <w:szCs w:val="28"/>
        </w:rPr>
      </w:pPr>
      <w:r w:rsidRPr="00650681">
        <w:rPr>
          <w:rFonts w:ascii="Times New Roman" w:hAnsi="Times New Roman" w:cs="Times New Roman"/>
          <w:sz w:val="28"/>
          <w:szCs w:val="28"/>
        </w:rPr>
        <w:t xml:space="preserve">  </w:t>
      </w:r>
      <w:r w:rsidR="00843CFB" w:rsidRPr="00650681">
        <w:rPr>
          <w:rFonts w:ascii="Times New Roman" w:hAnsi="Times New Roman" w:cs="Times New Roman"/>
          <w:sz w:val="28"/>
          <w:szCs w:val="28"/>
        </w:rPr>
        <w:t>-</w:t>
      </w:r>
      <w:r w:rsidRPr="00650681">
        <w:rPr>
          <w:rFonts w:ascii="Times New Roman" w:hAnsi="Times New Roman" w:cs="Times New Roman"/>
          <w:sz w:val="28"/>
          <w:szCs w:val="28"/>
        </w:rPr>
        <w:t xml:space="preserve">  </w:t>
      </w:r>
      <w:r w:rsidR="00843CFB" w:rsidRPr="00650681">
        <w:rPr>
          <w:rFonts w:ascii="Times New Roman" w:hAnsi="Times New Roman" w:cs="Times New Roman"/>
          <w:sz w:val="28"/>
          <w:szCs w:val="28"/>
        </w:rPr>
        <w:t>физкультурно – спортивной;</w:t>
      </w:r>
    </w:p>
    <w:p w:rsidR="00843CFB" w:rsidRPr="00650681" w:rsidRDefault="00E3642A" w:rsidP="00843CF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843CFB" w:rsidRPr="00650681">
        <w:rPr>
          <w:rFonts w:ascii="Times New Roman" w:hAnsi="Times New Roman" w:cs="Times New Roman"/>
          <w:sz w:val="28"/>
          <w:szCs w:val="28"/>
        </w:rPr>
        <w:t xml:space="preserve"> -  художественной;</w:t>
      </w:r>
    </w:p>
    <w:p w:rsidR="00843CFB" w:rsidRPr="00650681" w:rsidRDefault="00E3642A" w:rsidP="00843CF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843CFB" w:rsidRPr="00650681">
        <w:rPr>
          <w:rFonts w:ascii="Times New Roman" w:hAnsi="Times New Roman" w:cs="Times New Roman"/>
          <w:sz w:val="28"/>
          <w:szCs w:val="28"/>
        </w:rPr>
        <w:t xml:space="preserve"> - социально - педагогической.</w:t>
      </w:r>
    </w:p>
    <w:p w:rsidR="00C308D3" w:rsidRPr="00512EA0" w:rsidRDefault="00650681" w:rsidP="00650681">
      <w:pPr>
        <w:pStyle w:val="ConsPlusNormal"/>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C308D3" w:rsidRPr="00DA148D">
        <w:rPr>
          <w:rFonts w:ascii="Times New Roman" w:hAnsi="Times New Roman" w:cs="Times New Roman"/>
          <w:sz w:val="28"/>
          <w:szCs w:val="28"/>
        </w:rPr>
        <w:t xml:space="preserve">2.5.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00C308D3" w:rsidRPr="00DA148D">
        <w:rPr>
          <w:rFonts w:ascii="Times New Roman" w:hAnsi="Times New Roman" w:cs="Times New Roman"/>
          <w:sz w:val="28"/>
          <w:szCs w:val="28"/>
        </w:rPr>
        <w:t>оздоровления</w:t>
      </w:r>
      <w:proofErr w:type="gramEnd"/>
      <w:r w:rsidR="00C308D3" w:rsidRPr="00DA148D">
        <w:rPr>
          <w:rFonts w:ascii="Times New Roman" w:hAnsi="Times New Roman" w:cs="Times New Roman"/>
          <w:sz w:val="28"/>
          <w:szCs w:val="28"/>
        </w:rPr>
        <w:t xml:space="preserve"> обучающихся в каникулярное время (с круглосуточным или дневным пребыванием).</w:t>
      </w:r>
    </w:p>
    <w:p w:rsidR="00C308D3" w:rsidRPr="00DA148D" w:rsidRDefault="00C308D3" w:rsidP="00C308D3">
      <w:pPr>
        <w:pStyle w:val="ConsPlusNormal"/>
        <w:jc w:val="both"/>
        <w:rPr>
          <w:rFonts w:ascii="Times New Roman" w:hAnsi="Times New Roman" w:cs="Times New Roman"/>
          <w:sz w:val="28"/>
          <w:szCs w:val="28"/>
        </w:rPr>
      </w:pPr>
    </w:p>
    <w:p w:rsidR="00C308D3" w:rsidRPr="00F32D1B" w:rsidRDefault="00C308D3" w:rsidP="00C308D3">
      <w:pPr>
        <w:pStyle w:val="ConsPlusNormal"/>
        <w:jc w:val="center"/>
        <w:rPr>
          <w:rFonts w:ascii="Times New Roman" w:hAnsi="Times New Roman" w:cs="Times New Roman"/>
          <w:b/>
          <w:sz w:val="28"/>
          <w:szCs w:val="28"/>
        </w:rPr>
      </w:pPr>
      <w:r w:rsidRPr="00F32D1B">
        <w:rPr>
          <w:rFonts w:ascii="Times New Roman" w:hAnsi="Times New Roman" w:cs="Times New Roman"/>
          <w:b/>
          <w:sz w:val="28"/>
          <w:szCs w:val="28"/>
        </w:rPr>
        <w:t>III. Финансово-хозяйственная деятельность</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3.1. Имущество Учреждения находится в муниципальной собственности </w:t>
      </w:r>
      <w:r>
        <w:rPr>
          <w:rFonts w:ascii="Times New Roman" w:hAnsi="Times New Roman" w:cs="Times New Roman"/>
          <w:sz w:val="28"/>
          <w:szCs w:val="28"/>
        </w:rPr>
        <w:t>Актанышского муниципального района</w:t>
      </w:r>
      <w:r w:rsidRPr="00DA148D">
        <w:rPr>
          <w:rFonts w:ascii="Times New Roman" w:hAnsi="Times New Roman" w:cs="Times New Roman"/>
          <w:sz w:val="28"/>
          <w:szCs w:val="28"/>
        </w:rPr>
        <w:t>.</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Перечни особо ценного движимого имущества определяются учредителем.</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3.3. При осуществлении оперативного управления имуществом Учреждение обязано:</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осуществлять текущий ремонт закрепленного имущества на основании договора передачи имущества.</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w:t>
      </w:r>
      <w:r>
        <w:rPr>
          <w:rFonts w:ascii="Times New Roman" w:hAnsi="Times New Roman" w:cs="Times New Roman"/>
          <w:sz w:val="28"/>
          <w:szCs w:val="28"/>
        </w:rPr>
        <w:lastRenderedPageBreak/>
        <w:t>Актанышского муниципального района</w:t>
      </w:r>
      <w:r w:rsidRPr="00DA148D">
        <w:rPr>
          <w:rFonts w:ascii="Times New Roman" w:hAnsi="Times New Roman" w:cs="Times New Roman"/>
          <w:sz w:val="28"/>
          <w:szCs w:val="28"/>
        </w:rPr>
        <w:t>.</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Учреждение вправе вести приносящую доход дея</w:t>
      </w:r>
      <w:r w:rsidR="00B67CAD">
        <w:rPr>
          <w:rFonts w:ascii="Times New Roman" w:hAnsi="Times New Roman" w:cs="Times New Roman"/>
          <w:sz w:val="28"/>
          <w:szCs w:val="28"/>
        </w:rPr>
        <w:t>тельность, предусмотренную его у</w:t>
      </w:r>
      <w:r w:rsidRPr="00DA148D">
        <w:rPr>
          <w:rFonts w:ascii="Times New Roman" w:hAnsi="Times New Roman" w:cs="Times New Roman"/>
          <w:sz w:val="28"/>
          <w:szCs w:val="28"/>
        </w:rPr>
        <w:t>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Осуществление указанной деятельности допускается, если это не противоречит федеральным законам.</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Учреждение вправе осуществлять за плату следующие виды деятельности: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3.5.1. образовательные и развивающие услуги: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обучение по дополнительным общеразвивающим программам;</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занятия по углубленному изучению предметов;</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разработка учебных авторских программ, экспертиза и разработка учебно-программной документации;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издание и продажа учебно-методической литературы;</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создание различных учебных групп и методов специального обучения детей с отклонениями в развитии;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создание групп по адаптации детей к условиям школьной жизни (до поступления в школу);</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3.5.2. услуги по присмотру и уходу за детьми;</w:t>
      </w:r>
    </w:p>
    <w:p w:rsidR="00C308D3" w:rsidRPr="00DA148D" w:rsidRDefault="00C308D3" w:rsidP="00C308D3">
      <w:pPr>
        <w:pStyle w:val="ConsPlusNormal"/>
        <w:ind w:firstLine="540"/>
        <w:jc w:val="both"/>
        <w:rPr>
          <w:rFonts w:ascii="Times New Roman" w:hAnsi="Times New Roman" w:cs="Times New Roman"/>
          <w:sz w:val="28"/>
          <w:szCs w:val="28"/>
        </w:rPr>
      </w:pPr>
      <w:proofErr w:type="gramStart"/>
      <w:r w:rsidRPr="00DA148D">
        <w:rPr>
          <w:rFonts w:ascii="Times New Roman" w:hAnsi="Times New Roman" w:cs="Times New Roman"/>
          <w:sz w:val="28"/>
          <w:szCs w:val="28"/>
        </w:rPr>
        <w:t>3.5.3. оздоровительные мероприятия: создание различных секций, групп по укреплению здоровья (гимнастика, лечебная гимнастика, фитопрофилактика, услуги по массажу, аэробика, ритмика, катание на коньках, лыжах, спортивные игры, общефизическая подготовка);</w:t>
      </w:r>
      <w:proofErr w:type="gramEnd"/>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3.5.4. прочие услуги: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предоставление в аренду имущества, приобретенного за счет приносящей доход деятельности;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ксерокопирование, типографские услуги;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экскурсионные услуги;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услуги общественного питания, оказываемые столовыми </w:t>
      </w:r>
      <w:r>
        <w:rPr>
          <w:rFonts w:ascii="Times New Roman" w:hAnsi="Times New Roman" w:cs="Times New Roman"/>
          <w:sz w:val="28"/>
          <w:szCs w:val="28"/>
        </w:rPr>
        <w:t>учреждения</w:t>
      </w:r>
      <w:r w:rsidRPr="00DA148D">
        <w:rPr>
          <w:rFonts w:ascii="Times New Roman" w:hAnsi="Times New Roman" w:cs="Times New Roman"/>
          <w:sz w:val="28"/>
          <w:szCs w:val="28"/>
        </w:rPr>
        <w:t>;</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услуги учебно-опытных участков, подсобных хозяйств и учебно-производственных мастерских;</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долевое участие в деятельности других организаций;</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организация праздничных мероприятий.</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3.6. Учреждение вправе для осуществления уставной деятельности привлекать в порядке, установленном законодательством Российской </w:t>
      </w:r>
      <w:r w:rsidRPr="00DA148D">
        <w:rPr>
          <w:rFonts w:ascii="Times New Roman" w:hAnsi="Times New Roman" w:cs="Times New Roman"/>
          <w:sz w:val="28"/>
          <w:szCs w:val="28"/>
        </w:rPr>
        <w:lastRenderedPageBreak/>
        <w:t>Федерации, дополнительные финансовые и материальные средства:</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sidRPr="00DA148D">
        <w:rPr>
          <w:rFonts w:ascii="Times New Roman" w:hAnsi="Times New Roman" w:cs="Times New Roman"/>
          <w:sz w:val="28"/>
          <w:szCs w:val="28"/>
        </w:rPr>
        <w:t>обучающимся</w:t>
      </w:r>
      <w:proofErr w:type="gramEnd"/>
      <w:r w:rsidRPr="00DA148D">
        <w:rPr>
          <w:rFonts w:ascii="Times New Roman" w:hAnsi="Times New Roman" w:cs="Times New Roman"/>
          <w:sz w:val="28"/>
          <w:szCs w:val="28"/>
        </w:rPr>
        <w:t xml:space="preserve"> дополнительных платных образовательных услуг;</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добровольные пожертвования физических и юридических лиц;</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целевые взносы физических и юридических лиц;</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доход, полученный от реализации продукции и услуг, а также от иной приносящей доходы разрешенной деятельности;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C308D3" w:rsidRPr="00DA148D" w:rsidRDefault="00C308D3" w:rsidP="00C308D3">
      <w:pPr>
        <w:pStyle w:val="ConsPlusNormal"/>
        <w:jc w:val="both"/>
        <w:rPr>
          <w:rFonts w:ascii="Times New Roman" w:hAnsi="Times New Roman" w:cs="Times New Roman"/>
          <w:sz w:val="28"/>
          <w:szCs w:val="28"/>
        </w:rPr>
      </w:pPr>
    </w:p>
    <w:p w:rsidR="00C308D3" w:rsidRPr="00F32D1B" w:rsidRDefault="00C308D3" w:rsidP="00C308D3">
      <w:pPr>
        <w:pStyle w:val="ConsPlusNormal"/>
        <w:jc w:val="center"/>
        <w:rPr>
          <w:rFonts w:ascii="Times New Roman" w:hAnsi="Times New Roman" w:cs="Times New Roman"/>
          <w:b/>
          <w:sz w:val="28"/>
          <w:szCs w:val="28"/>
        </w:rPr>
      </w:pPr>
      <w:r w:rsidRPr="00F32D1B">
        <w:rPr>
          <w:rFonts w:ascii="Times New Roman" w:hAnsi="Times New Roman" w:cs="Times New Roman"/>
          <w:b/>
          <w:sz w:val="28"/>
          <w:szCs w:val="28"/>
        </w:rPr>
        <w:t>IV. Управление</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4.1. Управление Учреждением строится на основе сочетания принципов единоначалия и коллегиальности.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w:t>
      </w:r>
      <w:r w:rsidRPr="00701A6E">
        <w:rPr>
          <w:rFonts w:ascii="Times New Roman" w:hAnsi="Times New Roman" w:cs="Times New Roman"/>
          <w:sz w:val="28"/>
          <w:szCs w:val="28"/>
        </w:rPr>
        <w:t>Положением о назначения руководителей муниципальных предприятий и учреждений Актанышского муниципального района, утвержденным решением Совета Актанышского муниципального района</w:t>
      </w:r>
      <w:r w:rsidRPr="00DA148D">
        <w:rPr>
          <w:rFonts w:ascii="Times New Roman" w:hAnsi="Times New Roman" w:cs="Times New Roman"/>
          <w:sz w:val="28"/>
          <w:szCs w:val="28"/>
        </w:rPr>
        <w:t>,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Заведующий Учреждением без доверенности: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утверждает по согласованию с Управлением образования Исполнительного комитета </w:t>
      </w:r>
      <w:r>
        <w:rPr>
          <w:rFonts w:ascii="Times New Roman" w:hAnsi="Times New Roman" w:cs="Times New Roman"/>
          <w:sz w:val="28"/>
          <w:szCs w:val="28"/>
        </w:rPr>
        <w:t>Актанышского муниципального района</w:t>
      </w:r>
      <w:r w:rsidRPr="00DA148D">
        <w:rPr>
          <w:rFonts w:ascii="Times New Roman" w:hAnsi="Times New Roman" w:cs="Times New Roman"/>
          <w:sz w:val="28"/>
          <w:szCs w:val="28"/>
        </w:rPr>
        <w:t xml:space="preserve"> </w:t>
      </w:r>
      <w:r w:rsidR="00512EA0">
        <w:rPr>
          <w:rFonts w:ascii="Times New Roman" w:hAnsi="Times New Roman" w:cs="Times New Roman"/>
          <w:sz w:val="28"/>
          <w:szCs w:val="28"/>
        </w:rPr>
        <w:t xml:space="preserve"> </w:t>
      </w:r>
      <w:r w:rsidRPr="00512EA0">
        <w:rPr>
          <w:rFonts w:ascii="Times New Roman" w:hAnsi="Times New Roman" w:cs="Times New Roman"/>
          <w:sz w:val="28"/>
          <w:szCs w:val="28"/>
        </w:rPr>
        <w:t>программу развития</w:t>
      </w:r>
      <w:r w:rsidRPr="00DA148D">
        <w:rPr>
          <w:rFonts w:ascii="Times New Roman" w:hAnsi="Times New Roman" w:cs="Times New Roman"/>
          <w:sz w:val="28"/>
          <w:szCs w:val="28"/>
        </w:rPr>
        <w:t xml:space="preserve"> Учреждения;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утверждает штатное расписание, графики работы, расписание занятий;</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утверждает учебную нагрузку педагогических работников;</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lastRenderedPageBreak/>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утверждает локальные акты Учреждения;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заключает гражданско-правовые договоры, выдает доверенности;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осуществляет прием </w:t>
      </w:r>
      <w:proofErr w:type="gramStart"/>
      <w:r w:rsidRPr="00DA148D">
        <w:rPr>
          <w:rFonts w:ascii="Times New Roman" w:hAnsi="Times New Roman" w:cs="Times New Roman"/>
          <w:sz w:val="28"/>
          <w:szCs w:val="28"/>
        </w:rPr>
        <w:t>обучающихся</w:t>
      </w:r>
      <w:proofErr w:type="gramEnd"/>
      <w:r w:rsidRPr="00DA148D">
        <w:rPr>
          <w:rFonts w:ascii="Times New Roman" w:hAnsi="Times New Roman" w:cs="Times New Roman"/>
          <w:sz w:val="28"/>
          <w:szCs w:val="28"/>
        </w:rPr>
        <w:t xml:space="preserve"> в Учреждение;</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отвечает за выполнение договора о закреплении за Учреждением имущества на праве оперативного управления;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4.3. Коллегиальными органами управления Учреждением являются общее собрание (конференция) работников Учреждения и педагогический совет.</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Также могут формироваться: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попечительский совет;</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управляющий совет;</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другие коллегиальные органы управления, предусмотренные уставом соответствующей образовательной организации.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разрабатывает и принимает проект устава в новой редакции, проект внесения изменений и дополнений в устав Учреждения;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C308D3" w:rsidRPr="00DA148D" w:rsidRDefault="00C308D3" w:rsidP="00C308D3">
      <w:pPr>
        <w:pStyle w:val="ConsPlusNormal"/>
        <w:ind w:firstLine="540"/>
        <w:jc w:val="both"/>
        <w:rPr>
          <w:rFonts w:ascii="Times New Roman" w:hAnsi="Times New Roman" w:cs="Times New Roman"/>
          <w:sz w:val="28"/>
          <w:szCs w:val="28"/>
        </w:rPr>
      </w:pPr>
      <w:r w:rsidRPr="00493803">
        <w:rPr>
          <w:rFonts w:ascii="Times New Roman" w:hAnsi="Times New Roman" w:cs="Times New Roman"/>
          <w:color w:val="000000" w:themeColor="text1"/>
          <w:sz w:val="28"/>
          <w:szCs w:val="28"/>
        </w:rPr>
        <w:t>Общее собрание</w:t>
      </w:r>
      <w:r w:rsidRPr="00DA148D">
        <w:rPr>
          <w:rFonts w:ascii="Times New Roman" w:hAnsi="Times New Roman" w:cs="Times New Roman"/>
          <w:sz w:val="28"/>
          <w:szCs w:val="28"/>
        </w:rPr>
        <w:t xml:space="preserve">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Решение общего собрания (конференции) работников Учреждения считается правомочным, если на его заседании присутствовало не менее двух </w:t>
      </w:r>
      <w:r w:rsidRPr="00DA148D">
        <w:rPr>
          <w:rFonts w:ascii="Times New Roman" w:hAnsi="Times New Roman" w:cs="Times New Roman"/>
          <w:sz w:val="28"/>
          <w:szCs w:val="28"/>
        </w:rPr>
        <w:lastRenderedPageBreak/>
        <w:t>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разрабатывает программу развития Учреждения;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разрабатывает и утверждает образовательные программы Учреждения;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C308D3" w:rsidRPr="00493803" w:rsidRDefault="00C308D3" w:rsidP="00C308D3">
      <w:pPr>
        <w:pStyle w:val="ConsPlusNormal"/>
        <w:ind w:firstLine="540"/>
        <w:jc w:val="both"/>
        <w:rPr>
          <w:rFonts w:ascii="Times New Roman" w:hAnsi="Times New Roman" w:cs="Times New Roman"/>
          <w:sz w:val="28"/>
          <w:szCs w:val="28"/>
        </w:rPr>
      </w:pPr>
      <w:r w:rsidRPr="00493803">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w:t>
      </w:r>
      <w:r w:rsidR="005E349B">
        <w:rPr>
          <w:rFonts w:ascii="Times New Roman" w:hAnsi="Times New Roman" w:cs="Times New Roman"/>
          <w:sz w:val="28"/>
          <w:szCs w:val="28"/>
        </w:rPr>
        <w:t xml:space="preserve"> законодательству и настоящему у</w:t>
      </w:r>
      <w:r w:rsidRPr="00DA148D">
        <w:rPr>
          <w:rFonts w:ascii="Times New Roman" w:hAnsi="Times New Roman" w:cs="Times New Roman"/>
          <w:sz w:val="28"/>
          <w:szCs w:val="28"/>
        </w:rPr>
        <w:t>ставу.</w:t>
      </w:r>
    </w:p>
    <w:p w:rsidR="00C308D3" w:rsidRPr="00DA148D" w:rsidRDefault="00C308D3" w:rsidP="00C308D3">
      <w:pPr>
        <w:pStyle w:val="ConsPlusNormal"/>
        <w:jc w:val="both"/>
        <w:rPr>
          <w:rFonts w:ascii="Times New Roman" w:hAnsi="Times New Roman" w:cs="Times New Roman"/>
          <w:sz w:val="28"/>
          <w:szCs w:val="28"/>
        </w:rPr>
      </w:pPr>
    </w:p>
    <w:p w:rsidR="00C308D3" w:rsidRPr="00F32D1B" w:rsidRDefault="00C308D3" w:rsidP="00C308D3">
      <w:pPr>
        <w:pStyle w:val="ConsPlusNormal"/>
        <w:jc w:val="center"/>
        <w:rPr>
          <w:rFonts w:ascii="Times New Roman" w:hAnsi="Times New Roman" w:cs="Times New Roman"/>
          <w:b/>
          <w:sz w:val="28"/>
          <w:szCs w:val="28"/>
        </w:rPr>
      </w:pPr>
      <w:r w:rsidRPr="00F32D1B">
        <w:rPr>
          <w:rFonts w:ascii="Times New Roman" w:hAnsi="Times New Roman" w:cs="Times New Roman"/>
          <w:b/>
          <w:sz w:val="28"/>
          <w:szCs w:val="28"/>
        </w:rPr>
        <w:t>V. Заключительные положения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5.1. Устав Учреждения в новой редакции, </w:t>
      </w:r>
      <w:r w:rsidR="00BD2614">
        <w:rPr>
          <w:rFonts w:ascii="Times New Roman" w:hAnsi="Times New Roman" w:cs="Times New Roman"/>
          <w:sz w:val="28"/>
          <w:szCs w:val="28"/>
        </w:rPr>
        <w:t>изменения и (или) дополнения в У</w:t>
      </w:r>
      <w:r w:rsidRPr="00DA148D">
        <w:rPr>
          <w:rFonts w:ascii="Times New Roman" w:hAnsi="Times New Roman" w:cs="Times New Roman"/>
          <w:sz w:val="28"/>
          <w:szCs w:val="28"/>
        </w:rPr>
        <w:t>став разрабатываются Учреждением и представляются в Управление образ</w:t>
      </w:r>
      <w:r>
        <w:rPr>
          <w:rFonts w:ascii="Times New Roman" w:hAnsi="Times New Roman" w:cs="Times New Roman"/>
          <w:sz w:val="28"/>
          <w:szCs w:val="28"/>
        </w:rPr>
        <w:t>ования Исполнительного комитета Актанышского муниципального района</w:t>
      </w:r>
      <w:r w:rsidRPr="00DA148D">
        <w:rPr>
          <w:rFonts w:ascii="Times New Roman" w:hAnsi="Times New Roman" w:cs="Times New Roman"/>
          <w:sz w:val="28"/>
          <w:szCs w:val="28"/>
        </w:rPr>
        <w:t xml:space="preserve"> с приложением следующих документов:</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новая редакция устава муниципального учреждения, изменения и (или) </w:t>
      </w:r>
      <w:r w:rsidRPr="00DA148D">
        <w:rPr>
          <w:rFonts w:ascii="Times New Roman" w:hAnsi="Times New Roman" w:cs="Times New Roman"/>
          <w:sz w:val="28"/>
          <w:szCs w:val="28"/>
        </w:rPr>
        <w:lastRenderedPageBreak/>
        <w:t>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копия действующей редакции устава Учреждения.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Управление образования Исполнительного комитета </w:t>
      </w:r>
      <w:r>
        <w:rPr>
          <w:rFonts w:ascii="Times New Roman" w:hAnsi="Times New Roman" w:cs="Times New Roman"/>
          <w:sz w:val="28"/>
          <w:szCs w:val="28"/>
        </w:rPr>
        <w:t>Актанышского муниципального района</w:t>
      </w:r>
      <w:r w:rsidRPr="00DA148D">
        <w:rPr>
          <w:rFonts w:ascii="Times New Roman" w:hAnsi="Times New Roman" w:cs="Times New Roman"/>
          <w:sz w:val="28"/>
          <w:szCs w:val="28"/>
        </w:rPr>
        <w:t xml:space="preserve"> в месячный срок </w:t>
      </w:r>
      <w:proofErr w:type="gramStart"/>
      <w:r w:rsidRPr="00DA148D">
        <w:rPr>
          <w:rFonts w:ascii="Times New Roman" w:hAnsi="Times New Roman" w:cs="Times New Roman"/>
          <w:sz w:val="28"/>
          <w:szCs w:val="28"/>
        </w:rPr>
        <w:t>с даты поступления</w:t>
      </w:r>
      <w:proofErr w:type="gramEnd"/>
      <w:r w:rsidRPr="00DA148D">
        <w:rPr>
          <w:rFonts w:ascii="Times New Roman" w:hAnsi="Times New Roman" w:cs="Times New Roman"/>
          <w:sz w:val="28"/>
          <w:szCs w:val="28"/>
        </w:rPr>
        <w:t xml:space="preserve">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Управление образования Исполнительного комитета </w:t>
      </w:r>
      <w:r>
        <w:rPr>
          <w:rFonts w:ascii="Times New Roman" w:hAnsi="Times New Roman" w:cs="Times New Roman"/>
          <w:sz w:val="28"/>
          <w:szCs w:val="28"/>
        </w:rPr>
        <w:t>Актанышского муниципального района</w:t>
      </w:r>
      <w:r w:rsidR="00497BF4">
        <w:rPr>
          <w:rFonts w:ascii="Times New Roman" w:hAnsi="Times New Roman" w:cs="Times New Roman"/>
          <w:sz w:val="28"/>
          <w:szCs w:val="28"/>
        </w:rPr>
        <w:t xml:space="preserve"> </w:t>
      </w:r>
      <w:r w:rsidRPr="00DA148D">
        <w:rPr>
          <w:rFonts w:ascii="Times New Roman" w:hAnsi="Times New Roman" w:cs="Times New Roman"/>
          <w:sz w:val="28"/>
          <w:szCs w:val="28"/>
        </w:rPr>
        <w:t xml:space="preserve">подписывает лист согласования и направляет его в Учреждение для представления в </w:t>
      </w:r>
      <w:r>
        <w:rPr>
          <w:rFonts w:ascii="Times New Roman" w:hAnsi="Times New Roman" w:cs="Times New Roman"/>
          <w:sz w:val="28"/>
          <w:szCs w:val="28"/>
        </w:rPr>
        <w:t>Палату имущественных и земельных</w:t>
      </w:r>
      <w:r w:rsidRPr="00DA148D">
        <w:rPr>
          <w:rFonts w:ascii="Times New Roman" w:hAnsi="Times New Roman" w:cs="Times New Roman"/>
          <w:sz w:val="28"/>
          <w:szCs w:val="28"/>
        </w:rPr>
        <w:t xml:space="preserve"> отношений </w:t>
      </w:r>
      <w:r>
        <w:rPr>
          <w:rFonts w:ascii="Times New Roman" w:hAnsi="Times New Roman" w:cs="Times New Roman"/>
          <w:sz w:val="28"/>
          <w:szCs w:val="28"/>
        </w:rPr>
        <w:t>Актанышского муниципального района</w:t>
      </w:r>
      <w:r w:rsidRPr="00DA148D">
        <w:rPr>
          <w:rFonts w:ascii="Times New Roman" w:hAnsi="Times New Roman" w:cs="Times New Roman"/>
          <w:sz w:val="28"/>
          <w:szCs w:val="28"/>
        </w:rPr>
        <w:t>.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C308D3" w:rsidRPr="00DA148D" w:rsidRDefault="00C308D3" w:rsidP="00C308D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Палата имущественных и земельных отношений Актанышского муниципального района</w:t>
      </w:r>
      <w:r w:rsidR="00BD2614">
        <w:rPr>
          <w:rFonts w:ascii="Times New Roman" w:hAnsi="Times New Roman" w:cs="Times New Roman"/>
          <w:sz w:val="28"/>
          <w:szCs w:val="28"/>
        </w:rPr>
        <w:t xml:space="preserve"> согласовывает </w:t>
      </w:r>
      <w:r w:rsidR="00F44E05">
        <w:rPr>
          <w:rFonts w:ascii="Times New Roman" w:hAnsi="Times New Roman" w:cs="Times New Roman"/>
          <w:sz w:val="28"/>
          <w:szCs w:val="28"/>
        </w:rPr>
        <w:t>у</w:t>
      </w:r>
      <w:r w:rsidRPr="00DA148D">
        <w:rPr>
          <w:rFonts w:ascii="Times New Roman" w:hAnsi="Times New Roman" w:cs="Times New Roman"/>
          <w:sz w:val="28"/>
          <w:szCs w:val="28"/>
        </w:rPr>
        <w:t>став Учреждения в новой редакции, изменения и (или) дополнения в устав в течение 10 дней со дня их поступления или возвращает с обоснованными замечаниями Учреждению на доработку.</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В десятидневный срок </w:t>
      </w:r>
      <w:proofErr w:type="gramStart"/>
      <w:r w:rsidRPr="00DA148D">
        <w:rPr>
          <w:rFonts w:ascii="Times New Roman" w:hAnsi="Times New Roman" w:cs="Times New Roman"/>
          <w:sz w:val="28"/>
          <w:szCs w:val="28"/>
        </w:rPr>
        <w:t>с даты согласования</w:t>
      </w:r>
      <w:proofErr w:type="gramEnd"/>
      <w:r w:rsidR="004E25E7">
        <w:rPr>
          <w:rFonts w:ascii="Times New Roman" w:hAnsi="Times New Roman" w:cs="Times New Roman"/>
          <w:sz w:val="28"/>
          <w:szCs w:val="28"/>
        </w:rPr>
        <w:t xml:space="preserve"> </w:t>
      </w:r>
      <w:r>
        <w:rPr>
          <w:rFonts w:ascii="Times New Roman" w:hAnsi="Times New Roman" w:cs="Times New Roman"/>
          <w:sz w:val="28"/>
          <w:szCs w:val="28"/>
        </w:rPr>
        <w:t>Палата имущественных и земельных</w:t>
      </w:r>
      <w:r w:rsidRPr="00DA148D">
        <w:rPr>
          <w:rFonts w:ascii="Times New Roman" w:hAnsi="Times New Roman" w:cs="Times New Roman"/>
          <w:sz w:val="28"/>
          <w:szCs w:val="28"/>
        </w:rPr>
        <w:t xml:space="preserve"> отношений </w:t>
      </w:r>
      <w:r>
        <w:rPr>
          <w:rFonts w:ascii="Times New Roman" w:hAnsi="Times New Roman" w:cs="Times New Roman"/>
          <w:sz w:val="28"/>
          <w:szCs w:val="28"/>
        </w:rPr>
        <w:t>Актанышского муниципального района</w:t>
      </w:r>
      <w:r w:rsidRPr="00DA148D">
        <w:rPr>
          <w:rFonts w:ascii="Times New Roman" w:hAnsi="Times New Roman" w:cs="Times New Roman"/>
          <w:sz w:val="28"/>
          <w:szCs w:val="28"/>
        </w:rPr>
        <w:t xml:space="preserve"> принимает распо</w:t>
      </w:r>
      <w:r w:rsidR="00F44E05">
        <w:rPr>
          <w:rFonts w:ascii="Times New Roman" w:hAnsi="Times New Roman" w:cs="Times New Roman"/>
          <w:sz w:val="28"/>
          <w:szCs w:val="28"/>
        </w:rPr>
        <w:t>рядительный акт об утверждении у</w:t>
      </w:r>
      <w:r w:rsidRPr="00DA148D">
        <w:rPr>
          <w:rFonts w:ascii="Times New Roman" w:hAnsi="Times New Roman" w:cs="Times New Roman"/>
          <w:sz w:val="28"/>
          <w:szCs w:val="28"/>
        </w:rPr>
        <w:t>става Учреждения в новой редакции, изменений и (или) дополнений в устав.</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После государственной регистрации новой редакции устава, </w:t>
      </w:r>
      <w:r w:rsidR="005E349B">
        <w:rPr>
          <w:rFonts w:ascii="Times New Roman" w:hAnsi="Times New Roman" w:cs="Times New Roman"/>
          <w:sz w:val="28"/>
          <w:szCs w:val="28"/>
        </w:rPr>
        <w:t>изменений и (или) дополнений в у</w:t>
      </w:r>
      <w:r w:rsidRPr="00DA148D">
        <w:rPr>
          <w:rFonts w:ascii="Times New Roman" w:hAnsi="Times New Roman" w:cs="Times New Roman"/>
          <w:sz w:val="28"/>
          <w:szCs w:val="28"/>
        </w:rPr>
        <w:t xml:space="preserve">став Учреждение в срок не позднее 10 рабочих дней представляет в </w:t>
      </w:r>
      <w:r>
        <w:rPr>
          <w:rFonts w:ascii="Times New Roman" w:hAnsi="Times New Roman" w:cs="Times New Roman"/>
          <w:sz w:val="28"/>
          <w:szCs w:val="28"/>
        </w:rPr>
        <w:t>Палату имущественных и земельных</w:t>
      </w:r>
      <w:r w:rsidRPr="00DA148D">
        <w:rPr>
          <w:rFonts w:ascii="Times New Roman" w:hAnsi="Times New Roman" w:cs="Times New Roman"/>
          <w:sz w:val="28"/>
          <w:szCs w:val="28"/>
        </w:rPr>
        <w:t xml:space="preserve"> отношений </w:t>
      </w:r>
      <w:r>
        <w:rPr>
          <w:rFonts w:ascii="Times New Roman" w:hAnsi="Times New Roman" w:cs="Times New Roman"/>
          <w:sz w:val="28"/>
          <w:szCs w:val="28"/>
        </w:rPr>
        <w:t>Актанышского муниципального района</w:t>
      </w:r>
      <w:r w:rsidRPr="00DA148D">
        <w:rPr>
          <w:rFonts w:ascii="Times New Roman" w:hAnsi="Times New Roman" w:cs="Times New Roman"/>
          <w:sz w:val="28"/>
          <w:szCs w:val="28"/>
        </w:rPr>
        <w:t xml:space="preserve"> копию новой редакции устава, изменений и (или) до</w:t>
      </w:r>
      <w:r w:rsidR="005E349B">
        <w:rPr>
          <w:rFonts w:ascii="Times New Roman" w:hAnsi="Times New Roman" w:cs="Times New Roman"/>
          <w:sz w:val="28"/>
          <w:szCs w:val="28"/>
        </w:rPr>
        <w:t>полнений в у</w:t>
      </w:r>
      <w:r w:rsidRPr="00DA148D">
        <w:rPr>
          <w:rFonts w:ascii="Times New Roman" w:hAnsi="Times New Roman" w:cs="Times New Roman"/>
          <w:sz w:val="28"/>
          <w:szCs w:val="28"/>
        </w:rPr>
        <w:t>став с отметкой о государственной регистрации.</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5.2.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Pr>
          <w:rFonts w:ascii="Times New Roman" w:hAnsi="Times New Roman" w:cs="Times New Roman"/>
          <w:sz w:val="28"/>
          <w:szCs w:val="28"/>
        </w:rPr>
        <w:t>в Палату имущественных и земельных</w:t>
      </w:r>
      <w:r w:rsidRPr="00DA148D">
        <w:rPr>
          <w:rFonts w:ascii="Times New Roman" w:hAnsi="Times New Roman" w:cs="Times New Roman"/>
          <w:sz w:val="28"/>
          <w:szCs w:val="28"/>
        </w:rPr>
        <w:t xml:space="preserve"> отношений </w:t>
      </w:r>
      <w:r>
        <w:rPr>
          <w:rFonts w:ascii="Times New Roman" w:hAnsi="Times New Roman" w:cs="Times New Roman"/>
          <w:sz w:val="28"/>
          <w:szCs w:val="28"/>
        </w:rPr>
        <w:t>Актанышского муниципального района</w:t>
      </w:r>
      <w:r w:rsidRPr="00DA148D">
        <w:rPr>
          <w:rFonts w:ascii="Times New Roman" w:hAnsi="Times New Roman" w:cs="Times New Roman"/>
          <w:sz w:val="28"/>
          <w:szCs w:val="28"/>
        </w:rPr>
        <w:t xml:space="preserve"> для направления на цели развития образования.</w:t>
      </w:r>
    </w:p>
    <w:p w:rsidR="00C308D3" w:rsidRPr="00DA148D" w:rsidRDefault="00C308D3" w:rsidP="00C308D3">
      <w:pPr>
        <w:pStyle w:val="ConsPlusNormal"/>
        <w:ind w:firstLine="540"/>
        <w:jc w:val="both"/>
        <w:rPr>
          <w:rFonts w:ascii="Times New Roman" w:hAnsi="Times New Roman" w:cs="Times New Roman"/>
          <w:sz w:val="28"/>
          <w:szCs w:val="28"/>
        </w:rPr>
      </w:pPr>
      <w:r w:rsidRPr="00DA148D">
        <w:rPr>
          <w:rFonts w:ascii="Times New Roman" w:hAnsi="Times New Roman" w:cs="Times New Roman"/>
          <w:sz w:val="28"/>
          <w:szCs w:val="28"/>
        </w:rPr>
        <w:t>5.3.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E56DBD" w:rsidRDefault="00E56DBD" w:rsidP="00123CE7">
      <w:pPr>
        <w:pStyle w:val="ConsPlusNonformat"/>
        <w:rPr>
          <w:rFonts w:ascii="Times New Roman" w:hAnsi="Times New Roman" w:cs="Times New Roman"/>
          <w:sz w:val="28"/>
          <w:szCs w:val="28"/>
        </w:rPr>
      </w:pPr>
    </w:p>
    <w:p w:rsidR="004E21BA" w:rsidRDefault="004E21BA" w:rsidP="00123CE7">
      <w:pPr>
        <w:pStyle w:val="ConsPlusNonformat"/>
        <w:rPr>
          <w:rFonts w:ascii="Times New Roman" w:hAnsi="Times New Roman" w:cs="Times New Roman"/>
          <w:sz w:val="28"/>
          <w:szCs w:val="28"/>
        </w:rPr>
      </w:pPr>
    </w:p>
    <w:p w:rsidR="004E21BA" w:rsidRDefault="004E21BA" w:rsidP="00123CE7">
      <w:pPr>
        <w:pStyle w:val="ConsPlusNonformat"/>
        <w:rPr>
          <w:rFonts w:ascii="Times New Roman" w:hAnsi="Times New Roman" w:cs="Times New Roman"/>
          <w:sz w:val="28"/>
          <w:szCs w:val="28"/>
        </w:rPr>
      </w:pPr>
    </w:p>
    <w:p w:rsidR="004E21BA" w:rsidRDefault="004E21BA" w:rsidP="00123CE7">
      <w:pPr>
        <w:pStyle w:val="ConsPlusNonformat"/>
        <w:rPr>
          <w:rFonts w:ascii="Times New Roman" w:hAnsi="Times New Roman" w:cs="Times New Roman"/>
          <w:sz w:val="28"/>
          <w:szCs w:val="28"/>
        </w:rPr>
      </w:pPr>
    </w:p>
    <w:p w:rsidR="004E21BA" w:rsidRDefault="004E21BA" w:rsidP="00123CE7">
      <w:pPr>
        <w:pStyle w:val="ConsPlusNonformat"/>
        <w:rPr>
          <w:rFonts w:ascii="Times New Roman" w:hAnsi="Times New Roman" w:cs="Times New Roman"/>
          <w:sz w:val="28"/>
          <w:szCs w:val="28"/>
        </w:rPr>
      </w:pPr>
    </w:p>
    <w:p w:rsidR="004E21BA" w:rsidRDefault="004E21BA" w:rsidP="00123CE7">
      <w:pPr>
        <w:pStyle w:val="ConsPlusNonformat"/>
        <w:rPr>
          <w:rFonts w:ascii="Times New Roman" w:hAnsi="Times New Roman" w:cs="Times New Roman"/>
          <w:sz w:val="28"/>
          <w:szCs w:val="28"/>
        </w:rPr>
      </w:pPr>
    </w:p>
    <w:p w:rsidR="004E21BA" w:rsidRDefault="004E21BA" w:rsidP="00123CE7">
      <w:pPr>
        <w:pStyle w:val="ConsPlusNonformat"/>
        <w:rPr>
          <w:rFonts w:ascii="Times New Roman" w:hAnsi="Times New Roman" w:cs="Times New Roman"/>
          <w:sz w:val="28"/>
          <w:szCs w:val="28"/>
        </w:rPr>
      </w:pPr>
    </w:p>
    <w:p w:rsidR="004E21BA" w:rsidRDefault="004E21BA" w:rsidP="00123CE7">
      <w:pPr>
        <w:pStyle w:val="ConsPlusNonformat"/>
        <w:rPr>
          <w:rFonts w:ascii="Times New Roman" w:hAnsi="Times New Roman" w:cs="Times New Roman"/>
          <w:sz w:val="28"/>
          <w:szCs w:val="28"/>
        </w:rPr>
      </w:pPr>
    </w:p>
    <w:p w:rsidR="004E21BA" w:rsidRDefault="004E21BA" w:rsidP="00123CE7">
      <w:pPr>
        <w:pStyle w:val="ConsPlusNonformat"/>
        <w:rPr>
          <w:rFonts w:ascii="Times New Roman" w:hAnsi="Times New Roman" w:cs="Times New Roman"/>
          <w:sz w:val="28"/>
          <w:szCs w:val="28"/>
        </w:rPr>
      </w:pPr>
    </w:p>
    <w:p w:rsidR="004E21BA" w:rsidRDefault="004E21BA" w:rsidP="004E21BA">
      <w:pPr>
        <w:pStyle w:val="ConsPlusNonformat"/>
        <w:rPr>
          <w:rFonts w:ascii="Times New Roman" w:hAnsi="Times New Roman" w:cs="Times New Roman"/>
          <w:sz w:val="28"/>
          <w:szCs w:val="28"/>
        </w:rPr>
      </w:pPr>
      <w:r w:rsidRPr="004E21BA">
        <w:rPr>
          <w:rFonts w:ascii="Times New Roman" w:hAnsi="Times New Roman" w:cs="Times New Roman"/>
          <w:sz w:val="28"/>
          <w:szCs w:val="28"/>
        </w:rPr>
        <w:object w:dxaOrig="9180" w:dyaOrig="12615">
          <v:shape id="_x0000_i1026" type="#_x0000_t75" style="width:509.25pt;height:700.5pt" o:ole="">
            <v:imagedata r:id="rId8" o:title=""/>
          </v:shape>
          <o:OLEObject Type="Embed" ProgID="AcroExch.Document.DC" ShapeID="_x0000_i1026" DrawAspect="Content" ObjectID="_1722770161" r:id="rId9"/>
        </w:object>
      </w:r>
    </w:p>
    <w:sectPr w:rsidR="004E21BA" w:rsidSect="00CA417C">
      <w:pgSz w:w="11906" w:h="16838"/>
      <w:pgMar w:top="567" w:right="707"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2A48"/>
    <w:multiLevelType w:val="multilevel"/>
    <w:tmpl w:val="7B80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F152D2"/>
    <w:multiLevelType w:val="hybridMultilevel"/>
    <w:tmpl w:val="7BC0FB8E"/>
    <w:lvl w:ilvl="0" w:tplc="942E235A">
      <w:start w:val="1"/>
      <w:numFmt w:val="upperRoman"/>
      <w:lvlText w:val="%1."/>
      <w:lvlJc w:val="left"/>
      <w:pPr>
        <w:ind w:left="3780" w:hanging="720"/>
      </w:pPr>
      <w:rPr>
        <w:rFonts w:hint="default"/>
      </w:rPr>
    </w:lvl>
    <w:lvl w:ilvl="1" w:tplc="04190019" w:tentative="1">
      <w:start w:val="1"/>
      <w:numFmt w:val="lowerLetter"/>
      <w:lvlText w:val="%2."/>
      <w:lvlJc w:val="left"/>
      <w:pPr>
        <w:ind w:left="4140" w:hanging="360"/>
      </w:pPr>
    </w:lvl>
    <w:lvl w:ilvl="2" w:tplc="0419001B" w:tentative="1">
      <w:start w:val="1"/>
      <w:numFmt w:val="lowerRoman"/>
      <w:lvlText w:val="%3."/>
      <w:lvlJc w:val="right"/>
      <w:pPr>
        <w:ind w:left="4860" w:hanging="180"/>
      </w:pPr>
    </w:lvl>
    <w:lvl w:ilvl="3" w:tplc="0419000F" w:tentative="1">
      <w:start w:val="1"/>
      <w:numFmt w:val="decimal"/>
      <w:lvlText w:val="%4."/>
      <w:lvlJc w:val="left"/>
      <w:pPr>
        <w:ind w:left="5580" w:hanging="360"/>
      </w:pPr>
    </w:lvl>
    <w:lvl w:ilvl="4" w:tplc="04190019" w:tentative="1">
      <w:start w:val="1"/>
      <w:numFmt w:val="lowerLetter"/>
      <w:lvlText w:val="%5."/>
      <w:lvlJc w:val="left"/>
      <w:pPr>
        <w:ind w:left="6300" w:hanging="360"/>
      </w:pPr>
    </w:lvl>
    <w:lvl w:ilvl="5" w:tplc="0419001B" w:tentative="1">
      <w:start w:val="1"/>
      <w:numFmt w:val="lowerRoman"/>
      <w:lvlText w:val="%6."/>
      <w:lvlJc w:val="right"/>
      <w:pPr>
        <w:ind w:left="7020" w:hanging="180"/>
      </w:pPr>
    </w:lvl>
    <w:lvl w:ilvl="6" w:tplc="0419000F" w:tentative="1">
      <w:start w:val="1"/>
      <w:numFmt w:val="decimal"/>
      <w:lvlText w:val="%7."/>
      <w:lvlJc w:val="left"/>
      <w:pPr>
        <w:ind w:left="7740" w:hanging="360"/>
      </w:pPr>
    </w:lvl>
    <w:lvl w:ilvl="7" w:tplc="04190019" w:tentative="1">
      <w:start w:val="1"/>
      <w:numFmt w:val="lowerLetter"/>
      <w:lvlText w:val="%8."/>
      <w:lvlJc w:val="left"/>
      <w:pPr>
        <w:ind w:left="8460" w:hanging="360"/>
      </w:pPr>
    </w:lvl>
    <w:lvl w:ilvl="8" w:tplc="0419001B" w:tentative="1">
      <w:start w:val="1"/>
      <w:numFmt w:val="lowerRoman"/>
      <w:lvlText w:val="%9."/>
      <w:lvlJc w:val="right"/>
      <w:pPr>
        <w:ind w:left="91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08D3"/>
    <w:rsid w:val="0002673E"/>
    <w:rsid w:val="000B5D34"/>
    <w:rsid w:val="000D42B8"/>
    <w:rsid w:val="00123CE7"/>
    <w:rsid w:val="001F7E98"/>
    <w:rsid w:val="00271C27"/>
    <w:rsid w:val="002A533E"/>
    <w:rsid w:val="002F6D18"/>
    <w:rsid w:val="00327F16"/>
    <w:rsid w:val="00373881"/>
    <w:rsid w:val="0043441B"/>
    <w:rsid w:val="00493803"/>
    <w:rsid w:val="00497BF4"/>
    <w:rsid w:val="004A08C4"/>
    <w:rsid w:val="004B0C49"/>
    <w:rsid w:val="004E21BA"/>
    <w:rsid w:val="004E25E7"/>
    <w:rsid w:val="004E2D69"/>
    <w:rsid w:val="00512EA0"/>
    <w:rsid w:val="00516F25"/>
    <w:rsid w:val="0055284C"/>
    <w:rsid w:val="005E349B"/>
    <w:rsid w:val="0060530A"/>
    <w:rsid w:val="00620E3B"/>
    <w:rsid w:val="00650681"/>
    <w:rsid w:val="006540B5"/>
    <w:rsid w:val="006D385E"/>
    <w:rsid w:val="006E6507"/>
    <w:rsid w:val="00754129"/>
    <w:rsid w:val="00782261"/>
    <w:rsid w:val="00843CFB"/>
    <w:rsid w:val="008F061D"/>
    <w:rsid w:val="00930527"/>
    <w:rsid w:val="00946BC8"/>
    <w:rsid w:val="00956891"/>
    <w:rsid w:val="00977323"/>
    <w:rsid w:val="009C0C71"/>
    <w:rsid w:val="009C745C"/>
    <w:rsid w:val="009D39DD"/>
    <w:rsid w:val="00A012B4"/>
    <w:rsid w:val="00A208A4"/>
    <w:rsid w:val="00B67CAD"/>
    <w:rsid w:val="00B9376A"/>
    <w:rsid w:val="00BD2614"/>
    <w:rsid w:val="00C308D3"/>
    <w:rsid w:val="00CA417C"/>
    <w:rsid w:val="00CA6D0D"/>
    <w:rsid w:val="00CB1444"/>
    <w:rsid w:val="00CF0753"/>
    <w:rsid w:val="00D26CBB"/>
    <w:rsid w:val="00D37330"/>
    <w:rsid w:val="00E072AC"/>
    <w:rsid w:val="00E24DD0"/>
    <w:rsid w:val="00E3642A"/>
    <w:rsid w:val="00E56DBD"/>
    <w:rsid w:val="00EF0A7D"/>
    <w:rsid w:val="00F12799"/>
    <w:rsid w:val="00F32D1B"/>
    <w:rsid w:val="00F44E05"/>
    <w:rsid w:val="00F666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8D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08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08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
    <w:rsid w:val="00843CFB"/>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Balloon Text"/>
    <w:basedOn w:val="a"/>
    <w:link w:val="a4"/>
    <w:uiPriority w:val="99"/>
    <w:semiHidden/>
    <w:unhideWhenUsed/>
    <w:rsid w:val="00D26C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CB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150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C14C6-3E59-48BC-ACB7-49F4D93B3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3362</Words>
  <Characters>19165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2016-01-14T07:47:00Z</cp:lastPrinted>
  <dcterms:created xsi:type="dcterms:W3CDTF">2022-04-28T10:37:00Z</dcterms:created>
  <dcterms:modified xsi:type="dcterms:W3CDTF">2022-08-23T10:29:00Z</dcterms:modified>
</cp:coreProperties>
</file>