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5920"/>
        <w:gridCol w:w="3651"/>
      </w:tblGrid>
      <w:tr w:rsidR="00EB4303" w:rsidRPr="00F6337F" w:rsidTr="00F6337F">
        <w:tc>
          <w:tcPr>
            <w:tcW w:w="5920" w:type="dxa"/>
          </w:tcPr>
          <w:p w:rsidR="00EB4303" w:rsidRPr="00F6337F" w:rsidRDefault="00EB4303" w:rsidP="00F633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337F">
              <w:rPr>
                <w:rFonts w:ascii="Times New Roman" w:hAnsi="Times New Roman"/>
                <w:sz w:val="24"/>
                <w:szCs w:val="24"/>
              </w:rPr>
              <w:t>Согласовано:</w:t>
            </w:r>
          </w:p>
          <w:p w:rsidR="00EB4303" w:rsidRPr="00F6337F" w:rsidRDefault="00EB4303" w:rsidP="00F633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337F">
              <w:rPr>
                <w:rFonts w:ascii="Times New Roman" w:hAnsi="Times New Roman"/>
                <w:sz w:val="24"/>
                <w:szCs w:val="24"/>
              </w:rPr>
              <w:t xml:space="preserve">на заседании </w:t>
            </w:r>
          </w:p>
          <w:p w:rsidR="00EB4303" w:rsidRDefault="00EB4303" w:rsidP="00F633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Педагогического</w:t>
            </w:r>
            <w:r w:rsidRPr="00F6337F">
              <w:rPr>
                <w:rFonts w:ascii="Times New Roman" w:hAnsi="Times New Roman"/>
                <w:sz w:val="24"/>
                <w:szCs w:val="24"/>
              </w:rPr>
              <w:t xml:space="preserve"> совета </w:t>
            </w:r>
            <w:r>
              <w:rPr>
                <w:rFonts w:ascii="Times New Roman" w:hAnsi="Times New Roman"/>
                <w:sz w:val="24"/>
                <w:szCs w:val="24"/>
              </w:rPr>
              <w:t>МБ</w:t>
            </w:r>
            <w:r w:rsidRPr="00F6337F">
              <w:rPr>
                <w:rFonts w:ascii="Times New Roman" w:hAnsi="Times New Roman"/>
                <w:sz w:val="24"/>
                <w:szCs w:val="24"/>
              </w:rPr>
              <w:t>ДОУ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«Детский </w:t>
            </w:r>
          </w:p>
          <w:p w:rsidR="00EB4303" w:rsidRPr="00F6337F" w:rsidRDefault="00EB4303" w:rsidP="00F633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 №6 комбинированного вида»</w:t>
            </w:r>
          </w:p>
          <w:p w:rsidR="00EB4303" w:rsidRPr="00F6337F" w:rsidRDefault="00EB4303" w:rsidP="00F633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4 от 11</w:t>
            </w:r>
            <w:r w:rsidRPr="00F6337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F6337F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6337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  <w:p w:rsidR="00EB4303" w:rsidRPr="00F6337F" w:rsidRDefault="00EB4303" w:rsidP="00F633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B4303" w:rsidRPr="00F6337F" w:rsidRDefault="00EB4303" w:rsidP="00F633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337F">
              <w:rPr>
                <w:rFonts w:ascii="Times New Roman" w:hAnsi="Times New Roman"/>
                <w:sz w:val="24"/>
                <w:szCs w:val="24"/>
              </w:rPr>
              <w:t>Утверждаю:</w:t>
            </w:r>
          </w:p>
          <w:p w:rsidR="00EB4303" w:rsidRPr="00F6337F" w:rsidRDefault="00EB4303" w:rsidP="00F633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337F">
              <w:rPr>
                <w:rFonts w:ascii="Times New Roman" w:hAnsi="Times New Roman"/>
                <w:sz w:val="24"/>
                <w:szCs w:val="24"/>
              </w:rPr>
              <w:t xml:space="preserve">Заведующий МБДОУ </w:t>
            </w:r>
            <w:r>
              <w:rPr>
                <w:rFonts w:ascii="Times New Roman" w:hAnsi="Times New Roman"/>
                <w:sz w:val="24"/>
                <w:szCs w:val="24"/>
              </w:rPr>
              <w:t>«Детский сад №6 комбинированного вида»</w:t>
            </w:r>
          </w:p>
          <w:p w:rsidR="00EB4303" w:rsidRPr="00F6337F" w:rsidRDefault="00EB4303" w:rsidP="00F633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Нургалиева Ю.С.</w:t>
            </w:r>
          </w:p>
          <w:p w:rsidR="00EB4303" w:rsidRPr="00F6337F" w:rsidRDefault="00EB4303" w:rsidP="00F6337F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6337F">
              <w:rPr>
                <w:rFonts w:ascii="Times New Roman" w:hAnsi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F6337F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</w:rPr>
              <w:t>11.05</w:t>
            </w:r>
            <w:r w:rsidRPr="00F6337F"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F6337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EB4303" w:rsidRDefault="00EB4303" w:rsidP="00FA7C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B4303" w:rsidRDefault="00EB4303" w:rsidP="00FA7C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B4303" w:rsidRDefault="00EB4303" w:rsidP="00FA7C7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</w:t>
      </w:r>
    </w:p>
    <w:p w:rsidR="00EB4303" w:rsidRDefault="00EB4303" w:rsidP="00FA7C7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ИННОВАЦИОННОЙ ПЛОЩАДКЕ</w:t>
      </w:r>
    </w:p>
    <w:p w:rsidR="00EB4303" w:rsidRDefault="00EB4303" w:rsidP="00FA7C7E">
      <w:pPr>
        <w:jc w:val="center"/>
        <w:rPr>
          <w:rFonts w:ascii="Times New Roman" w:hAnsi="Times New Roman"/>
          <w:b/>
          <w:sz w:val="24"/>
          <w:szCs w:val="24"/>
        </w:rPr>
      </w:pPr>
    </w:p>
    <w:p w:rsidR="00EB4303" w:rsidRDefault="00EB4303" w:rsidP="00FA7C7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ОБЩИЕ ПОЛОЖЕНИЯ</w:t>
      </w:r>
    </w:p>
    <w:p w:rsidR="00EB4303" w:rsidRPr="00610B8A" w:rsidRDefault="00EB4303" w:rsidP="002E55B7">
      <w:pPr>
        <w:pStyle w:val="50"/>
        <w:shd w:val="clear" w:color="auto" w:fill="auto"/>
        <w:spacing w:before="0" w:after="0" w:line="240" w:lineRule="auto"/>
        <w:jc w:val="both"/>
        <w:rPr>
          <w:b/>
          <w:color w:val="0000FF"/>
          <w:sz w:val="28"/>
          <w:szCs w:val="28"/>
          <w:lang w:val="ru-RU"/>
        </w:rPr>
      </w:pPr>
      <w:r>
        <w:rPr>
          <w:sz w:val="24"/>
          <w:szCs w:val="24"/>
        </w:rPr>
        <w:t xml:space="preserve">1.1. МБДОУ «Детский сад  № 6 комбинированного вида» – региональная инновационная  площадка по теме </w:t>
      </w:r>
      <w:r w:rsidRPr="0026194B">
        <w:rPr>
          <w:sz w:val="24"/>
          <w:szCs w:val="24"/>
        </w:rPr>
        <w:t>«Актуальные проблемы развития экологических представлений посредством проектов детей дошкольного возраста»</w:t>
      </w:r>
    </w:p>
    <w:p w:rsidR="00EB4303" w:rsidRDefault="00EB4303" w:rsidP="00FA7C7E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Статус инновационной площадки не приводит к изменению организационно-правовой формы, типа, вида образовательного учреждения и в Уставе не фиксируется.</w:t>
      </w:r>
    </w:p>
    <w:p w:rsidR="00EB4303" w:rsidRDefault="00EB4303" w:rsidP="00FA7C7E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Деятельность инновационной площадки оформляется приказом заведующего по ДОУ.</w:t>
      </w:r>
    </w:p>
    <w:p w:rsidR="00EB4303" w:rsidRDefault="00EB4303" w:rsidP="00FA7C7E">
      <w:pPr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Инновационная площадка в своей деятельности руководствуется Законом РФ «Об образовании», нормативно-правовыми документами Минобрнауки РФ и РТ, региональными и муниципальными нормативно – правовыми документами, а также настоящим положением.</w:t>
      </w:r>
    </w:p>
    <w:p w:rsidR="00EB4303" w:rsidRDefault="00EB4303" w:rsidP="00FA7C7E">
      <w:pPr>
        <w:jc w:val="left"/>
        <w:rPr>
          <w:rFonts w:ascii="Times New Roman" w:hAnsi="Times New Roman"/>
          <w:sz w:val="24"/>
          <w:szCs w:val="24"/>
        </w:rPr>
      </w:pPr>
    </w:p>
    <w:p w:rsidR="00EB4303" w:rsidRDefault="00EB4303" w:rsidP="00FA7C7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ЦЕЛЬ И ЗАДАЧИ ДЕЯТЕЛЬНОСТИ</w:t>
      </w:r>
    </w:p>
    <w:p w:rsidR="00EB4303" w:rsidRPr="000D49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Цель деятельности инновационной площадки – распространение и внедрение актуального педагогического опыта по теме </w:t>
      </w:r>
      <w:r w:rsidRPr="000D4903">
        <w:rPr>
          <w:rFonts w:ascii="Times New Roman" w:hAnsi="Times New Roman"/>
          <w:sz w:val="24"/>
          <w:szCs w:val="24"/>
        </w:rPr>
        <w:t>«Актуальные проблемы развития экологических представлений посредством проектов детей дошкольного возраста», обеспечивающего решение задач ФГОС дошкольного образования, приоритетного направления ДОУ.</w:t>
      </w:r>
    </w:p>
    <w:p w:rsidR="00EB4303" w:rsidRPr="000D4903" w:rsidRDefault="00EB4303" w:rsidP="00FA7C7E">
      <w:pPr>
        <w:rPr>
          <w:rFonts w:ascii="Times New Roman" w:hAnsi="Times New Roman"/>
          <w:sz w:val="24"/>
          <w:szCs w:val="24"/>
        </w:rPr>
      </w:pPr>
      <w:r w:rsidRPr="000D4903">
        <w:rPr>
          <w:rFonts w:ascii="Times New Roman" w:hAnsi="Times New Roman"/>
          <w:sz w:val="24"/>
          <w:szCs w:val="24"/>
        </w:rPr>
        <w:t>2.2. Инновационная площадка реализует следующие задачи: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 w:rsidRPr="000D4903">
        <w:rPr>
          <w:rFonts w:ascii="Times New Roman" w:hAnsi="Times New Roman"/>
          <w:sz w:val="24"/>
          <w:szCs w:val="24"/>
        </w:rPr>
        <w:t>- распространение актуального педагогического опыта работы по теме «Актуальные проблемы развития экологических представлений посредством проектов детей дошкольного возраста», для различных категорий участников образовательного</w:t>
      </w:r>
      <w:r>
        <w:rPr>
          <w:rFonts w:ascii="Times New Roman" w:hAnsi="Times New Roman"/>
          <w:sz w:val="24"/>
          <w:szCs w:val="24"/>
        </w:rPr>
        <w:t xml:space="preserve"> процесса (педагогических работников, родителей, детей);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участие в формировании сведений о состоянии развития направления деятельности по экологическому воспитанию и развитию детей;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оказание систематической методической помощи педагогам и руководителям образовательных учреждений района по направлению работы площадки.</w:t>
      </w:r>
    </w:p>
    <w:p w:rsidR="00EB4303" w:rsidRPr="000D4903" w:rsidRDefault="00EB4303" w:rsidP="00FA7C7E">
      <w:pPr>
        <w:rPr>
          <w:rFonts w:ascii="Times New Roman" w:hAnsi="Times New Roman"/>
          <w:sz w:val="24"/>
          <w:szCs w:val="24"/>
        </w:rPr>
      </w:pPr>
    </w:p>
    <w:p w:rsidR="00EB4303" w:rsidRPr="000D4903" w:rsidRDefault="00EB4303" w:rsidP="00FA7C7E">
      <w:pPr>
        <w:jc w:val="center"/>
        <w:rPr>
          <w:rFonts w:ascii="Times New Roman" w:hAnsi="Times New Roman"/>
          <w:sz w:val="24"/>
          <w:szCs w:val="24"/>
        </w:rPr>
      </w:pPr>
      <w:r w:rsidRPr="000D4903">
        <w:rPr>
          <w:rFonts w:ascii="Times New Roman" w:hAnsi="Times New Roman"/>
          <w:sz w:val="24"/>
          <w:szCs w:val="24"/>
        </w:rPr>
        <w:t>3. ФИНАНСИРОВАНИЕ</w:t>
      </w:r>
    </w:p>
    <w:p w:rsidR="00EB4303" w:rsidRPr="000D4903" w:rsidRDefault="00EB4303" w:rsidP="00FA7C7E">
      <w:pPr>
        <w:rPr>
          <w:rFonts w:ascii="Times New Roman" w:hAnsi="Times New Roman"/>
          <w:sz w:val="24"/>
          <w:szCs w:val="24"/>
        </w:rPr>
      </w:pPr>
      <w:r w:rsidRPr="000D4903">
        <w:rPr>
          <w:rFonts w:ascii="Times New Roman" w:hAnsi="Times New Roman"/>
          <w:sz w:val="24"/>
          <w:szCs w:val="24"/>
        </w:rPr>
        <w:t>3.1. МБДОУ может использовать дополнительные средства, добровольно предоставляемые юридическими и физическими лицами на деятельность площадки.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</w:p>
    <w:p w:rsidR="00EB4303" w:rsidRDefault="00EB4303" w:rsidP="00FA7C7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ВОПРОСЫ СОБСТВЕННОСТИ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Имущество, приобретаемое для работы инновационной площадки на средства муниципального бюджета, является собственностью ДОУ, закрепляется за МБДОУ детским садом, которому присвоен статус инновационной  площадки, и находится в его оперативном управлении (если имущество находится на подотчёте учреждения) на период деятельности площадки и по истечении ее срока.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</w:p>
    <w:p w:rsidR="00EB4303" w:rsidRDefault="00EB4303" w:rsidP="00FA7C7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ДЕЛОПРОИЗВОДСТВО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Деятельность муниципальной инновационной площадки предусматривает оформление документации и материалов по опыту инновационной деятельности, обеспечивающих его распространение: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план работы площадки на период работы с определением форм, тем, сроков распространения опыта индивидуальной и коллективной инновационной деятельности;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отчет о работе площадки, отражающий распространение опыта инновационной деятельности;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продукты инновационной деятельности, обеспечивающие трансляцию инновационного опыта.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</w:p>
    <w:p w:rsidR="00EB4303" w:rsidRDefault="00EB4303" w:rsidP="00FA7C7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УПРАВЛЕНИЕ ДЕЯТЕЛЬНОСТЬЮ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В целях выполнения программы деятельности инновационной площадки и обеспечения функционирования МБДОУ «Детский сад №6 комбинированного вида», ведущего эту работу, создается утвержденная приказом по учреждению рабочая (творческая) группа.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В состав группы могут входить педагоги, представители Управляющего совета и другие заинтересованные лица. 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Группа осуществляет следующие функции: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несет ответственность за физическое и духовное здоровье участников деятельности экспериментальной площадки, обеспечение качества образования;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определяет порядок комплектования и состав участников деятельности экспериментальной площадки;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осуществляет информационную поддержку результатов социально-педагогической инициативы;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организует повышение квалификации педагогических кадров.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6.4.  Группа руководствуется в своей деятельности настоящим Положением.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6.5. Руководитель инновационной площадки по вопросам, связанным с его деятельностью, не менее одного раза в год отчитывается перед Педагогическим советом.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</w:p>
    <w:p w:rsidR="00EB4303" w:rsidRDefault="00EB4303" w:rsidP="00FA7C7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ПРЕКРАЩЕНИЕ ДЕЯТЕЛЬНОСТИ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Прекращение деятельности инновационной площадки осуществляется в случаях: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завершения программы деятельности площадки;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рутинизации (устарения) инновации, апробируемой на инновационной площадке;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утраты актуальности направления деятельности, его перспективности для развития учреждения;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изменения в кадровом составе МБДОУ, влияющем на деятельность площадки;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выявления в ходе изучения деятельности площадки нарушений законодательства, финансово-хозяйственной дисциплины.</w:t>
      </w:r>
    </w:p>
    <w:p w:rsidR="00EB4303" w:rsidRDefault="00EB4303" w:rsidP="00FA7C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Решение о прекращении деятельности инновационной площадки оформляется приказом Заведующей МБДОУ «Детский сад №6 комбинированного вида».</w:t>
      </w:r>
    </w:p>
    <w:sectPr w:rsidR="00EB4303" w:rsidSect="00D65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652D"/>
    <w:rsid w:val="0001282F"/>
    <w:rsid w:val="000D4903"/>
    <w:rsid w:val="0026194B"/>
    <w:rsid w:val="002E55B7"/>
    <w:rsid w:val="0052652D"/>
    <w:rsid w:val="00610B8A"/>
    <w:rsid w:val="007125EE"/>
    <w:rsid w:val="00D65E00"/>
    <w:rsid w:val="00E54063"/>
    <w:rsid w:val="00EB4303"/>
    <w:rsid w:val="00F6337F"/>
    <w:rsid w:val="00FA7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C7E"/>
    <w:pPr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A7C7E"/>
    <w:pPr>
      <w:jc w:val="both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5)_"/>
    <w:basedOn w:val="DefaultParagraphFont"/>
    <w:link w:val="50"/>
    <w:uiPriority w:val="99"/>
    <w:locked/>
    <w:rsid w:val="002E55B7"/>
    <w:rPr>
      <w:rFonts w:cs="Times New Roman"/>
      <w:sz w:val="18"/>
      <w:szCs w:val="18"/>
      <w:shd w:val="clear" w:color="auto" w:fill="FFFFFF"/>
      <w:lang w:bidi="ar-SA"/>
    </w:rPr>
  </w:style>
  <w:style w:type="paragraph" w:customStyle="1" w:styleId="50">
    <w:name w:val="Основной текст (5)"/>
    <w:basedOn w:val="Normal"/>
    <w:link w:val="5"/>
    <w:uiPriority w:val="99"/>
    <w:rsid w:val="002E55B7"/>
    <w:pPr>
      <w:widowControl w:val="0"/>
      <w:shd w:val="clear" w:color="auto" w:fill="FFFFFF"/>
      <w:spacing w:before="440" w:after="240" w:line="204" w:lineRule="exact"/>
      <w:jc w:val="left"/>
    </w:pPr>
    <w:rPr>
      <w:rFonts w:ascii="Times New Roman" w:hAnsi="Times New Roman"/>
      <w:noProof/>
      <w:sz w:val="18"/>
      <w:szCs w:val="18"/>
      <w:shd w:val="clear" w:color="auto" w:fill="FFFFFF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2</Pages>
  <Words>704</Words>
  <Characters>4013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ЭНКА</dc:creator>
  <cp:keywords/>
  <dc:description/>
  <cp:lastModifiedBy>Microsoft</cp:lastModifiedBy>
  <cp:revision>3</cp:revision>
  <dcterms:created xsi:type="dcterms:W3CDTF">2014-12-23T03:08:00Z</dcterms:created>
  <dcterms:modified xsi:type="dcterms:W3CDTF">2017-05-29T11:04:00Z</dcterms:modified>
</cp:coreProperties>
</file>