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208" w:rsidRDefault="006B5208" w:rsidP="006B52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5208"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</w:p>
    <w:p w:rsidR="006B5208" w:rsidRDefault="006B5208" w:rsidP="006B52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5208">
        <w:rPr>
          <w:rFonts w:ascii="Times New Roman" w:hAnsi="Times New Roman" w:cs="Times New Roman"/>
          <w:sz w:val="28"/>
          <w:szCs w:val="28"/>
        </w:rPr>
        <w:t>В настоящее время на Портале государственных и муниципальных услуг Республик</w:t>
      </w:r>
      <w:r w:rsidR="00821A8E">
        <w:rPr>
          <w:rFonts w:ascii="Times New Roman" w:hAnsi="Times New Roman" w:cs="Times New Roman"/>
          <w:sz w:val="28"/>
          <w:szCs w:val="28"/>
        </w:rPr>
        <w:t xml:space="preserve">и Татарстан </w:t>
      </w:r>
      <w:bookmarkStart w:id="0" w:name="_GoBack"/>
      <w:bookmarkEnd w:id="0"/>
      <w:r w:rsidR="00821A8E">
        <w:rPr>
          <w:rFonts w:ascii="Times New Roman" w:hAnsi="Times New Roman" w:cs="Times New Roman"/>
          <w:sz w:val="28"/>
          <w:szCs w:val="28"/>
        </w:rPr>
        <w:t xml:space="preserve">uslugi.tatarstan.ru </w:t>
      </w:r>
      <w:r w:rsidRPr="006B5208">
        <w:rPr>
          <w:rFonts w:ascii="Times New Roman" w:hAnsi="Times New Roman" w:cs="Times New Roman"/>
          <w:sz w:val="28"/>
          <w:szCs w:val="28"/>
        </w:rPr>
        <w:t xml:space="preserve">реализована возможность подачи электронной заявки на назначение основной и дополнительной компенсации части родительской платы за присмотр и уход за ребёнком в образовательных организациях, реализующих образовательную программу дошкольного образования, ежемесячного пособия на ребёнка без личного обращения в органы социальной защиты. </w:t>
      </w:r>
    </w:p>
    <w:p w:rsidR="009F00A6" w:rsidRPr="006B5208" w:rsidRDefault="006B5208" w:rsidP="006B520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5208">
        <w:rPr>
          <w:rFonts w:ascii="Times New Roman" w:hAnsi="Times New Roman" w:cs="Times New Roman"/>
          <w:sz w:val="28"/>
          <w:szCs w:val="28"/>
        </w:rPr>
        <w:t xml:space="preserve">В этой связи представляем вашему вниманию подробную </w:t>
      </w:r>
      <w:hyperlink r:id="rId6" w:history="1">
        <w:r w:rsidRPr="00821A8E">
          <w:rPr>
            <w:rStyle w:val="a3"/>
            <w:rFonts w:ascii="Times New Roman" w:hAnsi="Times New Roman" w:cs="Times New Roman"/>
            <w:sz w:val="28"/>
            <w:szCs w:val="28"/>
          </w:rPr>
          <w:t>ПАМЯТКУ</w:t>
        </w:r>
      </w:hyperlink>
      <w:r w:rsidRPr="006B5208">
        <w:rPr>
          <w:rFonts w:ascii="Times New Roman" w:hAnsi="Times New Roman" w:cs="Times New Roman"/>
          <w:sz w:val="28"/>
          <w:szCs w:val="28"/>
        </w:rPr>
        <w:t xml:space="preserve"> 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Татарстан. Условием получения Услуги без личного обращения в органы социальной защиты является регистрация стандартной учетной записи в Единой системе идентификации и аутентификации по адресу esia.gosuslugi.ru/registration.</w:t>
      </w:r>
      <w:r w:rsidR="00821A8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F00A6" w:rsidRPr="006B5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208"/>
    <w:rsid w:val="006B5208"/>
    <w:rsid w:val="00821A8E"/>
    <w:rsid w:val="009F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1A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1A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52;&#1091;&#1088;&#1096;&#1080;&#1076;&#1072;\Desktop\2023-2024\&#1055;&#1088;&#1080;&#1077;&#1084;%20&#1076;&#1077;&#1090;&#1077;&#1081;\PAMYATKA%20&#1076;&#1083;&#1103;%20&#1082;&#1086;&#1084;&#1087;&#1077;&#1085;&#1089;&#1072;&#1094;&#1080;&#1080;%20pdf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3D5FA-3EC5-4B0E-B19C-56C2CEC50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Муршида</dc:creator>
  <cp:lastModifiedBy>Муршида</cp:lastModifiedBy>
  <cp:revision>2</cp:revision>
  <dcterms:created xsi:type="dcterms:W3CDTF">2024-07-18T09:26:00Z</dcterms:created>
  <dcterms:modified xsi:type="dcterms:W3CDTF">2024-07-18T09:38:00Z</dcterms:modified>
</cp:coreProperties>
</file>