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8E" w:rsidRDefault="00E4618E" w:rsidP="00E4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18E" w:rsidRDefault="00C83EDD" w:rsidP="00E4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25670"/>
            <wp:effectExtent l="19050" t="0" r="3175" b="0"/>
            <wp:docPr id="1" name="Рисунок 1" descr="E:\Desktop\hfcgbcfybt 2018-2019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hfcgbcfybt 2018-2019u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34D" w:rsidRDefault="0094734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Default="00C83EDD" w:rsidP="00E461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C83EDD" w:rsidRPr="00C83EDD" w:rsidRDefault="00C83EDD" w:rsidP="00E4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4618E" w:rsidRDefault="00E4618E" w:rsidP="00E4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  к учебному плану.</w:t>
      </w:r>
    </w:p>
    <w:p w:rsidR="00E4618E" w:rsidRDefault="00E4618E" w:rsidP="00E46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(пояснительная записка к учебному плану реализующего основную образовательную программу дошкольного воспитания)</w:t>
      </w:r>
    </w:p>
    <w:p w:rsidR="00E4618E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</w:t>
      </w:r>
      <w:r w:rsidR="00520993">
        <w:rPr>
          <w:rFonts w:ascii="Times New Roman" w:hAnsi="Times New Roman"/>
          <w:sz w:val="24"/>
          <w:szCs w:val="24"/>
        </w:rPr>
        <w:t xml:space="preserve">, Законом «Об образовании» от 29.12.12 </w:t>
      </w:r>
      <w:r>
        <w:rPr>
          <w:rFonts w:ascii="Times New Roman" w:hAnsi="Times New Roman"/>
          <w:sz w:val="24"/>
          <w:szCs w:val="24"/>
        </w:rPr>
        <w:t>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E4618E" w:rsidRDefault="00520993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функционирует 5   групп, из них 1 группа</w:t>
      </w:r>
      <w:r w:rsidR="00E4618E">
        <w:rPr>
          <w:rFonts w:ascii="Times New Roman" w:hAnsi="Times New Roman"/>
          <w:sz w:val="24"/>
          <w:szCs w:val="24"/>
        </w:rPr>
        <w:t xml:space="preserve">   для детей раннего возраста,4 группы  для детей младшего, среднего, старшего дошкольного возраста.</w:t>
      </w:r>
    </w:p>
    <w:p w:rsidR="00E4618E" w:rsidRPr="005E69D4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рассчитан на период с 1 сентября по 31 мая,  </w:t>
      </w:r>
      <w:r w:rsidRPr="005E69D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</w:t>
      </w:r>
      <w:r w:rsidRPr="005E69D4">
        <w:rPr>
          <w:rFonts w:ascii="Times New Roman" w:hAnsi="Times New Roman"/>
          <w:sz w:val="24"/>
          <w:szCs w:val="24"/>
        </w:rPr>
        <w:t xml:space="preserve">  по </w:t>
      </w:r>
      <w:r>
        <w:rPr>
          <w:rFonts w:ascii="Times New Roman" w:hAnsi="Times New Roman"/>
          <w:sz w:val="24"/>
          <w:szCs w:val="24"/>
        </w:rPr>
        <w:t>12</w:t>
      </w:r>
      <w:r w:rsidRPr="005E69D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</w:t>
      </w:r>
      <w:r w:rsidRPr="005E69D4">
        <w:rPr>
          <w:rFonts w:ascii="Times New Roman" w:hAnsi="Times New Roman"/>
          <w:sz w:val="24"/>
          <w:szCs w:val="24"/>
        </w:rPr>
        <w:t xml:space="preserve"> года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9D4">
        <w:rPr>
          <w:rFonts w:ascii="Times New Roman" w:hAnsi="Times New Roman"/>
          <w:sz w:val="24"/>
          <w:szCs w:val="24"/>
        </w:rPr>
        <w:t>и с 2</w:t>
      </w:r>
      <w:r>
        <w:rPr>
          <w:rFonts w:ascii="Times New Roman" w:hAnsi="Times New Roman"/>
          <w:sz w:val="24"/>
          <w:szCs w:val="24"/>
        </w:rPr>
        <w:t>2</w:t>
      </w:r>
      <w:r w:rsidRPr="005E69D4">
        <w:rPr>
          <w:rFonts w:ascii="Times New Roman" w:hAnsi="Times New Roman"/>
          <w:sz w:val="24"/>
          <w:szCs w:val="24"/>
        </w:rPr>
        <w:t xml:space="preserve"> апреля  по </w:t>
      </w:r>
      <w:r>
        <w:rPr>
          <w:rFonts w:ascii="Times New Roman" w:hAnsi="Times New Roman"/>
          <w:sz w:val="24"/>
          <w:szCs w:val="24"/>
        </w:rPr>
        <w:t>4</w:t>
      </w:r>
      <w:r w:rsidRPr="005E69D4">
        <w:rPr>
          <w:rFonts w:ascii="Times New Roman" w:hAnsi="Times New Roman"/>
          <w:sz w:val="24"/>
          <w:szCs w:val="24"/>
        </w:rPr>
        <w:t xml:space="preserve">  мая 201</w:t>
      </w:r>
      <w:r>
        <w:rPr>
          <w:rFonts w:ascii="Times New Roman" w:hAnsi="Times New Roman"/>
          <w:sz w:val="24"/>
          <w:szCs w:val="24"/>
        </w:rPr>
        <w:t>9</w:t>
      </w:r>
      <w:r w:rsidRPr="005E69D4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проводится диагностика уровней усвоения программы воспитанников.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санитарными нормами </w:t>
      </w:r>
      <w:r w:rsidRPr="00ED2996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:rsidR="00E4618E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>Продолжительность образовательной деятельности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1,5 до 3 лет не должна превышать 10 мин,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 для детей  от 3 до 4 лет - не более 15 минут, 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для детей от 4 до 5 лет - не более 20 минут, 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>для детей от 5 до 6 лет - не более 25 минут,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 а для детей от 6 до 7 лет - не более 30 минут.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 Максимально допустимый объем образовательной нагрузки в первой половине дня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>- в младшей и средней группах не превышает 30 и 40 минут соответственно,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- а в </w:t>
      </w:r>
      <w:proofErr w:type="gramStart"/>
      <w:r w:rsidRPr="00ED2996">
        <w:rPr>
          <w:rFonts w:ascii="Times New Roman" w:hAnsi="Times New Roman"/>
          <w:sz w:val="24"/>
          <w:szCs w:val="24"/>
        </w:rPr>
        <w:t>старшей</w:t>
      </w:r>
      <w:proofErr w:type="gramEnd"/>
      <w:r w:rsidRPr="00ED2996">
        <w:rPr>
          <w:rFonts w:ascii="Times New Roman" w:hAnsi="Times New Roman"/>
          <w:sz w:val="24"/>
          <w:szCs w:val="24"/>
        </w:rPr>
        <w:t xml:space="preserve"> и подготовительной - 45 минут и 1,5 часа соответственно. 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E4618E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E4618E" w:rsidRDefault="00520993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ясельная</w:t>
      </w:r>
      <w:r w:rsidR="00E4618E">
        <w:rPr>
          <w:rFonts w:ascii="Times New Roman" w:hAnsi="Times New Roman"/>
          <w:sz w:val="24"/>
          <w:szCs w:val="24"/>
        </w:rPr>
        <w:t xml:space="preserve"> группа – 90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группа – 2 часа 30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3 часа 20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5 часов  50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8 часов.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образовательного процесса построено с учетом гигиенических требований. При этом из общего времени около  50% отводится занятиям, требующим от детей умственного напряжения, не менее 50% - на занятия эстетического и оздоровительного циклов. На самостоятельную деятельность отводится в среднем 30%  от общего времени, отведенного на нерегламентированную деятельность.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618E" w:rsidRPr="00F9200E" w:rsidRDefault="00E4618E" w:rsidP="00E46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200E">
        <w:rPr>
          <w:b/>
        </w:rPr>
        <w:t>Объем и содержание образовательной деятельности с воспитанниками дошкольного возраста по освоению Основной образовательной программы ДОУ (201</w:t>
      </w:r>
      <w:r>
        <w:rPr>
          <w:b/>
        </w:rPr>
        <w:t>8</w:t>
      </w:r>
      <w:r w:rsidRPr="00F9200E">
        <w:rPr>
          <w:b/>
        </w:rPr>
        <w:t xml:space="preserve"> -201</w:t>
      </w:r>
      <w:r>
        <w:rPr>
          <w:b/>
        </w:rPr>
        <w:t>9</w:t>
      </w:r>
      <w:r w:rsidRPr="00F9200E">
        <w:rPr>
          <w:b/>
        </w:rPr>
        <w:t xml:space="preserve"> учебный год) 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31"/>
        <w:gridCol w:w="59"/>
        <w:gridCol w:w="1785"/>
        <w:gridCol w:w="98"/>
        <w:gridCol w:w="2056"/>
        <w:gridCol w:w="36"/>
        <w:gridCol w:w="1839"/>
        <w:gridCol w:w="591"/>
        <w:gridCol w:w="505"/>
        <w:gridCol w:w="299"/>
        <w:gridCol w:w="395"/>
        <w:gridCol w:w="361"/>
        <w:gridCol w:w="206"/>
        <w:gridCol w:w="478"/>
        <w:gridCol w:w="54"/>
      </w:tblGrid>
      <w:tr w:rsidR="00520993" w:rsidRPr="00B26EE2" w:rsidTr="001268F8">
        <w:trPr>
          <w:gridAfter w:val="8"/>
          <w:wAfter w:w="2889" w:type="dxa"/>
          <w:trHeight w:val="276"/>
        </w:trPr>
        <w:tc>
          <w:tcPr>
            <w:tcW w:w="2273" w:type="dxa"/>
            <w:gridSpan w:val="4"/>
            <w:vMerge w:val="restart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56" w:type="dxa"/>
            <w:vMerge w:val="restart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75" w:type="dxa"/>
            <w:gridSpan w:val="2"/>
            <w:vMerge w:val="restart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Наименование ООД</w:t>
            </w:r>
          </w:p>
        </w:tc>
      </w:tr>
      <w:tr w:rsidR="00520993" w:rsidRPr="00B26EE2" w:rsidTr="00520993">
        <w:trPr>
          <w:gridAfter w:val="1"/>
          <w:wAfter w:w="54" w:type="dxa"/>
        </w:trPr>
        <w:tc>
          <w:tcPr>
            <w:tcW w:w="2273" w:type="dxa"/>
            <w:gridSpan w:val="4"/>
            <w:vMerge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ясель</w:t>
            </w:r>
            <w:proofErr w:type="spellEnd"/>
          </w:p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804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756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684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подго</w:t>
            </w:r>
            <w:proofErr w:type="spellEnd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</w:p>
        </w:tc>
      </w:tr>
      <w:tr w:rsidR="00520993" w:rsidRPr="00B26EE2" w:rsidTr="00520993">
        <w:trPr>
          <w:gridAfter w:val="1"/>
          <w:wAfter w:w="54" w:type="dxa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56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0993" w:rsidRPr="00B26EE2" w:rsidTr="00520993">
        <w:trPr>
          <w:gridAfter w:val="1"/>
          <w:wAfter w:w="54" w:type="dxa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456D8D">
        <w:trPr>
          <w:gridAfter w:val="8"/>
          <w:wAfter w:w="2889" w:type="dxa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Социально коммуникативное развитие</w:t>
            </w:r>
          </w:p>
        </w:tc>
        <w:tc>
          <w:tcPr>
            <w:tcW w:w="3931" w:type="dxa"/>
            <w:gridSpan w:val="3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</w:tr>
      <w:tr w:rsidR="00520993" w:rsidRPr="00B26EE2" w:rsidTr="00456D8D">
        <w:trPr>
          <w:gridAfter w:val="8"/>
          <w:wAfter w:w="2889" w:type="dxa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</w:tr>
      <w:tr w:rsidR="00520993" w:rsidRPr="00B26EE2" w:rsidTr="00456D8D">
        <w:trPr>
          <w:trHeight w:val="360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56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trHeight w:val="39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456D8D">
        <w:trPr>
          <w:trHeight w:val="36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456D8D">
        <w:trPr>
          <w:trHeight w:val="48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gridAfter w:val="11"/>
          <w:wAfter w:w="6820" w:type="dxa"/>
          <w:trHeight w:val="480"/>
        </w:trPr>
        <w:tc>
          <w:tcPr>
            <w:tcW w:w="33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Конструирование  и худ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руд</w:t>
            </w:r>
          </w:p>
        </w:tc>
      </w:tr>
      <w:tr w:rsidR="00520993" w:rsidRPr="00B26EE2" w:rsidTr="00456D8D">
        <w:trPr>
          <w:trHeight w:val="480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 xml:space="preserve">  Речевое развитие</w:t>
            </w:r>
          </w:p>
        </w:tc>
        <w:tc>
          <w:tcPr>
            <w:tcW w:w="2056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456D8D">
        <w:trPr>
          <w:trHeight w:val="48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 xml:space="preserve">Расширение ориентировки в окружающем и </w:t>
            </w:r>
            <w:r w:rsidRPr="00B26EE2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456D8D">
        <w:trPr>
          <w:trHeight w:val="48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Обучение грамоте и развитие речи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gridAfter w:val="11"/>
          <w:wAfter w:w="6820" w:type="dxa"/>
          <w:trHeight w:val="480"/>
        </w:trPr>
        <w:tc>
          <w:tcPr>
            <w:tcW w:w="33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Ознакомление с худ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итературой </w:t>
            </w:r>
          </w:p>
        </w:tc>
      </w:tr>
      <w:tr w:rsidR="00520993" w:rsidRPr="00B26EE2" w:rsidTr="00456D8D">
        <w:trPr>
          <w:trHeight w:val="251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56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trHeight w:val="285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694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32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</w:tr>
      <w:tr w:rsidR="00520993" w:rsidRPr="00B26EE2" w:rsidTr="00456D8D">
        <w:trPr>
          <w:trHeight w:val="24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694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32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</w:tr>
      <w:tr w:rsidR="00520993" w:rsidRPr="00B26EE2" w:rsidTr="00456D8D">
        <w:trPr>
          <w:trHeight w:val="97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trHeight w:val="480"/>
        </w:trPr>
        <w:tc>
          <w:tcPr>
            <w:tcW w:w="6204" w:type="dxa"/>
            <w:gridSpan w:val="7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ВСЕГО ОД в неделю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0993" w:rsidRPr="00B26EE2" w:rsidTr="00456D8D">
        <w:trPr>
          <w:trHeight w:val="480"/>
        </w:trPr>
        <w:tc>
          <w:tcPr>
            <w:tcW w:w="390" w:type="dxa"/>
            <w:gridSpan w:val="2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90" w:type="dxa"/>
            <w:gridSpan w:val="3"/>
            <w:vMerge w:val="restart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(обучение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9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trHeight w:val="480"/>
        </w:trPr>
        <w:tc>
          <w:tcPr>
            <w:tcW w:w="390" w:type="dxa"/>
            <w:gridSpan w:val="2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vMerge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12"/>
                <w:szCs w:val="12"/>
              </w:rPr>
              <w:t xml:space="preserve">( </w:t>
            </w:r>
            <w:r>
              <w:rPr>
                <w:rFonts w:ascii="Times New Roman" w:hAnsi="Times New Roman"/>
                <w:sz w:val="12"/>
                <w:szCs w:val="12"/>
              </w:rPr>
              <w:t>в х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оде </w:t>
            </w:r>
            <w:proofErr w:type="spellStart"/>
            <w:r w:rsidRPr="00B26EE2">
              <w:rPr>
                <w:rFonts w:ascii="Times New Roman" w:hAnsi="Times New Roman"/>
                <w:sz w:val="12"/>
                <w:szCs w:val="12"/>
              </w:rPr>
              <w:t>реж</w:t>
            </w:r>
            <w:proofErr w:type="gramStart"/>
            <w:r w:rsidRPr="00B26EE2">
              <w:rPr>
                <w:rFonts w:ascii="Times New Roman" w:hAnsi="Times New Roman"/>
                <w:sz w:val="12"/>
                <w:szCs w:val="12"/>
              </w:rPr>
              <w:t>.м</w:t>
            </w:r>
            <w:proofErr w:type="gramEnd"/>
            <w:r w:rsidRPr="00B26EE2">
              <w:rPr>
                <w:rFonts w:ascii="Times New Roman" w:hAnsi="Times New Roman"/>
                <w:sz w:val="12"/>
                <w:szCs w:val="12"/>
              </w:rPr>
              <w:t>оментов</w:t>
            </w:r>
            <w:proofErr w:type="spellEnd"/>
            <w:r w:rsidRPr="00B26EE2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( </w:t>
            </w:r>
            <w:r>
              <w:rPr>
                <w:rFonts w:ascii="Times New Roman" w:hAnsi="Times New Roman"/>
                <w:sz w:val="12"/>
                <w:szCs w:val="12"/>
              </w:rPr>
              <w:t>в х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оде </w:t>
            </w:r>
            <w:proofErr w:type="spellStart"/>
            <w:r w:rsidRPr="00B26EE2">
              <w:rPr>
                <w:rFonts w:ascii="Times New Roman" w:hAnsi="Times New Roman"/>
                <w:sz w:val="12"/>
                <w:szCs w:val="12"/>
              </w:rPr>
              <w:t>реж</w:t>
            </w:r>
            <w:proofErr w:type="gramStart"/>
            <w:r w:rsidRPr="00B26EE2">
              <w:rPr>
                <w:rFonts w:ascii="Times New Roman" w:hAnsi="Times New Roman"/>
                <w:sz w:val="12"/>
                <w:szCs w:val="12"/>
              </w:rPr>
              <w:t>.м</w:t>
            </w:r>
            <w:proofErr w:type="gramEnd"/>
            <w:r w:rsidRPr="00B26EE2">
              <w:rPr>
                <w:rFonts w:ascii="Times New Roman" w:hAnsi="Times New Roman"/>
                <w:sz w:val="12"/>
                <w:szCs w:val="12"/>
              </w:rPr>
              <w:t>оментов</w:t>
            </w:r>
            <w:proofErr w:type="spellEnd"/>
            <w:r w:rsidRPr="00B26EE2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32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( </w:t>
            </w:r>
            <w:r>
              <w:rPr>
                <w:rFonts w:ascii="Times New Roman" w:hAnsi="Times New Roman"/>
                <w:sz w:val="12"/>
                <w:szCs w:val="12"/>
              </w:rPr>
              <w:t>в х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оде </w:t>
            </w:r>
            <w:proofErr w:type="spellStart"/>
            <w:r w:rsidRPr="00B26EE2">
              <w:rPr>
                <w:rFonts w:ascii="Times New Roman" w:hAnsi="Times New Roman"/>
                <w:sz w:val="12"/>
                <w:szCs w:val="12"/>
              </w:rPr>
              <w:t>реж</w:t>
            </w:r>
            <w:proofErr w:type="gramStart"/>
            <w:r w:rsidRPr="00B26EE2">
              <w:rPr>
                <w:rFonts w:ascii="Times New Roman" w:hAnsi="Times New Roman"/>
                <w:sz w:val="12"/>
                <w:szCs w:val="12"/>
              </w:rPr>
              <w:t>.м</w:t>
            </w:r>
            <w:proofErr w:type="gramEnd"/>
            <w:r w:rsidRPr="00B26EE2">
              <w:rPr>
                <w:rFonts w:ascii="Times New Roman" w:hAnsi="Times New Roman"/>
                <w:sz w:val="12"/>
                <w:szCs w:val="12"/>
              </w:rPr>
              <w:t>оментов</w:t>
            </w:r>
            <w:proofErr w:type="spellEnd"/>
            <w:r w:rsidRPr="00B26EE2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</w:tr>
      <w:tr w:rsidR="00520993" w:rsidRPr="00B26EE2" w:rsidTr="00456D8D">
        <w:trPr>
          <w:trHeight w:val="480"/>
        </w:trPr>
        <w:tc>
          <w:tcPr>
            <w:tcW w:w="6204" w:type="dxa"/>
            <w:gridSpan w:val="7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Всего ОД  занятий в неделю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0993" w:rsidRPr="006B5025" w:rsidTr="00456D8D">
        <w:trPr>
          <w:trHeight w:val="480"/>
        </w:trPr>
        <w:tc>
          <w:tcPr>
            <w:tcW w:w="6204" w:type="dxa"/>
            <w:gridSpan w:val="7"/>
          </w:tcPr>
          <w:p w:rsidR="00520993" w:rsidRPr="006B5025" w:rsidRDefault="00520993" w:rsidP="00456D8D">
            <w:pPr>
              <w:jc w:val="center"/>
              <w:rPr>
                <w:b/>
              </w:rPr>
            </w:pPr>
            <w:r w:rsidRPr="006B5025">
              <w:rPr>
                <w:b/>
              </w:rPr>
              <w:t>Общий объем образовательной деятельности  в неделю</w:t>
            </w:r>
          </w:p>
        </w:tc>
        <w:tc>
          <w:tcPr>
            <w:tcW w:w="591" w:type="dxa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05" w:type="dxa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32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E4618E" w:rsidRDefault="00E4618E" w:rsidP="00E4618E"/>
    <w:p w:rsidR="00E4618E" w:rsidRDefault="00E4618E" w:rsidP="00E4618E"/>
    <w:p w:rsidR="00563AA5" w:rsidRDefault="00563AA5">
      <w:bookmarkStart w:id="0" w:name="_GoBack"/>
      <w:bookmarkEnd w:id="0"/>
    </w:p>
    <w:sectPr w:rsidR="00563AA5" w:rsidSect="000A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14E2"/>
    <w:rsid w:val="000A3A11"/>
    <w:rsid w:val="001268F8"/>
    <w:rsid w:val="00520993"/>
    <w:rsid w:val="00563AA5"/>
    <w:rsid w:val="0094734D"/>
    <w:rsid w:val="00C83EDD"/>
    <w:rsid w:val="00D214E2"/>
    <w:rsid w:val="00E4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618E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E46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1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618E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E46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1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2018-09-20T05:04:00Z</cp:lastPrinted>
  <dcterms:created xsi:type="dcterms:W3CDTF">2018-09-09T12:53:00Z</dcterms:created>
  <dcterms:modified xsi:type="dcterms:W3CDTF">2018-09-24T08:22:00Z</dcterms:modified>
</cp:coreProperties>
</file>