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7D6" w:rsidRPr="005767D6" w:rsidRDefault="005767D6" w:rsidP="005767D6">
      <w:pPr>
        <w:shd w:val="clear" w:color="auto" w:fill="FFFFFF"/>
        <w:spacing w:after="150" w:line="420" w:lineRule="atLeast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b/>
          <w:bCs/>
          <w:color w:val="263238"/>
          <w:sz w:val="28"/>
          <w:szCs w:val="28"/>
          <w:lang w:eastAsia="ru-RU"/>
        </w:rPr>
        <w:t>Энтеровирусная инфекция – что это? </w:t>
      </w:r>
    </w:p>
    <w:p w:rsidR="005767D6" w:rsidRPr="005767D6" w:rsidRDefault="005767D6" w:rsidP="005767D6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bookmarkStart w:id="0" w:name="_GoBack"/>
      <w:r w:rsidRPr="002E1D31">
        <w:rPr>
          <w:rFonts w:ascii="Times New Roman" w:eastAsia="Times New Roman" w:hAnsi="Times New Roman" w:cs="Times New Roman"/>
          <w:b/>
          <w:color w:val="263238"/>
          <w:sz w:val="28"/>
          <w:szCs w:val="28"/>
          <w:lang w:eastAsia="ru-RU"/>
        </w:rPr>
        <w:t>Энтеровирусные (</w:t>
      </w:r>
      <w:proofErr w:type="spellStart"/>
      <w:r w:rsidRPr="002E1D31">
        <w:rPr>
          <w:rFonts w:ascii="Times New Roman" w:eastAsia="Times New Roman" w:hAnsi="Times New Roman" w:cs="Times New Roman"/>
          <w:b/>
          <w:color w:val="263238"/>
          <w:sz w:val="28"/>
          <w:szCs w:val="28"/>
          <w:lang w:eastAsia="ru-RU"/>
        </w:rPr>
        <w:t>неполио</w:t>
      </w:r>
      <w:proofErr w:type="spellEnd"/>
      <w:r w:rsidRPr="002E1D31">
        <w:rPr>
          <w:rFonts w:ascii="Times New Roman" w:eastAsia="Times New Roman" w:hAnsi="Times New Roman" w:cs="Times New Roman"/>
          <w:b/>
          <w:color w:val="263238"/>
          <w:sz w:val="28"/>
          <w:szCs w:val="28"/>
          <w:lang w:eastAsia="ru-RU"/>
        </w:rPr>
        <w:t>) инфекции</w:t>
      </w: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 xml:space="preserve"> </w:t>
      </w:r>
      <w:bookmarkEnd w:id="0"/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 xml:space="preserve">- группа острых инфекционных заболеваний, вызываемых различными представителями </w:t>
      </w:r>
      <w:proofErr w:type="spellStart"/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энтеровирусов</w:t>
      </w:r>
      <w:proofErr w:type="spellEnd"/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. </w:t>
      </w:r>
    </w:p>
    <w:p w:rsidR="005767D6" w:rsidRPr="005767D6" w:rsidRDefault="005767D6" w:rsidP="005767D6">
      <w:pPr>
        <w:shd w:val="clear" w:color="auto" w:fill="FFFFFF"/>
        <w:spacing w:after="150" w:line="420" w:lineRule="atLeast"/>
        <w:jc w:val="center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noProof/>
          <w:color w:val="263238"/>
          <w:sz w:val="28"/>
          <w:szCs w:val="28"/>
          <w:lang w:eastAsia="ru-RU"/>
        </w:rPr>
        <w:drawing>
          <wp:inline distT="0" distB="0" distL="0" distR="0" wp14:anchorId="23BC852D" wp14:editId="7C663FAC">
            <wp:extent cx="6124575" cy="4076700"/>
            <wp:effectExtent l="0" t="0" r="9525" b="0"/>
            <wp:docPr id="1" name="Рисунок 1" descr="https://cgon.rospotrebnadzor.ru/upload/pictures_inside_article/2fd/7iju2cqbzg513v7qbu4w1cmkizxtdv77/c769471cb50d155641c600870626c5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gon.rospotrebnadzor.ru/upload/pictures_inside_article/2fd/7iju2cqbzg513v7qbu4w1cmkizxtdv77/c769471cb50d155641c600870626c5d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7D6" w:rsidRPr="005767D6" w:rsidRDefault="005767D6" w:rsidP="005767D6">
      <w:pPr>
        <w:shd w:val="clear" w:color="auto" w:fill="FFFFFF"/>
        <w:spacing w:after="150" w:line="420" w:lineRule="atLeast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b/>
          <w:bCs/>
          <w:color w:val="263238"/>
          <w:sz w:val="28"/>
          <w:szCs w:val="28"/>
          <w:lang w:eastAsia="ru-RU"/>
        </w:rPr>
        <w:t>Основные возбудители: </w:t>
      </w:r>
    </w:p>
    <w:p w:rsidR="005767D6" w:rsidRPr="005767D6" w:rsidRDefault="005767D6" w:rsidP="005767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 </w:t>
      </w:r>
      <w:proofErr w:type="spellStart"/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Коксаки</w:t>
      </w:r>
      <w:proofErr w:type="spellEnd"/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 xml:space="preserve"> A (24 серотипа), </w:t>
      </w:r>
    </w:p>
    <w:p w:rsidR="005767D6" w:rsidRPr="005767D6" w:rsidRDefault="005767D6" w:rsidP="005767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 </w:t>
      </w:r>
      <w:proofErr w:type="spellStart"/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Коксаки</w:t>
      </w:r>
      <w:proofErr w:type="spellEnd"/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 xml:space="preserve"> B (6 серотипов), </w:t>
      </w:r>
    </w:p>
    <w:p w:rsidR="005767D6" w:rsidRPr="005767D6" w:rsidRDefault="005767D6" w:rsidP="005767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 ECHO (34 серотипа) </w:t>
      </w:r>
    </w:p>
    <w:p w:rsidR="005767D6" w:rsidRPr="005767D6" w:rsidRDefault="005767D6" w:rsidP="005767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 xml:space="preserve"> неклассифицированные </w:t>
      </w:r>
      <w:proofErr w:type="spellStart"/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энтеровирусы</w:t>
      </w:r>
      <w:proofErr w:type="spellEnd"/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 xml:space="preserve"> человека 68 - 71 типов. </w:t>
      </w:r>
    </w:p>
    <w:p w:rsidR="005767D6" w:rsidRPr="005767D6" w:rsidRDefault="005767D6" w:rsidP="005767D6">
      <w:pPr>
        <w:shd w:val="clear" w:color="auto" w:fill="FFFFFF"/>
        <w:spacing w:after="150" w:line="420" w:lineRule="atLeast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proofErr w:type="spellStart"/>
      <w:r w:rsidRPr="005767D6">
        <w:rPr>
          <w:rFonts w:ascii="Times New Roman" w:eastAsia="Times New Roman" w:hAnsi="Times New Roman" w:cs="Times New Roman"/>
          <w:b/>
          <w:bCs/>
          <w:color w:val="263238"/>
          <w:sz w:val="28"/>
          <w:szCs w:val="28"/>
          <w:lang w:eastAsia="ru-RU"/>
        </w:rPr>
        <w:t>Энтеровирус</w:t>
      </w:r>
      <w:proofErr w:type="spellEnd"/>
      <w:r w:rsidRPr="005767D6">
        <w:rPr>
          <w:rFonts w:ascii="Times New Roman" w:eastAsia="Times New Roman" w:hAnsi="Times New Roman" w:cs="Times New Roman"/>
          <w:b/>
          <w:bCs/>
          <w:color w:val="263238"/>
          <w:sz w:val="28"/>
          <w:szCs w:val="28"/>
          <w:lang w:eastAsia="ru-RU"/>
        </w:rPr>
        <w:t xml:space="preserve"> – это опасно? </w:t>
      </w:r>
    </w:p>
    <w:p w:rsidR="005767D6" w:rsidRPr="005767D6" w:rsidRDefault="005767D6" w:rsidP="005767D6">
      <w:pPr>
        <w:shd w:val="clear" w:color="auto" w:fill="FFFFFF"/>
        <w:spacing w:after="150" w:line="420" w:lineRule="atLeast"/>
        <w:jc w:val="center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noProof/>
          <w:color w:val="263238"/>
          <w:sz w:val="28"/>
          <w:szCs w:val="28"/>
          <w:lang w:eastAsia="ru-RU"/>
        </w:rPr>
        <w:lastRenderedPageBreak/>
        <w:drawing>
          <wp:inline distT="0" distB="0" distL="0" distR="0" wp14:anchorId="124DDCC0" wp14:editId="5B926900">
            <wp:extent cx="6124575" cy="2333625"/>
            <wp:effectExtent l="0" t="0" r="9525" b="9525"/>
            <wp:docPr id="2" name="Рисунок 2" descr="https://admin.cgon.ru/storage/upload/medialibrary/242207b3c1ee6b500f3870c65899de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dmin.cgon.ru/storage/upload/medialibrary/242207b3c1ee6b500f3870c65899ded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7D6" w:rsidRPr="005767D6" w:rsidRDefault="005767D6" w:rsidP="005767D6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Большинство энтеровирусных инфекций протекают легко. Но некоторые штаммы могут вызывать более тяжелые заболевания, особенно у маленьких детей. </w:t>
      </w:r>
    </w:p>
    <w:p w:rsidR="005767D6" w:rsidRPr="005767D6" w:rsidRDefault="005767D6" w:rsidP="005767D6">
      <w:pPr>
        <w:shd w:val="clear" w:color="auto" w:fill="FFFFFF"/>
        <w:spacing w:after="150" w:line="420" w:lineRule="atLeast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b/>
          <w:bCs/>
          <w:color w:val="263238"/>
          <w:sz w:val="28"/>
          <w:szCs w:val="28"/>
          <w:lang w:eastAsia="ru-RU"/>
        </w:rPr>
        <w:t>Как происходит заражение?</w:t>
      </w:r>
    </w:p>
    <w:p w:rsidR="005767D6" w:rsidRPr="005767D6" w:rsidRDefault="005767D6" w:rsidP="005767D6">
      <w:pPr>
        <w:shd w:val="clear" w:color="auto" w:fill="FFFFFF"/>
        <w:spacing w:after="150" w:line="420" w:lineRule="atLeast"/>
        <w:jc w:val="center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noProof/>
          <w:color w:val="263238"/>
          <w:sz w:val="28"/>
          <w:szCs w:val="28"/>
          <w:lang w:eastAsia="ru-RU"/>
        </w:rPr>
        <w:drawing>
          <wp:inline distT="0" distB="0" distL="0" distR="0" wp14:anchorId="501A7D94" wp14:editId="0B8E80DC">
            <wp:extent cx="6124575" cy="3419475"/>
            <wp:effectExtent l="0" t="0" r="9525" b="9525"/>
            <wp:docPr id="3" name="Рисунок 3" descr="https://admin.cgon.ru/storage/upload/medialibrary/f42e55efb704a51ca8824a4988ffe7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dmin.cgon.ru/storage/upload/medialibrary/f42e55efb704a51ca8824a4988ffe7c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7D6" w:rsidRPr="005767D6" w:rsidRDefault="005767D6" w:rsidP="005767D6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Источник инфекции – человек (больной или носитель). </w:t>
      </w:r>
    </w:p>
    <w:p w:rsidR="005767D6" w:rsidRPr="005767D6" w:rsidRDefault="005767D6" w:rsidP="005767D6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Заражение происходит воздушно-капельным путем, через пыль, а также водным, пищевым и контактно-бытовым путями. </w:t>
      </w:r>
    </w:p>
    <w:p w:rsidR="005767D6" w:rsidRPr="005767D6" w:rsidRDefault="005767D6" w:rsidP="005767D6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Вода открытых водоемов, загрязненная сточными водами, как в качестве источников питьевого водоснабжения, так и используемая в качестве зон для купания населения - наиболее опасна в плане передачи инфекции. </w:t>
      </w:r>
    </w:p>
    <w:p w:rsidR="005767D6" w:rsidRPr="005767D6" w:rsidRDefault="005767D6" w:rsidP="005767D6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lastRenderedPageBreak/>
        <w:t>Инкубационный период 1-10 дней. </w:t>
      </w:r>
    </w:p>
    <w:p w:rsidR="005767D6" w:rsidRPr="005767D6" w:rsidRDefault="005767D6" w:rsidP="005767D6">
      <w:pPr>
        <w:shd w:val="clear" w:color="auto" w:fill="FFFFFF"/>
        <w:spacing w:after="150" w:line="420" w:lineRule="atLeast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b/>
          <w:bCs/>
          <w:color w:val="263238"/>
          <w:sz w:val="28"/>
          <w:szCs w:val="28"/>
          <w:lang w:eastAsia="ru-RU"/>
        </w:rPr>
        <w:t>Кто может заразиться?</w:t>
      </w:r>
    </w:p>
    <w:p w:rsidR="005767D6" w:rsidRPr="005767D6" w:rsidRDefault="005767D6" w:rsidP="005767D6">
      <w:pPr>
        <w:shd w:val="clear" w:color="auto" w:fill="FFFFFF"/>
        <w:spacing w:after="150" w:line="420" w:lineRule="atLeast"/>
        <w:jc w:val="center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br/>
      </w:r>
      <w:r w:rsidRPr="005767D6">
        <w:rPr>
          <w:rFonts w:ascii="Times New Roman" w:eastAsia="Times New Roman" w:hAnsi="Times New Roman" w:cs="Times New Roman"/>
          <w:noProof/>
          <w:color w:val="263238"/>
          <w:sz w:val="28"/>
          <w:szCs w:val="28"/>
          <w:lang w:eastAsia="ru-RU"/>
        </w:rPr>
        <w:drawing>
          <wp:inline distT="0" distB="0" distL="0" distR="0" wp14:anchorId="235069B7" wp14:editId="55D7A7D9">
            <wp:extent cx="5400675" cy="6038850"/>
            <wp:effectExtent l="0" t="0" r="9525" b="0"/>
            <wp:docPr id="4" name="Рисунок 4" descr="https://admin.cgon.ru/storage/upload/medialibrary/b22f39c48028a7346b8ec025799edd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dmin.cgon.ru/storage/upload/medialibrary/b22f39c48028a7346b8ec025799eddb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603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 </w:t>
      </w:r>
    </w:p>
    <w:p w:rsidR="005767D6" w:rsidRPr="005767D6" w:rsidRDefault="005767D6" w:rsidP="005767D6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proofErr w:type="spellStart"/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Энтеровирусами</w:t>
      </w:r>
      <w:proofErr w:type="spellEnd"/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 xml:space="preserve"> может заразиться любой Чаще всего заражаются и заболевают дети, младенцы и подростки, </w:t>
      </w:r>
      <w:proofErr w:type="spellStart"/>
      <w:proofErr w:type="gramStart"/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т.к</w:t>
      </w:r>
      <w:proofErr w:type="spellEnd"/>
      <w:proofErr w:type="gramEnd"/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 xml:space="preserve"> они еще не обладают иммунитетом (защитой) от предыдущих воздействий этих вирусов. </w:t>
      </w:r>
    </w:p>
    <w:p w:rsidR="005767D6" w:rsidRPr="005767D6" w:rsidRDefault="005767D6" w:rsidP="005767D6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b/>
          <w:bCs/>
          <w:color w:val="263238"/>
          <w:sz w:val="28"/>
          <w:szCs w:val="28"/>
          <w:lang w:eastAsia="ru-RU"/>
        </w:rPr>
        <w:t>Имеет ли заболевание сезонность? </w:t>
      </w:r>
    </w:p>
    <w:p w:rsidR="005767D6" w:rsidRPr="005767D6" w:rsidRDefault="005767D6" w:rsidP="005767D6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Вспышки энтеровирусной инфекции преимущественно возникают в летне-осенний период, но отдельные случаи встречаются в течение всего года.</w:t>
      </w:r>
    </w:p>
    <w:p w:rsidR="005767D6" w:rsidRPr="005767D6" w:rsidRDefault="005767D6" w:rsidP="005767D6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b/>
          <w:bCs/>
          <w:color w:val="263238"/>
          <w:sz w:val="28"/>
          <w:szCs w:val="28"/>
          <w:lang w:eastAsia="ru-RU"/>
        </w:rPr>
        <w:lastRenderedPageBreak/>
        <w:t>Как протекает инфекция?</w:t>
      </w:r>
    </w:p>
    <w:p w:rsidR="005767D6" w:rsidRPr="005767D6" w:rsidRDefault="005767D6" w:rsidP="005767D6">
      <w:pPr>
        <w:shd w:val="clear" w:color="auto" w:fill="FFFFFF"/>
        <w:spacing w:after="150" w:line="420" w:lineRule="atLeast"/>
        <w:jc w:val="center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noProof/>
          <w:color w:val="263238"/>
          <w:sz w:val="28"/>
          <w:szCs w:val="28"/>
          <w:lang w:eastAsia="ru-RU"/>
        </w:rPr>
        <w:drawing>
          <wp:inline distT="0" distB="0" distL="0" distR="0" wp14:anchorId="5EF447E0" wp14:editId="34FA5536">
            <wp:extent cx="6115050" cy="2781300"/>
            <wp:effectExtent l="0" t="0" r="0" b="0"/>
            <wp:docPr id="5" name="Рисунок 5" descr="https://admin.cgon.ru/storage/upload/medialibrary/5e12c0031e6d655838fbb8902c2003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dmin.cgon.ru/storage/upload/medialibrary/5e12c0031e6d655838fbb8902c2003d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7D6" w:rsidRPr="005767D6" w:rsidRDefault="005767D6" w:rsidP="005767D6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Энтеровирусная инфекция характеризуется разнообразием клинических проявлений и множественными поражениями органов и систем: серозный менингит, геморрагический конъюнктивит, синдром острого вялого паралича, заболевания с респираторным синдромом и другие. </w:t>
      </w:r>
    </w:p>
    <w:p w:rsidR="005767D6" w:rsidRPr="005767D6" w:rsidRDefault="005767D6" w:rsidP="005767D6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 xml:space="preserve">Один и тот же серотип </w:t>
      </w:r>
      <w:proofErr w:type="spellStart"/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энтеровируса</w:t>
      </w:r>
      <w:proofErr w:type="spellEnd"/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 xml:space="preserve"> способен вызывать развитие нескольких клинических синдромов и, наоборот, различные серотипы </w:t>
      </w:r>
      <w:proofErr w:type="spellStart"/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энтеровирусов</w:t>
      </w:r>
      <w:proofErr w:type="spellEnd"/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 xml:space="preserve"> могут вызвать сходные клинические проявления болезни. Наибольшую опасность представляют тяжелые формы инфекции с поражением нервной системы. </w:t>
      </w:r>
    </w:p>
    <w:p w:rsidR="005767D6" w:rsidRPr="005767D6" w:rsidRDefault="005767D6" w:rsidP="005767D6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b/>
          <w:bCs/>
          <w:color w:val="263238"/>
          <w:sz w:val="28"/>
          <w:szCs w:val="28"/>
          <w:lang w:eastAsia="ru-RU"/>
        </w:rPr>
        <w:t>Как защититься?</w:t>
      </w:r>
    </w:p>
    <w:p w:rsidR="005767D6" w:rsidRPr="005767D6" w:rsidRDefault="005767D6" w:rsidP="005767D6">
      <w:pPr>
        <w:shd w:val="clear" w:color="auto" w:fill="FFFFFF"/>
        <w:spacing w:after="150" w:line="420" w:lineRule="atLeast"/>
        <w:jc w:val="center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noProof/>
          <w:color w:val="263238"/>
          <w:sz w:val="28"/>
          <w:szCs w:val="28"/>
          <w:lang w:eastAsia="ru-RU"/>
        </w:rPr>
        <w:lastRenderedPageBreak/>
        <w:drawing>
          <wp:inline distT="0" distB="0" distL="0" distR="0" wp14:anchorId="5C7657A1" wp14:editId="2537AA9F">
            <wp:extent cx="6124575" cy="4067175"/>
            <wp:effectExtent l="0" t="0" r="9525" b="9525"/>
            <wp:docPr id="6" name="Рисунок 6" descr="https://admin.cgon.ru/storage/upload/medialibrary/8ee8ba8b3bd6da608624615632e5261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dmin.cgon.ru/storage/upload/medialibrary/8ee8ba8b3bd6da608624615632e5261f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7D6" w:rsidRPr="005767D6" w:rsidRDefault="005767D6" w:rsidP="005767D6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Соблюдение правил личной гигиены имеет жизненно важное значение для предотвращения распространения энтеровирусных инфекций. </w:t>
      </w:r>
    </w:p>
    <w:p w:rsidR="005767D6" w:rsidRPr="005767D6" w:rsidRDefault="005767D6" w:rsidP="005767D6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Правила гигиены: </w:t>
      </w:r>
    </w:p>
    <w:p w:rsidR="005767D6" w:rsidRPr="005767D6" w:rsidRDefault="005767D6" w:rsidP="005767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мытье рук с мылом </w:t>
      </w:r>
    </w:p>
    <w:p w:rsidR="005767D6" w:rsidRPr="005767D6" w:rsidRDefault="005767D6" w:rsidP="005767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тщательное мытье овощей и фруктов перед употреблением </w:t>
      </w:r>
    </w:p>
    <w:p w:rsidR="005767D6" w:rsidRPr="005767D6" w:rsidRDefault="005767D6" w:rsidP="005767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приобретение продуктов питания только в санкционированных местах </w:t>
      </w:r>
    </w:p>
    <w:p w:rsidR="005767D6" w:rsidRPr="005767D6" w:rsidRDefault="005767D6" w:rsidP="005767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термическая обработка продуктов </w:t>
      </w:r>
    </w:p>
    <w:p w:rsidR="005767D6" w:rsidRPr="005767D6" w:rsidRDefault="005767D6" w:rsidP="005767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купание только в разрешенных местах </w:t>
      </w:r>
    </w:p>
    <w:p w:rsidR="005767D6" w:rsidRPr="005767D6" w:rsidRDefault="005767D6" w:rsidP="005767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соблюдение гигиены во время купания (не заглатывать воду) </w:t>
      </w:r>
    </w:p>
    <w:p w:rsidR="005767D6" w:rsidRPr="005767D6" w:rsidRDefault="005767D6" w:rsidP="005767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недопущение контактов с инфицированными людьми, особенно с сыпью </w:t>
      </w:r>
    </w:p>
    <w:p w:rsidR="005767D6" w:rsidRPr="005767D6" w:rsidRDefault="005767D6" w:rsidP="005767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пить только бутилированную воду </w:t>
      </w:r>
    </w:p>
    <w:p w:rsidR="005767D6" w:rsidRPr="005767D6" w:rsidRDefault="005767D6" w:rsidP="005767D6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5767D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При подозрении на инфекционное заболевание – немедленно обратитесь к врачу.</w:t>
      </w:r>
    </w:p>
    <w:p w:rsidR="00CB4FFD" w:rsidRPr="005767D6" w:rsidRDefault="002E1D31" w:rsidP="005767D6">
      <w:pPr>
        <w:rPr>
          <w:rFonts w:ascii="Times New Roman" w:hAnsi="Times New Roman" w:cs="Times New Roman"/>
          <w:sz w:val="24"/>
          <w:szCs w:val="24"/>
        </w:rPr>
      </w:pPr>
    </w:p>
    <w:p w:rsidR="005767D6" w:rsidRPr="005767D6" w:rsidRDefault="005767D6" w:rsidP="005767D6">
      <w:pPr>
        <w:rPr>
          <w:rFonts w:ascii="Times New Roman" w:hAnsi="Times New Roman" w:cs="Times New Roman"/>
          <w:sz w:val="24"/>
          <w:szCs w:val="24"/>
        </w:rPr>
      </w:pPr>
      <w:r w:rsidRPr="005767D6">
        <w:rPr>
          <w:rFonts w:ascii="Times New Roman" w:hAnsi="Times New Roman" w:cs="Times New Roman"/>
          <w:sz w:val="24"/>
          <w:szCs w:val="24"/>
        </w:rPr>
        <w:t>Источник:</w:t>
      </w:r>
      <w:r w:rsidRPr="005767D6">
        <w:rPr>
          <w:sz w:val="24"/>
          <w:szCs w:val="24"/>
        </w:rPr>
        <w:t xml:space="preserve"> </w:t>
      </w:r>
      <w:r w:rsidRPr="005767D6">
        <w:rPr>
          <w:rFonts w:ascii="Times New Roman" w:hAnsi="Times New Roman" w:cs="Times New Roman"/>
          <w:sz w:val="24"/>
          <w:szCs w:val="24"/>
        </w:rPr>
        <w:t>https://cgon.rospotrebnadzor.ru/</w:t>
      </w:r>
    </w:p>
    <w:sectPr w:rsidR="005767D6" w:rsidRPr="00576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65331"/>
    <w:multiLevelType w:val="multilevel"/>
    <w:tmpl w:val="6D2E0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E6C53B0"/>
    <w:multiLevelType w:val="multilevel"/>
    <w:tmpl w:val="90A6D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FCF"/>
    <w:rsid w:val="000814C1"/>
    <w:rsid w:val="001B16CB"/>
    <w:rsid w:val="002312F4"/>
    <w:rsid w:val="002E1D31"/>
    <w:rsid w:val="003E5FCF"/>
    <w:rsid w:val="004A4FB2"/>
    <w:rsid w:val="004E1BA5"/>
    <w:rsid w:val="00550ACB"/>
    <w:rsid w:val="005767D6"/>
    <w:rsid w:val="00775BDC"/>
    <w:rsid w:val="00A13102"/>
    <w:rsid w:val="00A24538"/>
    <w:rsid w:val="00A83F99"/>
    <w:rsid w:val="00B47BF1"/>
    <w:rsid w:val="00D91595"/>
    <w:rsid w:val="00E411E0"/>
    <w:rsid w:val="00F5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F0268E-F792-435B-82D8-5CDC2CD37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6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7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2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4</cp:revision>
  <dcterms:created xsi:type="dcterms:W3CDTF">2023-03-29T08:41:00Z</dcterms:created>
  <dcterms:modified xsi:type="dcterms:W3CDTF">2023-05-03T09:52:00Z</dcterms:modified>
</cp:coreProperties>
</file>