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56"/>
      </w:tblGrid>
      <w:tr w:rsidR="00130860"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130860" w:rsidRDefault="0013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130860" w:rsidRDefault="0013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60"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B42965" w:rsidRPr="00B42965" w:rsidRDefault="00B26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B42965">
              <w:rPr>
                <w:rFonts w:ascii="Tahoma" w:hAnsi="Tahoma" w:cs="Tahoma"/>
                <w:sz w:val="32"/>
                <w:szCs w:val="32"/>
              </w:rPr>
              <w:t>Постановление</w:t>
            </w:r>
          </w:p>
          <w:p w:rsidR="00130860" w:rsidRPr="00B42965" w:rsidRDefault="00B26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B42965">
              <w:rPr>
                <w:rFonts w:ascii="Tahoma" w:hAnsi="Tahoma" w:cs="Tahoma"/>
                <w:sz w:val="32"/>
                <w:szCs w:val="32"/>
              </w:rPr>
              <w:t xml:space="preserve"> Главного государственного санитарного врача РФ от 15.05.2013 N 26</w:t>
            </w:r>
            <w:r w:rsidRPr="00B42965">
              <w:rPr>
                <w:rFonts w:ascii="Tahoma" w:hAnsi="Tahoma" w:cs="Tahoma"/>
                <w:sz w:val="32"/>
                <w:szCs w:val="32"/>
              </w:rPr>
              <w:br/>
              <w:t>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    </w:r>
            <w:r w:rsidRPr="00B42965">
              <w:rPr>
                <w:rFonts w:ascii="Tahoma" w:hAnsi="Tahoma" w:cs="Tahoma"/>
                <w:sz w:val="32"/>
                <w:szCs w:val="32"/>
              </w:rPr>
              <w:br/>
              <w:t>(вместе с "СанПиН 2.4.1.3049-13. Санитарно-эпидемиологические правила и нормативы...")</w:t>
            </w:r>
            <w:r w:rsidRPr="00B42965">
              <w:rPr>
                <w:rFonts w:ascii="Tahoma" w:hAnsi="Tahoma" w:cs="Tahoma"/>
                <w:sz w:val="32"/>
                <w:szCs w:val="32"/>
              </w:rPr>
              <w:br/>
              <w:t>(Зарегистрировано в Минюсте России 29.05.2013 N 28564)</w:t>
            </w:r>
          </w:p>
          <w:p w:rsidR="00130860" w:rsidRDefault="0013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130860"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130860" w:rsidRDefault="00130860" w:rsidP="00B4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130860" w:rsidRDefault="0013086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B42965" w:rsidRDefault="00B4296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B42965" w:rsidSect="004770CF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130860" w:rsidRDefault="00130860" w:rsidP="00B42965">
      <w:pPr>
        <w:pStyle w:val="ConsPlusNormal"/>
      </w:pP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ФЕДЕРАЛЬНАЯ СЛУЖБА ПО НАДЗОРУ В СФЕРЕ ЗАЩИТЫ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ПРАВ ПОТРЕБИТЕЛЕЙ И БЛАГОПОЛУЧИЯ ЧЕЛОВЕКА</w:t>
      </w:r>
    </w:p>
    <w:p w:rsidR="00130860" w:rsidRDefault="00130860">
      <w:pPr>
        <w:pStyle w:val="ConsPlusNormal"/>
        <w:jc w:val="center"/>
        <w:rPr>
          <w:b/>
          <w:bCs/>
          <w:sz w:val="16"/>
          <w:szCs w:val="16"/>
        </w:rPr>
      </w:pP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ГЛАВНЫЙ ГОСУДАРСТВЕННЫЙ САНИТАРНЫЙ ВРАЧ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РОССИЙСКОЙ ФЕДЕРАЦИИ</w:t>
      </w:r>
    </w:p>
    <w:p w:rsidR="00130860" w:rsidRDefault="00130860">
      <w:pPr>
        <w:pStyle w:val="ConsPlusNormal"/>
        <w:jc w:val="center"/>
        <w:rPr>
          <w:b/>
          <w:bCs/>
          <w:sz w:val="16"/>
          <w:szCs w:val="16"/>
        </w:rPr>
      </w:pP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ПОСТАНОВЛЕНИЕ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15 мая 2013 г. N 26</w:t>
      </w:r>
    </w:p>
    <w:p w:rsidR="00130860" w:rsidRDefault="00130860">
      <w:pPr>
        <w:pStyle w:val="ConsPlusNormal"/>
        <w:jc w:val="center"/>
        <w:rPr>
          <w:b/>
          <w:bCs/>
          <w:sz w:val="16"/>
          <w:szCs w:val="16"/>
        </w:rPr>
      </w:pP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САНПИН 2.4.1.3049-13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"САНИТАРНО-ЭПИДЕМИОЛОГИЧЕСКИЕ ТРЕБОВАНИЯ К УСТРОЙСТВУ,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СОДЕРЖАНИЮ И ОРГАНИЗАЦИИ РЕЖИМА РАБОТЫ ДОШКОЛЬНЫХ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ОРГАНИЗАЦИЙ"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 2006, N 1, ст. 10; 2006, N 52 (ч. I), ст. 5498; 2007, N 1 (ч. I), ст. 21; 2007, N 1 (ч. I), ст. 29; 2007, N 27, ст. 3213; 2007, N 46, ст. 5554; 2007, N 49, ст. 6070; 2008, N 24, ст. 2801; 2008, N 29 (ч. I), ст. 3418; 2008, N 30 (ч. II), ст. 3616; 2008, N 44, ст. 4984; 2008, N 52 (ч. I), ст. 6223; 2009, N 1, ст. 17; 2010, N 40, ст. 4969; 2011, N 1, ст. 6; 25.07.2011, N 30 (ч. I), ст. 4563, ст. 4590, ст. 4591, ст. 4596; 12.12.2011, N 50, ст. 7359; 11.06.2012, N 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Федерации,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130860" w:rsidRDefault="00B26EB5">
      <w:pPr>
        <w:pStyle w:val="ConsPlusNormal"/>
        <w:ind w:firstLine="540"/>
        <w:jc w:val="both"/>
      </w:pPr>
      <w:r>
        <w:t xml:space="preserve">1. Утвердить санитарно-эпидемиологические правила и нормативы </w:t>
      </w:r>
      <w:hyperlink w:anchor="Par38" w:tooltip="Ссылка на текущий документ" w:history="1">
        <w:r>
          <w:rPr>
            <w:color w:val="0000FF"/>
          </w:rPr>
          <w:t>СанПиН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130860" w:rsidRDefault="00B26EB5">
      <w:pPr>
        <w:pStyle w:val="ConsPlusNormal"/>
        <w:ind w:firstLine="540"/>
        <w:jc w:val="both"/>
      </w:pPr>
      <w:r>
        <w:t xml:space="preserve">2. С момента вступления в силу </w:t>
      </w:r>
      <w:hyperlink w:anchor="Par38" w:tooltip="Ссылка на текущий документ" w:history="1">
        <w:r>
          <w:rPr>
            <w:color w:val="0000FF"/>
          </w:rPr>
          <w:t>СанПиН 2.4.1.3049-13</w:t>
        </w:r>
      </w:hyperlink>
      <w:r>
        <w:t xml:space="preserve"> считать утратившими силу санитарно-эпидемиологические правила и нормативы:</w:t>
      </w:r>
    </w:p>
    <w:p w:rsidR="00130860" w:rsidRDefault="00B26EB5">
      <w:pPr>
        <w:pStyle w:val="ConsPlusNormal"/>
        <w:ind w:firstLine="540"/>
        <w:jc w:val="both"/>
      </w:pPr>
      <w: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130860" w:rsidRDefault="00B26EB5">
      <w:pPr>
        <w:pStyle w:val="ConsPlusNormal"/>
        <w:ind w:firstLine="540"/>
        <w:jc w:val="both"/>
      </w:pPr>
      <w:r>
        <w:t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</w:pPr>
      <w:r>
        <w:t>Г.Г.ОНИЩЕНКО</w:t>
      </w: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  <w:outlineLvl w:val="0"/>
      </w:pPr>
      <w:r>
        <w:t>Приложение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</w:pPr>
      <w:r>
        <w:t>Утверждены</w:t>
      </w:r>
    </w:p>
    <w:p w:rsidR="00130860" w:rsidRDefault="00B26EB5">
      <w:pPr>
        <w:pStyle w:val="ConsPlusNormal"/>
        <w:jc w:val="right"/>
      </w:pPr>
      <w:r>
        <w:t>постановлением Главного</w:t>
      </w:r>
    </w:p>
    <w:p w:rsidR="00130860" w:rsidRDefault="00B26EB5">
      <w:pPr>
        <w:pStyle w:val="ConsPlusNormal"/>
        <w:jc w:val="right"/>
      </w:pPr>
      <w:r>
        <w:t>государственного санитарного врача</w:t>
      </w:r>
    </w:p>
    <w:p w:rsidR="00130860" w:rsidRDefault="00B26EB5">
      <w:pPr>
        <w:pStyle w:val="ConsPlusNormal"/>
        <w:jc w:val="right"/>
      </w:pPr>
      <w:r>
        <w:t>Российской Федерации</w:t>
      </w:r>
    </w:p>
    <w:p w:rsidR="00130860" w:rsidRDefault="00B26EB5">
      <w:pPr>
        <w:pStyle w:val="ConsPlusNormal"/>
        <w:jc w:val="right"/>
      </w:pPr>
      <w:r>
        <w:t>от 15 мая 2013 г. N 26</w:t>
      </w: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center"/>
        <w:rPr>
          <w:b/>
          <w:bCs/>
          <w:sz w:val="16"/>
          <w:szCs w:val="16"/>
        </w:rPr>
      </w:pPr>
      <w:bookmarkStart w:id="1" w:name="Par38"/>
      <w:bookmarkEnd w:id="1"/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К УСТРОЙСТВУ, СОДЕРЖАНИЮ И ОРГАНИЗАЦИИ РЕЖИМА РАБОТЫ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ДОШКОЛЬНЫХ ОБРАЗОВАТЕЛЬНЫХ ОРГАНИЗАЦИЙ</w:t>
      </w:r>
    </w:p>
    <w:p w:rsidR="00130860" w:rsidRDefault="00130860">
      <w:pPr>
        <w:pStyle w:val="ConsPlusNormal"/>
        <w:jc w:val="center"/>
        <w:rPr>
          <w:b/>
          <w:bCs/>
          <w:sz w:val="16"/>
          <w:szCs w:val="16"/>
        </w:rPr>
      </w:pP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Санитарно-эпидемиологические правила и нормативы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СанПиН 2.4.1.3049-13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jc w:val="center"/>
        <w:outlineLvl w:val="1"/>
      </w:pPr>
      <w:r>
        <w:t>I. Общие положения и область применения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130860" w:rsidRDefault="00B26EB5">
      <w:pPr>
        <w:pStyle w:val="ConsPlusNormal"/>
        <w:ind w:firstLine="540"/>
        <w:jc w:val="both"/>
      </w:pPr>
      <w:r>
        <w:t>1.2. Настоящие санитарные правила устанавливают санитарно-эпидемиологические требования к: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- условиям размещения дошкольных образовательных организаций,</w:t>
      </w:r>
    </w:p>
    <w:p w:rsidR="00130860" w:rsidRDefault="00B26EB5">
      <w:pPr>
        <w:pStyle w:val="ConsPlusNormal"/>
        <w:ind w:firstLine="540"/>
        <w:jc w:val="both"/>
      </w:pPr>
      <w:r>
        <w:t>- оборудованию и содержанию территории,</w:t>
      </w:r>
    </w:p>
    <w:p w:rsidR="00130860" w:rsidRDefault="00B26EB5">
      <w:pPr>
        <w:pStyle w:val="ConsPlusNormal"/>
        <w:ind w:firstLine="540"/>
        <w:jc w:val="both"/>
      </w:pPr>
      <w:r>
        <w:t>- помещениям, их оборудованию и содержанию,</w:t>
      </w:r>
    </w:p>
    <w:p w:rsidR="00130860" w:rsidRDefault="00B26EB5">
      <w:pPr>
        <w:pStyle w:val="ConsPlusNormal"/>
        <w:ind w:firstLine="540"/>
        <w:jc w:val="both"/>
      </w:pPr>
      <w:r>
        <w:t>- естественному и искусственному освещению помещений,</w:t>
      </w:r>
    </w:p>
    <w:p w:rsidR="00130860" w:rsidRDefault="00B26EB5">
      <w:pPr>
        <w:pStyle w:val="ConsPlusNormal"/>
        <w:ind w:firstLine="540"/>
        <w:jc w:val="both"/>
      </w:pPr>
      <w:r>
        <w:t>- отоплению и вентиляции,</w:t>
      </w:r>
    </w:p>
    <w:p w:rsidR="00130860" w:rsidRDefault="00B26EB5">
      <w:pPr>
        <w:pStyle w:val="ConsPlusNormal"/>
        <w:ind w:firstLine="540"/>
        <w:jc w:val="both"/>
      </w:pPr>
      <w:r>
        <w:t>- водоснабжению и канализации,</w:t>
      </w:r>
    </w:p>
    <w:p w:rsidR="00130860" w:rsidRDefault="00B26EB5">
      <w:pPr>
        <w:pStyle w:val="ConsPlusNormal"/>
        <w:ind w:firstLine="540"/>
        <w:jc w:val="both"/>
      </w:pPr>
      <w:r>
        <w:t>- организации питания,</w:t>
      </w:r>
    </w:p>
    <w:p w:rsidR="00130860" w:rsidRDefault="00B26EB5">
      <w:pPr>
        <w:pStyle w:val="ConsPlusNormal"/>
        <w:ind w:firstLine="540"/>
        <w:jc w:val="both"/>
      </w:pPr>
      <w:r>
        <w:t>- приему детей в дошкольные образовательные организации,</w:t>
      </w:r>
    </w:p>
    <w:p w:rsidR="00130860" w:rsidRDefault="00B26EB5">
      <w:pPr>
        <w:pStyle w:val="ConsPlusNormal"/>
        <w:ind w:firstLine="540"/>
        <w:jc w:val="both"/>
      </w:pPr>
      <w:r>
        <w:t>- организации режима дня,</w:t>
      </w:r>
    </w:p>
    <w:p w:rsidR="00130860" w:rsidRDefault="00B26EB5">
      <w:pPr>
        <w:pStyle w:val="ConsPlusNormal"/>
        <w:ind w:firstLine="540"/>
        <w:jc w:val="both"/>
      </w:pPr>
      <w:r>
        <w:t>- организации физического воспитания,</w:t>
      </w:r>
    </w:p>
    <w:p w:rsidR="00130860" w:rsidRDefault="00B26EB5">
      <w:pPr>
        <w:pStyle w:val="ConsPlusNormal"/>
        <w:ind w:firstLine="540"/>
        <w:jc w:val="both"/>
      </w:pPr>
      <w:r>
        <w:t>- личной гигиене персонала.</w:t>
      </w:r>
    </w:p>
    <w:p w:rsidR="00130860" w:rsidRDefault="00B26EB5">
      <w:pPr>
        <w:pStyle w:val="ConsPlusNormal"/>
        <w:ind w:firstLine="540"/>
        <w:jc w:val="both"/>
      </w:pPr>
      <w:r>
        <w:t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>&lt;1&gt; Рекомендации - добровольного исполнения, не носят обязательный характер.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130860" w:rsidRDefault="00B26EB5">
      <w:pPr>
        <w:pStyle w:val="ConsPlusNormal"/>
        <w:ind w:firstLine="540"/>
        <w:jc w:val="both"/>
      </w:pPr>
      <w:r>
        <w:t>Настоящие санитарные правила не распространяются на семейные группы, размещенные в жилых квартирах (жилых домах).</w:t>
      </w:r>
    </w:p>
    <w:p w:rsidR="00130860" w:rsidRDefault="00B26EB5">
      <w:pPr>
        <w:pStyle w:val="ConsPlusNormal"/>
        <w:ind w:firstLine="540"/>
        <w:jc w:val="both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130860" w:rsidRDefault="00B26EB5">
      <w:pPr>
        <w:pStyle w:val="ConsPlusNormal"/>
        <w:ind w:firstLine="540"/>
        <w:jc w:val="both"/>
      </w:pPr>
      <w: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130860" w:rsidRDefault="00B26EB5">
      <w:pPr>
        <w:pStyle w:val="ConsPlusNormal"/>
        <w:ind w:firstLine="540"/>
        <w:jc w:val="both"/>
      </w:pPr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130860" w:rsidRDefault="00B26EB5">
      <w:pPr>
        <w:pStyle w:val="ConsPlusNormal"/>
        <w:ind w:firstLine="540"/>
        <w:jc w:val="both"/>
      </w:pPr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130860" w:rsidRDefault="00B26EB5">
      <w:pPr>
        <w:pStyle w:val="ConsPlusNormal"/>
        <w:ind w:firstLine="540"/>
        <w:jc w:val="both"/>
      </w:pPr>
      <w: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&lt;1&gt;.</w:t>
      </w: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>&lt;1&gt;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130860" w:rsidRDefault="00B26EB5">
      <w:pPr>
        <w:pStyle w:val="ConsPlusNormal"/>
        <w:ind w:firstLine="540"/>
        <w:jc w:val="both"/>
      </w:pPr>
      <w: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 метров квадратных на 1 ребенка и для дошкольного возраста (от 3-х до 7-ми лет) - не менее 2,0 метров квадратных на одного ребенка, фактически находящегося в группе.</w:t>
      </w:r>
    </w:p>
    <w:p w:rsidR="00130860" w:rsidRDefault="00B26EB5">
      <w:pPr>
        <w:pStyle w:val="ConsPlusNormal"/>
        <w:ind w:firstLine="540"/>
        <w:jc w:val="both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130860" w:rsidRDefault="00B26EB5">
      <w:pPr>
        <w:pStyle w:val="ConsPlusNormal"/>
        <w:ind w:firstLine="540"/>
        <w:jc w:val="both"/>
      </w:pPr>
      <w: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130860" w:rsidRDefault="00B26EB5">
      <w:pPr>
        <w:pStyle w:val="ConsPlusNormal"/>
        <w:ind w:firstLine="540"/>
        <w:jc w:val="both"/>
      </w:pPr>
      <w:r>
        <w:t>- для детей с тяжелыми нарушениями речи - 6 и 10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 фонетико-фонематическими нарушениями речи в возрасте старше 3 лет - 12 детей;</w:t>
      </w:r>
    </w:p>
    <w:p w:rsidR="00130860" w:rsidRDefault="00B26EB5">
      <w:pPr>
        <w:pStyle w:val="ConsPlusNormal"/>
        <w:ind w:firstLine="540"/>
        <w:jc w:val="both"/>
      </w:pPr>
      <w:r>
        <w:t>- для глухих детей - 6 детей для обеих возрастных групп;</w:t>
      </w:r>
    </w:p>
    <w:p w:rsidR="00130860" w:rsidRDefault="00B26EB5">
      <w:pPr>
        <w:pStyle w:val="ConsPlusNormal"/>
        <w:ind w:firstLine="540"/>
        <w:jc w:val="both"/>
      </w:pPr>
      <w:r>
        <w:t>- для слабослышащих детей - 6 и 8 детей;</w:t>
      </w:r>
    </w:p>
    <w:p w:rsidR="00130860" w:rsidRDefault="00B26EB5">
      <w:pPr>
        <w:pStyle w:val="ConsPlusNormal"/>
        <w:ind w:firstLine="540"/>
        <w:jc w:val="both"/>
      </w:pPr>
      <w:r>
        <w:t>- для слепых детей - 6 детей для обеих возрастных групп;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- для слабовидящих детей, для детей с амблиопией, косоглазием - 6 и 10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 нарушениями опорно-двигательного аппарата - 6 и 8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 задержкой психического развития - 6 и 10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 умственной отсталостью легкой степени - 6 и 10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 умственной отсталостью умеренной, тяжелой в возрасте старше 3 лет - 8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 аутизмом только в возрасте старше 3 лет - 5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130860" w:rsidRDefault="00B26EB5">
      <w:pPr>
        <w:pStyle w:val="ConsPlusNormal"/>
        <w:ind w:firstLine="540"/>
        <w:jc w:val="both"/>
      </w:pPr>
      <w:r>
        <w:t>- для детей с иными ограниченными возможностями здоровья - 10 и 15 детей.</w:t>
      </w:r>
    </w:p>
    <w:p w:rsidR="00130860" w:rsidRDefault="00B26EB5">
      <w:pPr>
        <w:pStyle w:val="ConsPlusNormal"/>
        <w:ind w:firstLine="540"/>
        <w:jc w:val="both"/>
      </w:pPr>
      <w: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130860" w:rsidRDefault="00B26EB5">
      <w:pPr>
        <w:pStyle w:val="ConsPlusNormal"/>
        <w:ind w:firstLine="540"/>
        <w:jc w:val="both"/>
      </w:pPr>
      <w: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130860" w:rsidRDefault="00B26EB5">
      <w:pPr>
        <w:pStyle w:val="ConsPlusNormal"/>
        <w:ind w:firstLine="540"/>
        <w:jc w:val="both"/>
      </w:pPr>
      <w:r>
        <w:t>Рекомендуемое количество детей в группах комбинированной направленности:</w:t>
      </w:r>
    </w:p>
    <w:p w:rsidR="00130860" w:rsidRDefault="00B26EB5">
      <w:pPr>
        <w:pStyle w:val="ConsPlusNormal"/>
        <w:ind w:firstLine="540"/>
        <w:jc w:val="both"/>
      </w:pPr>
      <w:r>
        <w:t>а) до 3 лет - не более 10 детей, в том числе не более 3 детей с ограниченными возможностями здоровья;</w:t>
      </w:r>
    </w:p>
    <w:p w:rsidR="00130860" w:rsidRDefault="00B26EB5">
      <w:pPr>
        <w:pStyle w:val="ConsPlusNormal"/>
        <w:ind w:firstLine="540"/>
        <w:jc w:val="both"/>
      </w:pPr>
      <w:r>
        <w:t>б) старше 3 лет:</w:t>
      </w:r>
    </w:p>
    <w:p w:rsidR="00130860" w:rsidRDefault="00B26EB5">
      <w:pPr>
        <w:pStyle w:val="ConsPlusNormal"/>
        <w:ind w:firstLine="540"/>
        <w:jc w:val="both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130860" w:rsidRDefault="00B26EB5">
      <w:pPr>
        <w:pStyle w:val="ConsPlusNormal"/>
        <w:ind w:firstLine="540"/>
        <w:jc w:val="both"/>
      </w:pPr>
      <w:r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130860" w:rsidRDefault="00B26EB5">
      <w:pPr>
        <w:pStyle w:val="ConsPlusNormal"/>
        <w:ind w:firstLine="540"/>
        <w:jc w:val="both"/>
      </w:pPr>
      <w:r>
        <w:t>- не более 17 детей, в том числе не более 5 детей с задержкой психического развития.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II. Требования к размещению дошкольных</w:t>
      </w:r>
    </w:p>
    <w:p w:rsidR="00130860" w:rsidRDefault="00B26EB5">
      <w:pPr>
        <w:pStyle w:val="ConsPlusNormal"/>
        <w:jc w:val="center"/>
      </w:pPr>
      <w:r>
        <w:t>образовательных организаций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130860" w:rsidRDefault="00B26EB5">
      <w:pPr>
        <w:pStyle w:val="ConsPlusNormal"/>
        <w:ind w:firstLine="540"/>
        <w:jc w:val="both"/>
      </w:pPr>
      <w:r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III. Требования к оборудованию и содержанию территорий</w:t>
      </w:r>
    </w:p>
    <w:p w:rsidR="00130860" w:rsidRDefault="00B26EB5">
      <w:pPr>
        <w:pStyle w:val="ConsPlusNormal"/>
        <w:jc w:val="center"/>
      </w:pPr>
      <w:r>
        <w:t>дошкольных образовательных организаций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130860" w:rsidRDefault="00B26EB5">
      <w:pPr>
        <w:pStyle w:val="ConsPlusNormal"/>
        <w:ind w:firstLine="540"/>
        <w:jc w:val="both"/>
      </w:pPr>
      <w: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130860" w:rsidRDefault="00B26EB5">
      <w:pPr>
        <w:pStyle w:val="ConsPlusNormal"/>
        <w:ind w:firstLine="540"/>
        <w:jc w:val="both"/>
      </w:pPr>
      <w: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130860" w:rsidRDefault="00B26EB5">
      <w:pPr>
        <w:pStyle w:val="ConsPlusNormal"/>
        <w:ind w:firstLine="540"/>
        <w:jc w:val="both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130860" w:rsidRDefault="00B26EB5">
      <w:pPr>
        <w:pStyle w:val="ConsPlusNormal"/>
        <w:ind w:firstLine="540"/>
        <w:jc w:val="both"/>
      </w:pPr>
      <w: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130860" w:rsidRDefault="00B26EB5">
      <w:pPr>
        <w:pStyle w:val="ConsPlusNormal"/>
        <w:ind w:firstLine="540"/>
        <w:jc w:val="both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130860" w:rsidRDefault="00B26EB5">
      <w:pPr>
        <w:pStyle w:val="ConsPlusNormal"/>
        <w:ind w:firstLine="540"/>
        <w:jc w:val="both"/>
      </w:pPr>
      <w: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130860" w:rsidRDefault="00B26EB5">
      <w:pPr>
        <w:pStyle w:val="ConsPlusNormal"/>
        <w:ind w:firstLine="540"/>
        <w:jc w:val="both"/>
      </w:pPr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130860" w:rsidRDefault="00B26EB5">
      <w:pPr>
        <w:pStyle w:val="ConsPlusNormal"/>
        <w:ind w:firstLine="540"/>
        <w:jc w:val="both"/>
      </w:pPr>
      <w:r>
        <w:t>3.5. На территории дошкольной образовательной организации выделяются игровая и хозяйственная зоны.</w:t>
      </w:r>
    </w:p>
    <w:p w:rsidR="00130860" w:rsidRDefault="00B26EB5">
      <w:pPr>
        <w:pStyle w:val="ConsPlusNormal"/>
        <w:ind w:firstLine="540"/>
        <w:jc w:val="both"/>
      </w:pPr>
      <w: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лет)) и физкультурную площадку (одну или несколько).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130860" w:rsidRDefault="00B26EB5">
      <w:pPr>
        <w:pStyle w:val="ConsPlusNormal"/>
        <w:ind w:firstLine="540"/>
        <w:jc w:val="both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130860" w:rsidRDefault="00B26EB5">
      <w:pPr>
        <w:pStyle w:val="ConsPlusNormal"/>
        <w:ind w:firstLine="540"/>
        <w:jc w:val="both"/>
      </w:pPr>
      <w: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130860" w:rsidRDefault="00B26EB5">
      <w:pPr>
        <w:pStyle w:val="ConsPlusNormal"/>
        <w:ind w:firstLine="540"/>
        <w:jc w:val="both"/>
      </w:pPr>
      <w: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130860" w:rsidRDefault="00B26EB5">
      <w:pPr>
        <w:pStyle w:val="ConsPlusNormal"/>
        <w:ind w:firstLine="540"/>
        <w:jc w:val="both"/>
      </w:pPr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130860" w:rsidRDefault="00B26EB5">
      <w:pPr>
        <w:pStyle w:val="ConsPlusNormal"/>
        <w:ind w:firstLine="540"/>
        <w:jc w:val="both"/>
      </w:pPr>
      <w: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130860" w:rsidRDefault="00B26EB5">
      <w:pPr>
        <w:pStyle w:val="ConsPlusNormal"/>
        <w:ind w:firstLine="540"/>
        <w:jc w:val="both"/>
      </w:pPr>
      <w: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130860" w:rsidRDefault="00B26EB5">
      <w:pPr>
        <w:pStyle w:val="ConsPlusNormal"/>
        <w:ind w:firstLine="540"/>
        <w:jc w:val="both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130860" w:rsidRDefault="00B26EB5">
      <w:pPr>
        <w:pStyle w:val="ConsPlusNormal"/>
        <w:ind w:firstLine="540"/>
        <w:jc w:val="both"/>
      </w:pPr>
      <w: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130860" w:rsidRDefault="00B26EB5">
      <w:pPr>
        <w:pStyle w:val="ConsPlusNormal"/>
        <w:ind w:firstLine="540"/>
        <w:jc w:val="both"/>
      </w:pPr>
      <w: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130860" w:rsidRDefault="00B26EB5">
      <w:pPr>
        <w:pStyle w:val="ConsPlusNormal"/>
        <w:ind w:firstLine="540"/>
        <w:jc w:val="both"/>
      </w:pPr>
      <w:r>
        <w:t>3.10.2. Рекомендуется в IА, IВ,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130860" w:rsidRDefault="00B26EB5">
      <w:pPr>
        <w:pStyle w:val="ConsPlusNormal"/>
        <w:ind w:firstLine="540"/>
        <w:jc w:val="both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130860" w:rsidRDefault="00B26EB5">
      <w:pPr>
        <w:pStyle w:val="ConsPlusNormal"/>
        <w:ind w:firstLine="540"/>
        <w:jc w:val="both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130860" w:rsidRDefault="00B26EB5">
      <w:pPr>
        <w:pStyle w:val="ConsPlusNormal"/>
        <w:ind w:firstLine="540"/>
        <w:jc w:val="both"/>
      </w:pPr>
      <w:r>
        <w:t>3.12. Игровые и физкультурные площадки для детей оборудуются с учетом их росто-возрастных особенностей.</w:t>
      </w:r>
    </w:p>
    <w:p w:rsidR="00130860" w:rsidRDefault="00B26EB5">
      <w:pPr>
        <w:pStyle w:val="ConsPlusNormal"/>
        <w:ind w:firstLine="540"/>
        <w:jc w:val="both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130860" w:rsidRDefault="00B26EB5">
      <w:pPr>
        <w:pStyle w:val="ConsPlusNormal"/>
        <w:ind w:firstLine="540"/>
        <w:jc w:val="both"/>
      </w:pPr>
      <w: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130860" w:rsidRDefault="00B26EB5">
      <w:pPr>
        <w:pStyle w:val="ConsPlusNormal"/>
        <w:ind w:firstLine="540"/>
        <w:jc w:val="both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130860" w:rsidRDefault="00B26EB5">
      <w:pPr>
        <w:pStyle w:val="ConsPlusNormal"/>
        <w:ind w:firstLine="540"/>
        <w:jc w:val="both"/>
      </w:pPr>
      <w: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130860" w:rsidRDefault="00B26EB5">
      <w:pPr>
        <w:pStyle w:val="ConsPlusNormal"/>
        <w:ind w:firstLine="540"/>
        <w:jc w:val="both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130860" w:rsidRDefault="00B26EB5">
      <w:pPr>
        <w:pStyle w:val="ConsPlusNormal"/>
        <w:ind w:firstLine="540"/>
        <w:jc w:val="both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130860" w:rsidRDefault="00B26EB5">
      <w:pPr>
        <w:pStyle w:val="ConsPlusNormal"/>
        <w:ind w:firstLine="540"/>
        <w:jc w:val="both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130860" w:rsidRDefault="00B26EB5">
      <w:pPr>
        <w:pStyle w:val="ConsPlusNormal"/>
        <w:ind w:firstLine="540"/>
        <w:jc w:val="both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130860" w:rsidRDefault="00B26EB5">
      <w:pPr>
        <w:pStyle w:val="ConsPlusNormal"/>
        <w:ind w:firstLine="540"/>
        <w:jc w:val="both"/>
      </w:pPr>
      <w:r>
        <w:t>3.17. На территории хозяйственной зоны возможно размещение овощехранилища.</w:t>
      </w:r>
    </w:p>
    <w:p w:rsidR="00130860" w:rsidRDefault="00B26EB5">
      <w:pPr>
        <w:pStyle w:val="ConsPlusNormal"/>
        <w:ind w:firstLine="540"/>
        <w:jc w:val="both"/>
      </w:pPr>
      <w: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130860" w:rsidRDefault="00B26EB5">
      <w:pPr>
        <w:pStyle w:val="ConsPlusNormal"/>
        <w:ind w:firstLine="540"/>
        <w:jc w:val="both"/>
      </w:pPr>
      <w:r>
        <w:t>3.19. Уборка территории проводится ежедневно: утром за 1 - 2 часа до прихода детей или вечером после ухода детей.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При сухой и жаркой погоде полив территории рекомендуется проводить не менее 2 раз в день.</w:t>
      </w:r>
    </w:p>
    <w:p w:rsidR="00130860" w:rsidRDefault="00B26EB5">
      <w:pPr>
        <w:pStyle w:val="ConsPlusNormal"/>
        <w:ind w:firstLine="540"/>
        <w:jc w:val="both"/>
      </w:pPr>
      <w: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130860" w:rsidRDefault="00B26EB5">
      <w:pPr>
        <w:pStyle w:val="ConsPlusNormal"/>
        <w:ind w:firstLine="540"/>
        <w:jc w:val="both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130860" w:rsidRDefault="00B26EB5">
      <w:pPr>
        <w:pStyle w:val="ConsPlusNormal"/>
        <w:ind w:firstLine="540"/>
        <w:jc w:val="both"/>
      </w:pPr>
      <w: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130860" w:rsidRDefault="00B26EB5">
      <w:pPr>
        <w:pStyle w:val="ConsPlusNormal"/>
        <w:ind w:firstLine="540"/>
        <w:jc w:val="both"/>
      </w:pPr>
      <w: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IV. Требования к зданию, помещениям, оборудованию</w:t>
      </w:r>
    </w:p>
    <w:p w:rsidR="00130860" w:rsidRDefault="00B26EB5">
      <w:pPr>
        <w:pStyle w:val="ConsPlusNormal"/>
        <w:jc w:val="center"/>
      </w:pPr>
      <w:r>
        <w:t>и их содержанию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130860" w:rsidRDefault="00B26EB5">
      <w:pPr>
        <w:pStyle w:val="ConsPlusNormal"/>
        <w:ind w:firstLine="540"/>
        <w:jc w:val="both"/>
      </w:pPr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130860" w:rsidRDefault="00B26EB5">
      <w:pPr>
        <w:pStyle w:val="ConsPlusNormal"/>
        <w:ind w:firstLine="540"/>
        <w:jc w:val="both"/>
      </w:pPr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130860" w:rsidRDefault="00B26EB5">
      <w:pPr>
        <w:pStyle w:val="ConsPlusNormal"/>
        <w:ind w:firstLine="540"/>
        <w:jc w:val="both"/>
      </w:pPr>
      <w:r>
        <w:t>4.2. Вместимость дошкольных образовательных организаций определяется заданием на проектирование.</w:t>
      </w:r>
    </w:p>
    <w:p w:rsidR="00130860" w:rsidRDefault="00B26EB5">
      <w:pPr>
        <w:pStyle w:val="ConsPlusNormal"/>
        <w:ind w:firstLine="540"/>
        <w:jc w:val="both"/>
      </w:pPr>
      <w:r>
        <w:t>4.3. Здание дошкольной образовательной организации должно иметь этажность не выше трех.</w:t>
      </w:r>
    </w:p>
    <w:p w:rsidR="00130860" w:rsidRDefault="00B26EB5">
      <w:pPr>
        <w:pStyle w:val="ConsPlusNormal"/>
        <w:ind w:firstLine="540"/>
        <w:jc w:val="both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130860" w:rsidRDefault="00B26EB5">
      <w:pPr>
        <w:pStyle w:val="ConsPlusNormal"/>
        <w:ind w:firstLine="540"/>
        <w:jc w:val="both"/>
      </w:pPr>
      <w:r>
        <w:t>Групповые ячейки для детей до 3-х лет располагаются на 1-м этаже.</w:t>
      </w:r>
    </w:p>
    <w:p w:rsidR="00130860" w:rsidRDefault="00B26EB5">
      <w:pPr>
        <w:pStyle w:val="ConsPlusNormal"/>
        <w:ind w:firstLine="540"/>
        <w:jc w:val="both"/>
      </w:pPr>
      <w: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130860" w:rsidRDefault="00B26EB5">
      <w:pPr>
        <w:pStyle w:val="ConsPlusNormal"/>
        <w:ind w:firstLine="540"/>
        <w:jc w:val="both"/>
      </w:pPr>
      <w: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130860" w:rsidRDefault="00B26EB5">
      <w:pPr>
        <w:pStyle w:val="ConsPlusNormal"/>
        <w:ind w:firstLine="540"/>
        <w:jc w:val="both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130860" w:rsidRDefault="00B26EB5">
      <w:pPr>
        <w:pStyle w:val="ConsPlusNormal"/>
        <w:ind w:firstLine="540"/>
        <w:jc w:val="both"/>
      </w:pPr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130860" w:rsidRDefault="00B26EB5">
      <w:pPr>
        <w:pStyle w:val="ConsPlusNormal"/>
        <w:ind w:firstLine="540"/>
        <w:jc w:val="both"/>
      </w:pPr>
      <w: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130860" w:rsidRDefault="00B26EB5">
      <w:pPr>
        <w:pStyle w:val="ConsPlusNormal"/>
        <w:ind w:firstLine="540"/>
        <w:jc w:val="both"/>
      </w:pPr>
      <w: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130860" w:rsidRDefault="00B26EB5">
      <w:pPr>
        <w:pStyle w:val="ConsPlusNormal"/>
        <w:ind w:firstLine="540"/>
        <w:jc w:val="both"/>
      </w:pPr>
      <w: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130860" w:rsidRDefault="00B26EB5">
      <w:pPr>
        <w:pStyle w:val="ConsPlusNormal"/>
        <w:ind w:firstLine="540"/>
        <w:jc w:val="both"/>
      </w:pPr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130860" w:rsidRDefault="00B26EB5">
      <w:pPr>
        <w:pStyle w:val="ConsPlusNormal"/>
        <w:ind w:firstLine="540"/>
        <w:jc w:val="both"/>
      </w:pPr>
      <w: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130860" w:rsidRDefault="00B26EB5">
      <w:pPr>
        <w:pStyle w:val="ConsPlusNormal"/>
        <w:ind w:firstLine="540"/>
        <w:jc w:val="both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130860" w:rsidRDefault="00B26EB5">
      <w:pPr>
        <w:pStyle w:val="ConsPlusNormal"/>
        <w:ind w:firstLine="540"/>
        <w:jc w:val="both"/>
      </w:pPr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130860" w:rsidRDefault="00B26EB5">
      <w:pPr>
        <w:pStyle w:val="ConsPlusNormal"/>
        <w:ind w:firstLine="540"/>
        <w:jc w:val="both"/>
      </w:pPr>
      <w: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130860" w:rsidRDefault="00B26EB5">
      <w:pPr>
        <w:pStyle w:val="ConsPlusNormal"/>
        <w:ind w:firstLine="540"/>
        <w:jc w:val="both"/>
      </w:pPr>
      <w: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130860" w:rsidRDefault="00B26EB5">
      <w:pPr>
        <w:pStyle w:val="ConsPlusNormal"/>
        <w:ind w:firstLine="540"/>
        <w:jc w:val="both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w:anchor="Par845" w:tooltip="Ссылка на текущий документ" w:history="1">
        <w:r>
          <w:rPr>
            <w:color w:val="0000FF"/>
          </w:rPr>
          <w:t>таблица 1</w:t>
        </w:r>
      </w:hyperlink>
      <w:r>
        <w:t xml:space="preserve"> Приложения N 1).</w:t>
      </w:r>
    </w:p>
    <w:p w:rsidR="00130860" w:rsidRDefault="00B26EB5">
      <w:pPr>
        <w:pStyle w:val="ConsPlusNormal"/>
        <w:ind w:firstLine="540"/>
        <w:jc w:val="both"/>
      </w:pPr>
      <w: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130860" w:rsidRDefault="00B26EB5">
      <w:pPr>
        <w:pStyle w:val="ConsPlusNormal"/>
        <w:ind w:firstLine="540"/>
        <w:jc w:val="both"/>
      </w:pPr>
      <w: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130860" w:rsidRDefault="00B26EB5">
      <w:pPr>
        <w:pStyle w:val="ConsPlusNormal"/>
        <w:ind w:firstLine="540"/>
        <w:jc w:val="both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130860" w:rsidRDefault="00B26EB5">
      <w:pPr>
        <w:pStyle w:val="ConsPlusNormal"/>
        <w:ind w:firstLine="540"/>
        <w:jc w:val="both"/>
      </w:pPr>
      <w: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ш. и на азимуты 91 - 230 градусов для районов южнее 45 градусов с. ш.</w:t>
      </w:r>
    </w:p>
    <w:p w:rsidR="00130860" w:rsidRDefault="00B26EB5">
      <w:pPr>
        <w:pStyle w:val="ConsPlusNormal"/>
        <w:ind w:firstLine="540"/>
        <w:jc w:val="both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130860" w:rsidRDefault="00B26EB5">
      <w:pPr>
        <w:pStyle w:val="ConsPlusNormal"/>
        <w:ind w:firstLine="540"/>
        <w:jc w:val="both"/>
      </w:pPr>
      <w: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130860" w:rsidRDefault="00B26EB5">
      <w:pPr>
        <w:pStyle w:val="ConsPlusNormal"/>
        <w:ind w:firstLine="540"/>
        <w:jc w:val="both"/>
      </w:pPr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130860" w:rsidRDefault="00B26EB5">
      <w:pPr>
        <w:pStyle w:val="ConsPlusNormal"/>
        <w:ind w:firstLine="540"/>
        <w:jc w:val="both"/>
      </w:pPr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130860" w:rsidRDefault="00B26EB5">
      <w:pPr>
        <w:pStyle w:val="ConsPlusNormal"/>
        <w:ind w:firstLine="540"/>
        <w:jc w:val="both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130860" w:rsidRDefault="00B26EB5">
      <w:pPr>
        <w:pStyle w:val="ConsPlusNormal"/>
        <w:ind w:firstLine="540"/>
        <w:jc w:val="both"/>
      </w:pPr>
      <w:r>
        <w:t>4.18. Для проведения физкультурных занятий в зданиях дошкольных образовательных организаций IА, IБ и IГ климатических подрайонов допускается использовать отапливаемые прогулочные веранды.</w:t>
      </w:r>
    </w:p>
    <w:p w:rsidR="00130860" w:rsidRDefault="00B26EB5">
      <w:pPr>
        <w:pStyle w:val="ConsPlusNormal"/>
        <w:ind w:firstLine="540"/>
        <w:jc w:val="both"/>
      </w:pPr>
      <w: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130860" w:rsidRDefault="00B26EB5">
      <w:pPr>
        <w:pStyle w:val="ConsPlusNormal"/>
        <w:ind w:firstLine="540"/>
        <w:jc w:val="both"/>
      </w:pPr>
      <w: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130860" w:rsidRDefault="00B26EB5">
      <w:pPr>
        <w:pStyle w:val="ConsPlusNormal"/>
        <w:ind w:firstLine="540"/>
        <w:jc w:val="both"/>
      </w:pPr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130860" w:rsidRDefault="00B26EB5">
      <w:pPr>
        <w:pStyle w:val="ConsPlusNormal"/>
        <w:ind w:firstLine="540"/>
        <w:jc w:val="both"/>
      </w:pPr>
      <w: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w:anchor="Par845" w:tooltip="Ссылка на текущий документ" w:history="1">
        <w:r>
          <w:rPr>
            <w:color w:val="0000FF"/>
          </w:rPr>
          <w:t>таблице 1</w:t>
        </w:r>
      </w:hyperlink>
      <w:r>
        <w:t xml:space="preserve"> Приложения N 1.</w:t>
      </w:r>
    </w:p>
    <w:p w:rsidR="00130860" w:rsidRDefault="00B26EB5">
      <w:pPr>
        <w:pStyle w:val="ConsPlusNormal"/>
        <w:ind w:firstLine="540"/>
        <w:jc w:val="both"/>
      </w:pPr>
      <w:r>
        <w:t>В туалете предусматривается место для приготовления дезинфицирующих растворов.</w:t>
      </w:r>
    </w:p>
    <w:p w:rsidR="00130860" w:rsidRDefault="00B26EB5">
      <w:pPr>
        <w:pStyle w:val="ConsPlusNormal"/>
        <w:ind w:firstLine="540"/>
        <w:jc w:val="both"/>
      </w:pPr>
      <w:r>
        <w:t>Медицинский блок (медицинский кабинет) должен иметь отдельный вход из коридора.</w:t>
      </w:r>
    </w:p>
    <w:p w:rsidR="00130860" w:rsidRDefault="00B26EB5">
      <w:pPr>
        <w:pStyle w:val="ConsPlusNormal"/>
        <w:ind w:firstLine="540"/>
        <w:jc w:val="both"/>
      </w:pPr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130860" w:rsidRDefault="00B26EB5">
      <w:pPr>
        <w:pStyle w:val="ConsPlusNormal"/>
        <w:ind w:firstLine="540"/>
        <w:jc w:val="both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130860" w:rsidRDefault="00B26EB5">
      <w:pPr>
        <w:pStyle w:val="ConsPlusNormal"/>
        <w:ind w:firstLine="540"/>
        <w:jc w:val="both"/>
      </w:pPr>
      <w: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130860" w:rsidRDefault="00B26EB5">
      <w:pPr>
        <w:pStyle w:val="ConsPlusNormal"/>
        <w:ind w:firstLine="540"/>
        <w:jc w:val="both"/>
      </w:pPr>
      <w: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w:anchor="Par884" w:tooltip="Ссылка на текущий документ" w:history="1">
        <w:r>
          <w:rPr>
            <w:color w:val="0000FF"/>
          </w:rPr>
          <w:t>таблицей 2</w:t>
        </w:r>
      </w:hyperlink>
      <w:r>
        <w:t xml:space="preserve"> Приложения N 1.</w:t>
      </w:r>
    </w:p>
    <w:p w:rsidR="00130860" w:rsidRDefault="00B26EB5">
      <w:pPr>
        <w:pStyle w:val="ConsPlusNormal"/>
        <w:ind w:firstLine="540"/>
        <w:jc w:val="both"/>
      </w:pPr>
      <w:r>
        <w:t>Не допускается размещать групповые ячейки над помещениями пищеблока и постирочной.</w:t>
      </w:r>
    </w:p>
    <w:p w:rsidR="00130860" w:rsidRDefault="00B26EB5">
      <w:pPr>
        <w:pStyle w:val="ConsPlusNormal"/>
        <w:ind w:firstLine="540"/>
        <w:jc w:val="both"/>
      </w:pPr>
      <w:r>
        <w:t xml:space="preserve">4.24. Во вновь строящихся и реконструируемых объектах дошкольных образовательных организаций </w:t>
      </w:r>
      <w:r>
        <w:lastRenderedPageBreak/>
        <w:t>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130860" w:rsidRDefault="00B26EB5">
      <w:pPr>
        <w:pStyle w:val="ConsPlusNormal"/>
        <w:ind w:firstLine="540"/>
        <w:jc w:val="both"/>
      </w:pPr>
      <w:r>
        <w:t>Состав и площади помещений пищеблока (буфета-раздаточной) определяются заданием на проектирование.</w:t>
      </w:r>
    </w:p>
    <w:p w:rsidR="00130860" w:rsidRDefault="00B26EB5">
      <w:pPr>
        <w:pStyle w:val="ConsPlusNormal"/>
        <w:ind w:firstLine="540"/>
        <w:jc w:val="both"/>
      </w:pPr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130860" w:rsidRDefault="00B26EB5">
      <w:pPr>
        <w:pStyle w:val="ConsPlusNormal"/>
        <w:ind w:firstLine="540"/>
        <w:jc w:val="both"/>
      </w:pPr>
      <w: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130860" w:rsidRDefault="00B26EB5">
      <w:pPr>
        <w:pStyle w:val="ConsPlusNormal"/>
        <w:ind w:firstLine="540"/>
        <w:jc w:val="both"/>
      </w:pPr>
      <w: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130860" w:rsidRDefault="00B26EB5">
      <w:pPr>
        <w:pStyle w:val="ConsPlusNormal"/>
        <w:ind w:firstLine="540"/>
        <w:jc w:val="both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130860" w:rsidRDefault="00B26EB5">
      <w:pPr>
        <w:pStyle w:val="ConsPlusNormal"/>
        <w:ind w:firstLine="540"/>
        <w:jc w:val="both"/>
      </w:pPr>
      <w:r>
        <w:t>Помещения для хранения пищевых продуктов должны быть не проницаемыми для грызунов.</w:t>
      </w:r>
    </w:p>
    <w:p w:rsidR="00130860" w:rsidRDefault="00B26EB5">
      <w:pPr>
        <w:pStyle w:val="ConsPlusNormal"/>
        <w:ind w:firstLine="540"/>
        <w:jc w:val="both"/>
      </w:pPr>
      <w: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130860" w:rsidRDefault="00B26EB5">
      <w:pPr>
        <w:pStyle w:val="ConsPlusNormal"/>
        <w:ind w:firstLine="540"/>
        <w:jc w:val="both"/>
      </w:pPr>
      <w: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130860" w:rsidRDefault="00B26EB5">
      <w:pPr>
        <w:pStyle w:val="ConsPlusNormal"/>
        <w:ind w:firstLine="540"/>
        <w:jc w:val="both"/>
      </w:pPr>
      <w: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130860" w:rsidRDefault="00B26EB5">
      <w:pPr>
        <w:pStyle w:val="ConsPlusNormal"/>
        <w:ind w:firstLine="540"/>
        <w:jc w:val="both"/>
      </w:pPr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130860" w:rsidRDefault="00B26EB5">
      <w:pPr>
        <w:pStyle w:val="ConsPlusNormal"/>
        <w:ind w:firstLine="540"/>
        <w:jc w:val="both"/>
      </w:pPr>
      <w:r>
        <w:t>4.27. В буфетах-раздаточных должны предусматриваться объемно-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130860" w:rsidRDefault="00B26EB5">
      <w:pPr>
        <w:pStyle w:val="ConsPlusNormal"/>
        <w:ind w:firstLine="540"/>
        <w:jc w:val="both"/>
      </w:pPr>
      <w: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130860" w:rsidRDefault="00B26EB5">
      <w:pPr>
        <w:pStyle w:val="ConsPlusNormal"/>
        <w:ind w:firstLine="540"/>
        <w:jc w:val="both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130860" w:rsidRDefault="00B26EB5">
      <w:pPr>
        <w:pStyle w:val="ConsPlusNormal"/>
        <w:ind w:firstLine="540"/>
        <w:jc w:val="both"/>
      </w:pPr>
      <w: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130860" w:rsidRDefault="00B26EB5">
      <w:pPr>
        <w:pStyle w:val="ConsPlusNormal"/>
        <w:ind w:firstLine="540"/>
        <w:jc w:val="both"/>
      </w:pPr>
      <w: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130860" w:rsidRDefault="00B26EB5">
      <w:pPr>
        <w:pStyle w:val="ConsPlusNormal"/>
        <w:ind w:firstLine="540"/>
        <w:jc w:val="both"/>
      </w:pPr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130860" w:rsidRDefault="00B26EB5">
      <w:pPr>
        <w:pStyle w:val="ConsPlusNormal"/>
        <w:ind w:firstLine="540"/>
        <w:jc w:val="both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130860" w:rsidRDefault="00B26EB5">
      <w:pPr>
        <w:pStyle w:val="ConsPlusNormal"/>
        <w:ind w:firstLine="540"/>
        <w:jc w:val="both"/>
      </w:pPr>
      <w: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130860" w:rsidRDefault="00B26EB5">
      <w:pPr>
        <w:pStyle w:val="ConsPlusNormal"/>
        <w:ind w:firstLine="540"/>
        <w:jc w:val="both"/>
      </w:pPr>
      <w: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130860" w:rsidRDefault="00B26EB5">
      <w:pPr>
        <w:pStyle w:val="ConsPlusNormal"/>
        <w:ind w:firstLine="540"/>
        <w:jc w:val="both"/>
      </w:pPr>
      <w:r>
        <w:t>4.34. Допускается установка посудомоечной машины в буфетных групповых ячейках.</w:t>
      </w:r>
    </w:p>
    <w:p w:rsidR="00130860" w:rsidRDefault="00B26EB5">
      <w:pPr>
        <w:pStyle w:val="ConsPlusNormal"/>
        <w:ind w:firstLine="540"/>
        <w:jc w:val="both"/>
      </w:pPr>
      <w: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130860" w:rsidRDefault="00B26EB5">
      <w:pPr>
        <w:pStyle w:val="ConsPlusNormal"/>
        <w:ind w:firstLine="540"/>
        <w:jc w:val="both"/>
      </w:pPr>
      <w:r>
        <w:t>4.36. Вход в постирочную не рекомендуется устраивать напротив входа в помещения групповых ячеек.</w:t>
      </w:r>
    </w:p>
    <w:p w:rsidR="00130860" w:rsidRDefault="00B26EB5">
      <w:pPr>
        <w:pStyle w:val="ConsPlusNormal"/>
        <w:ind w:firstLine="540"/>
        <w:jc w:val="both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130860" w:rsidRDefault="00B26EB5">
      <w:pPr>
        <w:pStyle w:val="ConsPlusNormal"/>
        <w:ind w:firstLine="540"/>
        <w:jc w:val="both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130860" w:rsidRDefault="00B26EB5">
      <w:pPr>
        <w:pStyle w:val="ConsPlusNormal"/>
        <w:ind w:firstLine="540"/>
        <w:jc w:val="both"/>
      </w:pPr>
      <w:r>
        <w:t xml:space="preserve"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</w:t>
      </w:r>
      <w:r>
        <w:lastRenderedPageBreak/>
        <w:t>и обуви детей;</w:t>
      </w:r>
    </w:p>
    <w:p w:rsidR="00130860" w:rsidRDefault="00B26EB5">
      <w:pPr>
        <w:pStyle w:val="ConsPlusNormal"/>
        <w:ind w:firstLine="540"/>
        <w:jc w:val="both"/>
      </w:pPr>
      <w:r>
        <w:t>- групповая комната для проведения учебных занятий, игр и питания детей;</w:t>
      </w:r>
    </w:p>
    <w:p w:rsidR="00130860" w:rsidRDefault="00B26EB5">
      <w:pPr>
        <w:pStyle w:val="ConsPlusNormal"/>
        <w:ind w:firstLine="540"/>
        <w:jc w:val="both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130860" w:rsidRDefault="00B26EB5">
      <w:pPr>
        <w:pStyle w:val="ConsPlusNormal"/>
        <w:ind w:firstLine="540"/>
        <w:jc w:val="both"/>
      </w:pPr>
      <w:r>
        <w:t>- детская туалетная (с умывальной) для детей.</w:t>
      </w:r>
    </w:p>
    <w:p w:rsidR="00130860" w:rsidRDefault="00B26EB5">
      <w:pPr>
        <w:pStyle w:val="ConsPlusNormal"/>
        <w:ind w:firstLine="540"/>
        <w:jc w:val="both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130860" w:rsidRDefault="00B26EB5">
      <w:pPr>
        <w:pStyle w:val="ConsPlusNormal"/>
        <w:ind w:firstLine="540"/>
        <w:jc w:val="both"/>
      </w:pPr>
      <w: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сиденьями на унитаз.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V. Требования к внутренней отделке помещений дошкольных</w:t>
      </w:r>
    </w:p>
    <w:p w:rsidR="00130860" w:rsidRDefault="00B26EB5">
      <w:pPr>
        <w:pStyle w:val="ConsPlusNormal"/>
        <w:jc w:val="center"/>
      </w:pPr>
      <w:r>
        <w:t>образовательных организаций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130860" w:rsidRDefault="00B26EB5">
      <w:pPr>
        <w:pStyle w:val="ConsPlusNormal"/>
        <w:ind w:firstLine="540"/>
        <w:jc w:val="both"/>
      </w:pPr>
      <w: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130860" w:rsidRDefault="00B26EB5">
      <w:pPr>
        <w:pStyle w:val="ConsPlusNormal"/>
        <w:ind w:firstLine="540"/>
        <w:jc w:val="both"/>
      </w:pPr>
      <w: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</w:p>
    <w:p w:rsidR="00130860" w:rsidRDefault="00B26EB5">
      <w:pPr>
        <w:pStyle w:val="ConsPlusNormal"/>
        <w:ind w:firstLine="540"/>
        <w:jc w:val="both"/>
      </w:pPr>
      <w: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130860" w:rsidRDefault="00B26EB5">
      <w:pPr>
        <w:pStyle w:val="ConsPlusNormal"/>
        <w:ind w:firstLine="540"/>
        <w:jc w:val="both"/>
      </w:pPr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130860" w:rsidRDefault="00B26EB5">
      <w:pPr>
        <w:pStyle w:val="ConsPlusNormal"/>
        <w:ind w:firstLine="540"/>
        <w:jc w:val="both"/>
      </w:pPr>
      <w: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130860" w:rsidRDefault="00B26EB5">
      <w:pPr>
        <w:pStyle w:val="ConsPlusNormal"/>
        <w:ind w:firstLine="540"/>
        <w:jc w:val="both"/>
      </w:pPr>
      <w: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130860" w:rsidRDefault="00B26EB5">
      <w:pPr>
        <w:pStyle w:val="ConsPlusNormal"/>
        <w:ind w:firstLine="540"/>
        <w:jc w:val="both"/>
      </w:pPr>
      <w: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VI. Требования к размещению оборудования в помещениях</w:t>
      </w:r>
    </w:p>
    <w:p w:rsidR="00130860" w:rsidRDefault="00B26EB5">
      <w:pPr>
        <w:pStyle w:val="ConsPlusNormal"/>
        <w:jc w:val="center"/>
      </w:pPr>
      <w:r>
        <w:t>дошкольных образовательных организаций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130860" w:rsidRDefault="00B26EB5">
      <w:pPr>
        <w:pStyle w:val="ConsPlusNormal"/>
        <w:ind w:firstLine="540"/>
        <w:jc w:val="both"/>
      </w:pPr>
      <w: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130860" w:rsidRDefault="00B26EB5">
      <w:pPr>
        <w:pStyle w:val="ConsPlusNormal"/>
        <w:ind w:firstLine="540"/>
        <w:jc w:val="both"/>
      </w:pPr>
      <w: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130860" w:rsidRDefault="00B26EB5">
      <w:pPr>
        <w:pStyle w:val="ConsPlusNormal"/>
        <w:ind w:firstLine="540"/>
        <w:jc w:val="both"/>
      </w:pPr>
      <w:r>
        <w:t>6.2. Раздевальные оборудуются шкафами для верхней одежды детей и персонала.</w:t>
      </w:r>
    </w:p>
    <w:p w:rsidR="00130860" w:rsidRDefault="00B26EB5">
      <w:pPr>
        <w:pStyle w:val="ConsPlusNormal"/>
        <w:ind w:firstLine="540"/>
        <w:jc w:val="both"/>
      </w:pPr>
      <w:r>
        <w:t>Шкафы для одежды и обуви оборудуются индивидуальными ячейками-полками для головных уборов и крючками для верхней одежды. Каждая индивидуальная ячейка маркируется.</w:t>
      </w:r>
    </w:p>
    <w:p w:rsidR="00130860" w:rsidRDefault="00B26EB5">
      <w:pPr>
        <w:pStyle w:val="ConsPlusNormal"/>
        <w:ind w:firstLine="540"/>
        <w:jc w:val="both"/>
      </w:pPr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130860" w:rsidRDefault="00B26EB5">
      <w:pPr>
        <w:pStyle w:val="ConsPlusNormal"/>
        <w:ind w:firstLine="540"/>
        <w:jc w:val="both"/>
      </w:pPr>
      <w: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130860" w:rsidRDefault="00B26EB5">
      <w:pPr>
        <w:pStyle w:val="ConsPlusNormal"/>
        <w:ind w:firstLine="540"/>
        <w:jc w:val="both"/>
      </w:pPr>
      <w: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130860" w:rsidRDefault="00B26EB5">
      <w:pPr>
        <w:pStyle w:val="ConsPlusNormal"/>
        <w:ind w:firstLine="540"/>
        <w:jc w:val="both"/>
      </w:pPr>
      <w:r>
        <w:t>6.4. В групповых для детей раннего возраста рекомендуется устанавливать в светлой части помещения групповой манеж размером 6,0 x 5,0 м с высотой ограждения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0,9 м, мостики длиной 1,5 м и шириной 0,4 м с перилами высотой 0,45 м.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Вблизи буфетной рекомендуется устанавливать пеленальные столы и специальные столики с выдвижными креслами для кормления детей 8 - 12 месяцев. Возле пеленального стола устанавливается бак с крышкой для грязного белья.</w:t>
      </w:r>
    </w:p>
    <w:p w:rsidR="00130860" w:rsidRDefault="00B26EB5">
      <w:pPr>
        <w:pStyle w:val="ConsPlusNormal"/>
        <w:ind w:firstLine="540"/>
        <w:jc w:val="both"/>
      </w:pPr>
      <w: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130860" w:rsidRDefault="00B26EB5">
      <w:pPr>
        <w:pStyle w:val="ConsPlusNormal"/>
        <w:ind w:firstLine="540"/>
        <w:jc w:val="both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1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r>
        <w:t>Основные размеры столов и стульев для детей раннего</w:t>
      </w:r>
    </w:p>
    <w:p w:rsidR="00130860" w:rsidRDefault="00B26EB5">
      <w:pPr>
        <w:pStyle w:val="ConsPlusNormal"/>
        <w:jc w:val="center"/>
      </w:pPr>
      <w:r>
        <w:t>возраста и дошкольного возраста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59"/>
        <w:gridCol w:w="1872"/>
        <w:gridCol w:w="2340"/>
        <w:gridCol w:w="1755"/>
      </w:tblGrid>
      <w:tr w:rsidR="00130860">
        <w:trPr>
          <w:trHeight w:val="400"/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Группа роста детей (мм)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Группа мебели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Высота стола (мм)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Высота стула </w:t>
            </w:r>
            <w:r>
              <w:rPr>
                <w:rFonts w:ascii="Courier New" w:hAnsi="Courier New" w:cs="Courier New"/>
              </w:rPr>
              <w:br/>
              <w:t xml:space="preserve">    (мм)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до 850    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00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340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180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свыше 850 до 1000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0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400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220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1000 - 1150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460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260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1150 - 1300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2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520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300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1300 - 1450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3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580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340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1450 - 1600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4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640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380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130860" w:rsidRDefault="00B26EB5">
      <w:pPr>
        <w:pStyle w:val="ConsPlusNormal"/>
        <w:ind w:firstLine="540"/>
        <w:jc w:val="both"/>
      </w:pPr>
      <w: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130860" w:rsidRDefault="00B26EB5">
      <w:pPr>
        <w:pStyle w:val="ConsPlusNormal"/>
        <w:ind w:firstLine="540"/>
        <w:jc w:val="both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130860" w:rsidRDefault="00B26EB5">
      <w:pPr>
        <w:pStyle w:val="ConsPlusNormal"/>
        <w:ind w:firstLine="540"/>
        <w:jc w:val="both"/>
      </w:pPr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130860" w:rsidRDefault="00B26EB5">
      <w:pPr>
        <w:pStyle w:val="ConsPlusNormal"/>
        <w:ind w:firstLine="540"/>
        <w:jc w:val="both"/>
      </w:pPr>
      <w: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130860" w:rsidRDefault="00B26EB5">
      <w:pPr>
        <w:pStyle w:val="ConsPlusNormal"/>
        <w:ind w:firstLine="540"/>
        <w:jc w:val="both"/>
      </w:pPr>
      <w:r>
        <w:t>6.11. Размещение аквариумов, животных, птиц в помещениях групповых не допускается.</w:t>
      </w:r>
    </w:p>
    <w:p w:rsidR="00130860" w:rsidRDefault="00B26EB5">
      <w:pPr>
        <w:pStyle w:val="ConsPlusNormal"/>
        <w:ind w:firstLine="540"/>
        <w:jc w:val="both"/>
      </w:pPr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130860" w:rsidRDefault="00B26EB5">
      <w:pPr>
        <w:pStyle w:val="ConsPlusNormal"/>
        <w:ind w:firstLine="540"/>
        <w:jc w:val="both"/>
      </w:pPr>
      <w: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130860" w:rsidRDefault="00B26EB5">
      <w:pPr>
        <w:pStyle w:val="ConsPlusNormal"/>
        <w:ind w:firstLine="540"/>
        <w:jc w:val="both"/>
      </w:pPr>
      <w: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130860" w:rsidRDefault="00B26EB5">
      <w:pPr>
        <w:pStyle w:val="ConsPlusNormal"/>
        <w:ind w:firstLine="540"/>
        <w:jc w:val="both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130860" w:rsidRDefault="00B26EB5">
      <w:pPr>
        <w:pStyle w:val="ConsPlusNormal"/>
        <w:ind w:firstLine="540"/>
        <w:jc w:val="both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130860" w:rsidRDefault="00B26EB5">
      <w:pPr>
        <w:pStyle w:val="ConsPlusNormal"/>
        <w:ind w:firstLine="540"/>
        <w:jc w:val="both"/>
      </w:pPr>
      <w: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130860" w:rsidRDefault="00B26EB5">
      <w:pPr>
        <w:pStyle w:val="ConsPlusNormal"/>
        <w:ind w:firstLine="540"/>
        <w:jc w:val="both"/>
      </w:pPr>
      <w:r>
        <w:t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130860" w:rsidRDefault="00B26EB5">
      <w:pPr>
        <w:pStyle w:val="ConsPlusNormal"/>
        <w:ind w:firstLine="540"/>
        <w:jc w:val="both"/>
      </w:pPr>
      <w: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130860" w:rsidRDefault="00B26EB5">
      <w:pPr>
        <w:pStyle w:val="ConsPlusNormal"/>
        <w:ind w:firstLine="540"/>
        <w:jc w:val="both"/>
      </w:pPr>
      <w: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130860" w:rsidRDefault="00B26EB5">
      <w:pPr>
        <w:pStyle w:val="ConsPlusNormal"/>
        <w:ind w:firstLine="540"/>
        <w:jc w:val="both"/>
      </w:pPr>
      <w:r>
        <w:t xml:space="preserve"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</w:t>
      </w:r>
      <w:r>
        <w:lastRenderedPageBreak/>
        <w:t>детскую ванну, хозяйственный шкаф. Горшки должны быть промаркированы.</w:t>
      </w:r>
    </w:p>
    <w:p w:rsidR="00130860" w:rsidRDefault="00B26EB5">
      <w:pPr>
        <w:pStyle w:val="ConsPlusNormal"/>
        <w:ind w:firstLine="540"/>
        <w:jc w:val="both"/>
      </w:pPr>
      <w: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130860" w:rsidRDefault="00B26EB5">
      <w:pPr>
        <w:pStyle w:val="ConsPlusNormal"/>
        <w:ind w:firstLine="540"/>
        <w:jc w:val="both"/>
      </w:pPr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130860" w:rsidRDefault="00B26EB5">
      <w:pPr>
        <w:pStyle w:val="ConsPlusNormal"/>
        <w:ind w:firstLine="540"/>
        <w:jc w:val="both"/>
      </w:pPr>
      <w: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130860" w:rsidRDefault="00B26EB5">
      <w:pPr>
        <w:pStyle w:val="ConsPlusNormal"/>
        <w:ind w:firstLine="540"/>
        <w:jc w:val="both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130860" w:rsidRDefault="00B26EB5">
      <w:pPr>
        <w:pStyle w:val="ConsPlusNormal"/>
        <w:ind w:firstLine="540"/>
        <w:jc w:val="both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130860" w:rsidRDefault="00B26EB5">
      <w:pPr>
        <w:pStyle w:val="ConsPlusNormal"/>
        <w:ind w:firstLine="540"/>
        <w:jc w:val="both"/>
      </w:pPr>
      <w: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130860" w:rsidRDefault="00B26EB5">
      <w:pPr>
        <w:pStyle w:val="ConsPlusNormal"/>
        <w:ind w:firstLine="540"/>
        <w:jc w:val="both"/>
      </w:pPr>
      <w:r>
        <w:t>6.18. Умывальники рекомендуется устанавливать:</w:t>
      </w:r>
    </w:p>
    <w:p w:rsidR="00130860" w:rsidRDefault="00B26EB5">
      <w:pPr>
        <w:pStyle w:val="ConsPlusNormal"/>
        <w:ind w:firstLine="540"/>
        <w:jc w:val="both"/>
      </w:pPr>
      <w:r>
        <w:t>- на высоту от пола до борта прибора - 0,4 м для детей младшего дошкольного возраста;</w:t>
      </w:r>
    </w:p>
    <w:p w:rsidR="00130860" w:rsidRDefault="00B26EB5">
      <w:pPr>
        <w:pStyle w:val="ConsPlusNormal"/>
        <w:ind w:firstLine="540"/>
        <w:jc w:val="both"/>
      </w:pPr>
      <w:r>
        <w:t>- на высоту от пола до борта - 0,5 м для детей среднего и старшего дошкольного возраста.</w:t>
      </w:r>
    </w:p>
    <w:p w:rsidR="00130860" w:rsidRDefault="00B26EB5">
      <w:pPr>
        <w:pStyle w:val="ConsPlusNormal"/>
        <w:ind w:firstLine="540"/>
        <w:jc w:val="both"/>
      </w:pPr>
      <w: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130860" w:rsidRDefault="00B26EB5">
      <w:pPr>
        <w:pStyle w:val="ConsPlusNormal"/>
        <w:ind w:firstLine="540"/>
        <w:jc w:val="both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130860" w:rsidRDefault="00B26EB5">
      <w:pPr>
        <w:pStyle w:val="ConsPlusNormal"/>
        <w:ind w:firstLine="540"/>
        <w:jc w:val="both"/>
      </w:pPr>
      <w: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130860" w:rsidRDefault="00B26EB5">
      <w:pPr>
        <w:pStyle w:val="ConsPlusNormal"/>
        <w:ind w:firstLine="540"/>
        <w:jc w:val="both"/>
      </w:pPr>
      <w:r>
        <w:t>Допускается устанавливать шкафы для уборочного инвентаря вне туалетных комнат.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VII. Требования к естественному и искусственному</w:t>
      </w:r>
    </w:p>
    <w:p w:rsidR="00130860" w:rsidRDefault="00B26EB5">
      <w:pPr>
        <w:pStyle w:val="ConsPlusNormal"/>
        <w:jc w:val="center"/>
      </w:pPr>
      <w:r>
        <w:t>освещению помещений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130860" w:rsidRDefault="00B26EB5">
      <w:pPr>
        <w:pStyle w:val="ConsPlusNormal"/>
        <w:ind w:firstLine="540"/>
        <w:jc w:val="both"/>
      </w:pPr>
      <w: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130860" w:rsidRDefault="00B26EB5">
      <w:pPr>
        <w:pStyle w:val="ConsPlusNormal"/>
        <w:ind w:firstLine="540"/>
        <w:jc w:val="both"/>
      </w:pPr>
      <w: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130860" w:rsidRDefault="00B26EB5">
      <w:pPr>
        <w:pStyle w:val="ConsPlusNormal"/>
        <w:ind w:firstLine="540"/>
        <w:jc w:val="both"/>
      </w:pPr>
      <w: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130860" w:rsidRDefault="00B26EB5">
      <w:pPr>
        <w:pStyle w:val="ConsPlusNormal"/>
        <w:ind w:firstLine="540"/>
        <w:jc w:val="both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130860" w:rsidRDefault="00B26EB5">
      <w:pPr>
        <w:pStyle w:val="ConsPlusNormal"/>
        <w:ind w:firstLine="540"/>
        <w:jc w:val="both"/>
      </w:pPr>
      <w:r>
        <w:t>7.4. При одностороннем освещении глубина групповых помещений должна составлять не более 6 метров.</w:t>
      </w:r>
    </w:p>
    <w:p w:rsidR="00130860" w:rsidRDefault="00B26EB5">
      <w:pPr>
        <w:pStyle w:val="ConsPlusNormal"/>
        <w:ind w:firstLine="540"/>
        <w:jc w:val="both"/>
      </w:pPr>
      <w:r>
        <w:t>7.5. Не рекомендуется размещать цветы в горшках на подоконниках в групповых и спальных помещениях.</w:t>
      </w:r>
    </w:p>
    <w:p w:rsidR="00130860" w:rsidRDefault="00B26EB5">
      <w:pPr>
        <w:pStyle w:val="ConsPlusNormal"/>
        <w:ind w:firstLine="540"/>
        <w:jc w:val="both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130860" w:rsidRDefault="00B26EB5">
      <w:pPr>
        <w:pStyle w:val="ConsPlusNormal"/>
        <w:ind w:firstLine="540"/>
        <w:jc w:val="both"/>
      </w:pPr>
      <w: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</w:t>
      </w:r>
      <w:hyperlink w:anchor="Par1004" w:tooltip="Ссылка на текущий документ" w:history="1">
        <w:r>
          <w:rPr>
            <w:color w:val="0000FF"/>
          </w:rPr>
          <w:t>(Приложение N 2)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130860" w:rsidRDefault="00B26EB5">
      <w:pPr>
        <w:pStyle w:val="ConsPlusNormal"/>
        <w:ind w:firstLine="540"/>
        <w:jc w:val="both"/>
      </w:pPr>
      <w:r>
        <w:t>7.9. Чистка оконных стекол и светильников проводится по мере их загрязнения.</w:t>
      </w:r>
    </w:p>
    <w:p w:rsidR="00130860" w:rsidRDefault="00B26EB5">
      <w:pPr>
        <w:pStyle w:val="ConsPlusNormal"/>
        <w:ind w:firstLine="540"/>
        <w:jc w:val="both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lastRenderedPageBreak/>
        <w:t>VIII. Требования к отоплению и вентиляции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130860" w:rsidRDefault="00B26EB5">
      <w:pPr>
        <w:pStyle w:val="ConsPlusNormal"/>
        <w:ind w:firstLine="540"/>
        <w:jc w:val="both"/>
      </w:pPr>
      <w:r>
        <w:t>Ревизия, очистка и контроль за эффективностью работы вентиляционных систем осуществляется не реже 1 раза в год.</w:t>
      </w:r>
    </w:p>
    <w:p w:rsidR="00130860" w:rsidRDefault="00B26EB5">
      <w:pPr>
        <w:pStyle w:val="ConsPlusNormal"/>
        <w:ind w:firstLine="540"/>
        <w:jc w:val="both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130860" w:rsidRDefault="00B26EB5">
      <w:pPr>
        <w:pStyle w:val="ConsPlusNormal"/>
        <w:ind w:firstLine="540"/>
        <w:jc w:val="both"/>
      </w:pPr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130860" w:rsidRDefault="00B26EB5">
      <w:pPr>
        <w:pStyle w:val="ConsPlusNormal"/>
        <w:ind w:firstLine="540"/>
        <w:jc w:val="both"/>
      </w:pPr>
      <w:r>
        <w:t>Ограждения из древесно-стружечных плит не используются.</w:t>
      </w:r>
    </w:p>
    <w:p w:rsidR="00130860" w:rsidRDefault="00B26EB5">
      <w:pPr>
        <w:pStyle w:val="ConsPlusNormal"/>
        <w:ind w:firstLine="540"/>
        <w:jc w:val="both"/>
      </w:pPr>
      <w: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130860" w:rsidRDefault="00B26EB5">
      <w:pPr>
        <w:pStyle w:val="ConsPlusNormal"/>
        <w:ind w:firstLine="540"/>
        <w:jc w:val="both"/>
      </w:pPr>
      <w:r>
        <w:t>8.5. Все помещения дошкольной организации должны ежедневно проветриваться.</w:t>
      </w:r>
    </w:p>
    <w:p w:rsidR="00130860" w:rsidRDefault="00B26EB5">
      <w:pPr>
        <w:pStyle w:val="ConsPlusNormal"/>
        <w:ind w:firstLine="540"/>
        <w:jc w:val="both"/>
      </w:pPr>
      <w:r>
        <w:t>Сквозное проветривание проводят не менее 10 минут через каждые 1,5 часа. В помещениях групповых и спальнях во всех климатических районах, кроме IА,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130860" w:rsidRDefault="00B26EB5">
      <w:pPr>
        <w:pStyle w:val="ConsPlusNormal"/>
        <w:ind w:firstLine="540"/>
        <w:jc w:val="both"/>
      </w:pPr>
      <w:r>
        <w:t>В присутствии детей допускается широкая односторонняя аэрация всех помещений в теплое время года.</w:t>
      </w:r>
    </w:p>
    <w:p w:rsidR="00130860" w:rsidRDefault="00B26EB5">
      <w:pPr>
        <w:pStyle w:val="ConsPlusNormal"/>
        <w:ind w:firstLine="540"/>
        <w:jc w:val="both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130860" w:rsidRDefault="00B26EB5">
      <w:pPr>
        <w:pStyle w:val="ConsPlusNormal"/>
        <w:ind w:firstLine="540"/>
        <w:jc w:val="both"/>
      </w:pPr>
      <w:r>
        <w:t>При проветривании допускается кратковременное снижение температуры воздуха в помещении, но не более чем на 2 - 4 °C.</w:t>
      </w:r>
    </w:p>
    <w:p w:rsidR="00130860" w:rsidRDefault="00B26EB5">
      <w:pPr>
        <w:pStyle w:val="ConsPlusNormal"/>
        <w:ind w:firstLine="540"/>
        <w:jc w:val="both"/>
      </w:pPr>
      <w:r>
        <w:t>В помещениях спален сквозное проветривание проводится до дневного сна.</w:t>
      </w:r>
    </w:p>
    <w:p w:rsidR="00130860" w:rsidRDefault="00B26EB5">
      <w:pPr>
        <w:pStyle w:val="ConsPlusNormal"/>
        <w:ind w:firstLine="540"/>
        <w:jc w:val="both"/>
      </w:pPr>
      <w:r>
        <w:t>При проветривании во время сна фрамуги, форточки открываются с одной стороны и закрывают за 30 минут до подъема.</w:t>
      </w:r>
    </w:p>
    <w:p w:rsidR="00130860" w:rsidRDefault="00B26EB5">
      <w:pPr>
        <w:pStyle w:val="ConsPlusNormal"/>
        <w:ind w:firstLine="540"/>
        <w:jc w:val="both"/>
      </w:pPr>
      <w:r>
        <w:t>В холодное время года фрамуги, форточки закрываются за 10 минут до отхода ко сну детей.</w:t>
      </w:r>
    </w:p>
    <w:p w:rsidR="00130860" w:rsidRDefault="00B26EB5">
      <w:pPr>
        <w:pStyle w:val="ConsPlusNormal"/>
        <w:ind w:firstLine="540"/>
        <w:jc w:val="both"/>
      </w:pPr>
      <w:r>
        <w:t>В теплое время года сон (дневной и ночной) организуется при открытых окнах (избегая сквозняка).</w:t>
      </w:r>
    </w:p>
    <w:p w:rsidR="00130860" w:rsidRDefault="00B26EB5">
      <w:pPr>
        <w:pStyle w:val="ConsPlusNormal"/>
        <w:ind w:firstLine="540"/>
        <w:jc w:val="both"/>
      </w:pPr>
      <w:r>
        <w:t xml:space="preserve"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</w:t>
      </w:r>
      <w:hyperlink w:anchor="Par1028" w:tooltip="Ссылка на текущий документ" w:history="1">
        <w:r>
          <w:rPr>
            <w:color w:val="0000FF"/>
          </w:rPr>
          <w:t>(Приложение N 3)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130860" w:rsidRDefault="00B26EB5">
      <w:pPr>
        <w:pStyle w:val="ConsPlusNormal"/>
        <w:ind w:firstLine="540"/>
        <w:jc w:val="both"/>
      </w:pPr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IX. Требования к водоснабжению и канализации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130860" w:rsidRDefault="00B26EB5">
      <w:pPr>
        <w:pStyle w:val="ConsPlusNormal"/>
        <w:ind w:firstLine="540"/>
        <w:jc w:val="both"/>
      </w:pPr>
      <w: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130860" w:rsidRDefault="00B26EB5">
      <w:pPr>
        <w:pStyle w:val="ConsPlusNormal"/>
        <w:ind w:firstLine="540"/>
        <w:jc w:val="both"/>
      </w:pPr>
      <w:r>
        <w:t>9.3. Вода должна отвечать санитарно-эпидемиологическим требованиям к питьевой воде.</w:t>
      </w:r>
    </w:p>
    <w:p w:rsidR="00130860" w:rsidRDefault="00B26EB5">
      <w:pPr>
        <w:pStyle w:val="ConsPlusNormal"/>
        <w:ind w:firstLine="540"/>
        <w:jc w:val="both"/>
      </w:pPr>
      <w: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130860" w:rsidRDefault="00B26EB5">
      <w:pPr>
        <w:pStyle w:val="ConsPlusNormal"/>
        <w:ind w:firstLine="540"/>
        <w:jc w:val="both"/>
      </w:pPr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130860" w:rsidRDefault="00B26EB5">
      <w:pPr>
        <w:pStyle w:val="ConsPlusNormal"/>
        <w:ind w:firstLine="540"/>
        <w:jc w:val="both"/>
      </w:pPr>
      <w: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X. Требования к дошкольным образовательным организациям</w:t>
      </w:r>
    </w:p>
    <w:p w:rsidR="00130860" w:rsidRDefault="00B26EB5">
      <w:pPr>
        <w:pStyle w:val="ConsPlusNormal"/>
        <w:jc w:val="center"/>
      </w:pPr>
      <w:r>
        <w:t>и группам для детей с ограниченными возможностями здоровья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130860" w:rsidRDefault="00B26EB5">
      <w:pPr>
        <w:pStyle w:val="ConsPlusNormal"/>
        <w:ind w:firstLine="540"/>
        <w:jc w:val="both"/>
      </w:pPr>
      <w: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</w:t>
      </w:r>
      <w:r>
        <w:lastRenderedPageBreak/>
        <w:t>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130860" w:rsidRDefault="00B26EB5">
      <w:pPr>
        <w:pStyle w:val="ConsPlusNormal"/>
        <w:ind w:firstLine="540"/>
        <w:jc w:val="both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130860" w:rsidRDefault="00B26EB5">
      <w:pPr>
        <w:pStyle w:val="ConsPlusNormal"/>
        <w:ind w:firstLine="540"/>
        <w:jc w:val="both"/>
      </w:pPr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130860" w:rsidRDefault="00B26EB5">
      <w:pPr>
        <w:pStyle w:val="ConsPlusNormal"/>
        <w:ind w:firstLine="540"/>
        <w:jc w:val="both"/>
      </w:pPr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130860" w:rsidRDefault="00B26EB5">
      <w:pPr>
        <w:pStyle w:val="ConsPlusNormal"/>
        <w:ind w:firstLine="540"/>
        <w:jc w:val="both"/>
      </w:pPr>
      <w: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130860" w:rsidRDefault="00B26EB5">
      <w:pPr>
        <w:pStyle w:val="ConsPlusNormal"/>
        <w:ind w:firstLine="540"/>
        <w:jc w:val="both"/>
      </w:pPr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130860" w:rsidRDefault="00B26EB5">
      <w:pPr>
        <w:pStyle w:val="ConsPlusNormal"/>
        <w:ind w:firstLine="540"/>
        <w:jc w:val="both"/>
      </w:pPr>
      <w: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130860" w:rsidRDefault="00B26EB5">
      <w:pPr>
        <w:pStyle w:val="ConsPlusNormal"/>
        <w:ind w:firstLine="540"/>
        <w:jc w:val="both"/>
      </w:pPr>
      <w:r>
        <w:t>Единый комплекс образовательных организаций (детский сад - школа) допускается размещать на одной территории.</w:t>
      </w:r>
    </w:p>
    <w:p w:rsidR="00130860" w:rsidRDefault="00B26EB5">
      <w:pPr>
        <w:pStyle w:val="ConsPlusNormal"/>
        <w:ind w:firstLine="540"/>
        <w:jc w:val="both"/>
      </w:pPr>
      <w: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130860" w:rsidRDefault="00B26EB5">
      <w:pPr>
        <w:pStyle w:val="ConsPlusNormal"/>
        <w:ind w:firstLine="540"/>
        <w:jc w:val="both"/>
      </w:pPr>
      <w: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130860" w:rsidRDefault="00B26EB5">
      <w:pPr>
        <w:pStyle w:val="ConsPlusNormal"/>
        <w:ind w:firstLine="540"/>
        <w:jc w:val="both"/>
      </w:pPr>
      <w: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130860" w:rsidRDefault="00B26EB5">
      <w:pPr>
        <w:pStyle w:val="ConsPlusNormal"/>
        <w:ind w:firstLine="540"/>
        <w:jc w:val="both"/>
      </w:pPr>
      <w: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130860" w:rsidRDefault="00B26EB5">
      <w:pPr>
        <w:pStyle w:val="ConsPlusNormal"/>
        <w:ind w:firstLine="540"/>
        <w:jc w:val="both"/>
      </w:pPr>
      <w: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130860" w:rsidRDefault="00B26EB5">
      <w:pPr>
        <w:pStyle w:val="ConsPlusNormal"/>
        <w:ind w:firstLine="540"/>
        <w:jc w:val="both"/>
      </w:pPr>
      <w:r>
        <w:t xml:space="preserve"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tooltip="Ссылка на текущий документ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130860" w:rsidRDefault="00B26EB5">
      <w:pPr>
        <w:pStyle w:val="ConsPlusNormal"/>
        <w:ind w:firstLine="540"/>
        <w:jc w:val="both"/>
      </w:pPr>
      <w: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tooltip="Ссылка на текущий документ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130860" w:rsidRDefault="00B26EB5">
      <w:pPr>
        <w:pStyle w:val="ConsPlusNormal"/>
        <w:ind w:firstLine="540"/>
        <w:jc w:val="both"/>
      </w:pPr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130860" w:rsidRDefault="00B26EB5">
      <w:pPr>
        <w:pStyle w:val="ConsPlusNormal"/>
        <w:ind w:firstLine="540"/>
        <w:jc w:val="both"/>
      </w:pPr>
      <w:r>
        <w:t>10.9. Лестницы должны иметь двусторонние поручни и ограждение высотой 1,8 м или сплошное ограждение сеткой.</w:t>
      </w:r>
    </w:p>
    <w:p w:rsidR="00130860" w:rsidRDefault="00B26EB5">
      <w:pPr>
        <w:pStyle w:val="ConsPlusNormal"/>
        <w:ind w:firstLine="540"/>
        <w:jc w:val="both"/>
      </w:pPr>
      <w: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130860" w:rsidRDefault="00B26EB5">
      <w:pPr>
        <w:pStyle w:val="ConsPlusNormal"/>
        <w:ind w:firstLine="540"/>
        <w:jc w:val="both"/>
      </w:pPr>
      <w:r>
        <w:t>Предусматривают лифты, пандусы с уклоном 1:6. Пандусы должны иметь резиновое покрытие.</w:t>
      </w:r>
    </w:p>
    <w:p w:rsidR="00130860" w:rsidRDefault="00B26EB5">
      <w:pPr>
        <w:pStyle w:val="ConsPlusNormal"/>
        <w:ind w:firstLine="540"/>
        <w:jc w:val="both"/>
      </w:pPr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130860" w:rsidRDefault="00B26EB5">
      <w:pPr>
        <w:pStyle w:val="ConsPlusNormal"/>
        <w:ind w:firstLine="540"/>
        <w:jc w:val="both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130860" w:rsidRDefault="00B26EB5">
      <w:pPr>
        <w:pStyle w:val="ConsPlusNormal"/>
        <w:ind w:firstLine="540"/>
        <w:jc w:val="both"/>
      </w:pPr>
      <w: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130860" w:rsidRDefault="00B26EB5">
      <w:pPr>
        <w:pStyle w:val="ConsPlusNormal"/>
        <w:ind w:firstLine="540"/>
        <w:jc w:val="both"/>
      </w:pPr>
      <w:r>
        <w:t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лк; для детей, страдающих светобоязнью, в игровых, учебных помещениях, музыкальных и спортивных залах - не более 300 лк.</w:t>
      </w:r>
    </w:p>
    <w:p w:rsidR="00130860" w:rsidRDefault="00B26EB5">
      <w:pPr>
        <w:pStyle w:val="ConsPlusNormal"/>
        <w:ind w:firstLine="540"/>
        <w:jc w:val="both"/>
      </w:pPr>
      <w: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130860" w:rsidRDefault="00B26EB5">
      <w:pPr>
        <w:pStyle w:val="ConsPlusNormal"/>
        <w:ind w:firstLine="540"/>
        <w:jc w:val="both"/>
      </w:pPr>
      <w:r>
        <w:t xml:space="preserve">Для создания комфортных световых условий детям со светобоязнью над их учебными столами </w:t>
      </w:r>
      <w:r>
        <w:lastRenderedPageBreak/>
        <w:t>предусматривается обязательное раздельное включение отдельных групп светильников общего освещения.</w:t>
      </w:r>
    </w:p>
    <w:p w:rsidR="00130860" w:rsidRDefault="00B26EB5">
      <w:pPr>
        <w:pStyle w:val="ConsPlusNormal"/>
        <w:ind w:firstLine="540"/>
        <w:jc w:val="both"/>
      </w:pPr>
      <w: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130860" w:rsidRDefault="00B26EB5">
      <w:pPr>
        <w:pStyle w:val="ConsPlusNormal"/>
        <w:ind w:firstLine="540"/>
        <w:jc w:val="both"/>
      </w:pPr>
      <w: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130860" w:rsidRDefault="00B26EB5">
      <w:pPr>
        <w:pStyle w:val="ConsPlusNormal"/>
        <w:ind w:firstLine="540"/>
        <w:jc w:val="both"/>
      </w:pPr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130860" w:rsidRDefault="00B26EB5">
      <w:pPr>
        <w:pStyle w:val="ConsPlusNormal"/>
        <w:ind w:firstLine="540"/>
        <w:jc w:val="both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130860" w:rsidRDefault="00B26EB5">
      <w:pPr>
        <w:pStyle w:val="ConsPlusNormal"/>
        <w:ind w:firstLine="540"/>
        <w:jc w:val="both"/>
      </w:pPr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130860" w:rsidRDefault="00B26EB5">
      <w:pPr>
        <w:pStyle w:val="ConsPlusNormal"/>
        <w:ind w:firstLine="540"/>
        <w:jc w:val="both"/>
      </w:pPr>
      <w: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130860" w:rsidRDefault="00B26EB5">
      <w:pPr>
        <w:pStyle w:val="ConsPlusNormal"/>
        <w:ind w:firstLine="540"/>
        <w:jc w:val="both"/>
      </w:pPr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130860" w:rsidRDefault="00B26EB5">
      <w:pPr>
        <w:pStyle w:val="ConsPlusNormal"/>
        <w:ind w:firstLine="540"/>
        <w:jc w:val="both"/>
      </w:pPr>
      <w:r>
        <w:t>10.18. В помещениях с ваннами для лечебного массажа нормируемая температура воздуха составляет не менее 30 °C, при расчете кратности обмена воздуха не менее 50 м3 в час на ребенка.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XI. Требования к приему детей в дошкольные</w:t>
      </w:r>
    </w:p>
    <w:p w:rsidR="00130860" w:rsidRDefault="00B26EB5">
      <w:pPr>
        <w:pStyle w:val="ConsPlusNormal"/>
        <w:jc w:val="center"/>
      </w:pPr>
      <w:r>
        <w:t>образовательные организации, режиму дня и организации</w:t>
      </w:r>
    </w:p>
    <w:p w:rsidR="00130860" w:rsidRDefault="00B26EB5">
      <w:pPr>
        <w:pStyle w:val="ConsPlusNormal"/>
        <w:jc w:val="center"/>
      </w:pPr>
      <w:r>
        <w:t>воспитательно-образовательного процесса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130860" w:rsidRDefault="00B26EB5">
      <w:pPr>
        <w:pStyle w:val="ConsPlusNormal"/>
        <w:ind w:firstLine="540"/>
        <w:jc w:val="both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130860" w:rsidRDefault="00B26EB5">
      <w:pPr>
        <w:pStyle w:val="ConsPlusNormal"/>
        <w:ind w:firstLine="540"/>
        <w:jc w:val="both"/>
      </w:pPr>
      <w: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130860" w:rsidRDefault="00B26EB5">
      <w:pPr>
        <w:pStyle w:val="ConsPlusNormal"/>
        <w:ind w:firstLine="540"/>
        <w:jc w:val="both"/>
      </w:pPr>
      <w: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130860" w:rsidRDefault="00B26EB5">
      <w:pPr>
        <w:pStyle w:val="ConsPlusNormal"/>
        <w:ind w:firstLine="540"/>
        <w:jc w:val="both"/>
      </w:pPr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130860" w:rsidRDefault="00B26EB5">
      <w:pPr>
        <w:pStyle w:val="ConsPlusNormal"/>
        <w:ind w:firstLine="540"/>
        <w:jc w:val="both"/>
      </w:pPr>
      <w:r>
        <w:t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130860" w:rsidRDefault="00B26EB5">
      <w:pPr>
        <w:pStyle w:val="ConsPlusNormal"/>
        <w:ind w:firstLine="540"/>
        <w:jc w:val="both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130860" w:rsidRDefault="00B26EB5">
      <w:pPr>
        <w:pStyle w:val="ConsPlusNormal"/>
        <w:ind w:firstLine="540"/>
        <w:jc w:val="both"/>
      </w:pPr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130860" w:rsidRDefault="00B26EB5">
      <w:pPr>
        <w:pStyle w:val="ConsPlusNormal"/>
        <w:ind w:firstLine="540"/>
        <w:jc w:val="both"/>
      </w:pPr>
      <w: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130860" w:rsidRDefault="00B26EB5">
      <w:pPr>
        <w:pStyle w:val="ConsPlusNormal"/>
        <w:ind w:firstLine="540"/>
        <w:jc w:val="both"/>
      </w:pPr>
      <w: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130860" w:rsidRDefault="00B26EB5">
      <w:pPr>
        <w:pStyle w:val="ConsPlusNormal"/>
        <w:ind w:firstLine="540"/>
        <w:jc w:val="both"/>
      </w:pPr>
      <w: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130860" w:rsidRDefault="00B26EB5">
      <w:pPr>
        <w:pStyle w:val="ConsPlusNormal"/>
        <w:ind w:firstLine="540"/>
        <w:jc w:val="both"/>
      </w:pPr>
      <w:r>
        <w:t xml:space="preserve">11.10. Продолжительность непрерывной непосредственно образовательной деятельности для детей </w:t>
      </w:r>
      <w:r>
        <w:lastRenderedPageBreak/>
        <w:t>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130860" w:rsidRDefault="00B26EB5">
      <w:pPr>
        <w:pStyle w:val="ConsPlusNormal"/>
        <w:ind w:firstLine="540"/>
        <w:jc w:val="both"/>
      </w:pPr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130860" w:rsidRDefault="00B26EB5">
      <w:pPr>
        <w:pStyle w:val="ConsPlusNormal"/>
        <w:ind w:firstLine="540"/>
        <w:jc w:val="both"/>
      </w:pPr>
      <w: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130860" w:rsidRDefault="00B26EB5">
      <w:pPr>
        <w:pStyle w:val="ConsPlusNormal"/>
        <w:ind w:firstLine="540"/>
        <w:jc w:val="both"/>
      </w:pPr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XII. Требования к организации физического воспитания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130860" w:rsidRDefault="00B26EB5">
      <w:pPr>
        <w:pStyle w:val="ConsPlusNormal"/>
        <w:ind w:firstLine="540"/>
        <w:jc w:val="both"/>
      </w:pPr>
      <w: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130860" w:rsidRDefault="00B26EB5">
      <w:pPr>
        <w:pStyle w:val="ConsPlusNormal"/>
        <w:ind w:firstLine="540"/>
        <w:jc w:val="both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130860" w:rsidRDefault="00B26EB5">
      <w:pPr>
        <w:pStyle w:val="ConsPlusNormal"/>
        <w:ind w:firstLine="540"/>
        <w:jc w:val="both"/>
      </w:pPr>
      <w: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130860" w:rsidRDefault="00B26EB5">
      <w:pPr>
        <w:pStyle w:val="ConsPlusNormal"/>
        <w:ind w:firstLine="540"/>
        <w:jc w:val="both"/>
      </w:pPr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130860" w:rsidRDefault="00B26EB5">
      <w:pPr>
        <w:pStyle w:val="ConsPlusNormal"/>
        <w:ind w:firstLine="540"/>
        <w:jc w:val="both"/>
      </w:pPr>
      <w: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130860" w:rsidRDefault="00B26EB5">
      <w:pPr>
        <w:pStyle w:val="ConsPlusNormal"/>
        <w:ind w:firstLine="540"/>
        <w:jc w:val="both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130860" w:rsidRDefault="00B26EB5">
      <w:pPr>
        <w:pStyle w:val="ConsPlusNormal"/>
        <w:ind w:firstLine="540"/>
        <w:jc w:val="both"/>
      </w:pPr>
      <w:r>
        <w:t>Длительность занятия с каждым ребенком составляет 6 - 10 минут.</w:t>
      </w:r>
    </w:p>
    <w:p w:rsidR="00130860" w:rsidRDefault="00B26EB5">
      <w:pPr>
        <w:pStyle w:val="ConsPlusNormal"/>
        <w:ind w:firstLine="540"/>
        <w:jc w:val="both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130860" w:rsidRDefault="00B26EB5">
      <w:pPr>
        <w:pStyle w:val="ConsPlusNormal"/>
        <w:ind w:firstLine="540"/>
        <w:jc w:val="both"/>
      </w:pPr>
      <w: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130860" w:rsidRDefault="00B26EB5">
      <w:pPr>
        <w:pStyle w:val="ConsPlusNormal"/>
        <w:ind w:firstLine="540"/>
        <w:jc w:val="both"/>
      </w:pPr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130860" w:rsidRDefault="00B26EB5">
      <w:pPr>
        <w:pStyle w:val="ConsPlusNormal"/>
        <w:ind w:firstLine="540"/>
        <w:jc w:val="both"/>
      </w:pPr>
      <w: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2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jc w:val="center"/>
      </w:pPr>
      <w:r>
        <w:t>Рекомендуемое количество детей в группе</w:t>
      </w:r>
    </w:p>
    <w:p w:rsidR="00130860" w:rsidRDefault="00B26EB5">
      <w:pPr>
        <w:pStyle w:val="ConsPlusNormal"/>
        <w:jc w:val="center"/>
      </w:pPr>
      <w:r>
        <w:t>для занятий по физическому развитию и их продолжительность</w:t>
      </w:r>
    </w:p>
    <w:p w:rsidR="00130860" w:rsidRDefault="00B26EB5">
      <w:pPr>
        <w:pStyle w:val="ConsPlusNormal"/>
        <w:jc w:val="center"/>
      </w:pPr>
      <w:r>
        <w:t>в зависимости от возраста детей в минутах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23"/>
        <w:gridCol w:w="1755"/>
        <w:gridCol w:w="1755"/>
        <w:gridCol w:w="1755"/>
        <w:gridCol w:w="1755"/>
      </w:tblGrid>
      <w:tr w:rsidR="00130860">
        <w:trPr>
          <w:tblCellSpacing w:w="5" w:type="nil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Возраст детей          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от 1 г. до 1</w:t>
            </w:r>
            <w:r>
              <w:rPr>
                <w:rFonts w:ascii="Courier New" w:hAnsi="Courier New" w:cs="Courier New"/>
              </w:rPr>
              <w:br/>
              <w:t xml:space="preserve">   г. 6 м.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от 1 г. 7 м.</w:t>
            </w:r>
            <w:r>
              <w:rPr>
                <w:rFonts w:ascii="Courier New" w:hAnsi="Courier New" w:cs="Courier New"/>
              </w:rPr>
              <w:br/>
              <w:t xml:space="preserve">  до 2 лет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от 2 лет 1 м.</w:t>
            </w:r>
            <w:r>
              <w:rPr>
                <w:rFonts w:ascii="Courier New" w:hAnsi="Courier New" w:cs="Courier New"/>
              </w:rPr>
              <w:br/>
              <w:t xml:space="preserve">  до 3 лет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старше 3 лет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Число детей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2 - 4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4 - 6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8 - 12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Вся группа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Длительность     </w:t>
            </w:r>
            <w:r>
              <w:rPr>
                <w:rFonts w:ascii="Courier New" w:hAnsi="Courier New" w:cs="Courier New"/>
              </w:rPr>
              <w:br/>
              <w:t xml:space="preserve">занятия  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6 - 8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8 - 10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15 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130860" w:rsidRDefault="00B26EB5">
      <w:pPr>
        <w:pStyle w:val="ConsPlusNormal"/>
        <w:ind w:firstLine="540"/>
        <w:jc w:val="both"/>
      </w:pPr>
      <w:r>
        <w:t>- в младшей группе - 15 мин.,</w:t>
      </w:r>
    </w:p>
    <w:p w:rsidR="00130860" w:rsidRDefault="00B26EB5">
      <w:pPr>
        <w:pStyle w:val="ConsPlusNormal"/>
        <w:ind w:firstLine="540"/>
        <w:jc w:val="both"/>
      </w:pPr>
      <w:r>
        <w:t>- в средней группе - 20 мин.,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- в старшей группе - 25 мин.,</w:t>
      </w:r>
    </w:p>
    <w:p w:rsidR="00130860" w:rsidRDefault="00B26EB5">
      <w:pPr>
        <w:pStyle w:val="ConsPlusNormal"/>
        <w:ind w:firstLine="540"/>
        <w:jc w:val="both"/>
      </w:pPr>
      <w:r>
        <w:t>- в подготовительной группе - 30 мин.</w:t>
      </w:r>
    </w:p>
    <w:p w:rsidR="00130860" w:rsidRDefault="00B26EB5">
      <w:pPr>
        <w:pStyle w:val="ConsPlusNormal"/>
        <w:ind w:firstLine="540"/>
        <w:jc w:val="both"/>
      </w:pPr>
      <w: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130860" w:rsidRDefault="00B26EB5">
      <w:pPr>
        <w:pStyle w:val="ConsPlusNormal"/>
        <w:ind w:firstLine="540"/>
        <w:jc w:val="both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130860" w:rsidRDefault="00B26EB5">
      <w:pPr>
        <w:pStyle w:val="ConsPlusNormal"/>
        <w:ind w:firstLine="540"/>
        <w:jc w:val="both"/>
      </w:pPr>
      <w: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130860" w:rsidRDefault="00B26EB5">
      <w:pPr>
        <w:pStyle w:val="ConsPlusNormal"/>
        <w:ind w:firstLine="540"/>
        <w:jc w:val="both"/>
      </w:pPr>
      <w: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130860" w:rsidRDefault="00B26EB5">
      <w:pPr>
        <w:pStyle w:val="ConsPlusNormal"/>
        <w:ind w:firstLine="540"/>
        <w:jc w:val="both"/>
      </w:pPr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130860" w:rsidRDefault="00B26EB5">
      <w:pPr>
        <w:pStyle w:val="ConsPlusNormal"/>
        <w:ind w:firstLine="540"/>
        <w:jc w:val="both"/>
      </w:pPr>
      <w: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130860" w:rsidRDefault="00B26EB5">
      <w:pPr>
        <w:pStyle w:val="ConsPlusNormal"/>
        <w:ind w:firstLine="540"/>
        <w:jc w:val="both"/>
      </w:pPr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130860" w:rsidRDefault="00B26EB5">
      <w:pPr>
        <w:pStyle w:val="ConsPlusNormal"/>
        <w:ind w:firstLine="540"/>
        <w:jc w:val="both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130860" w:rsidRDefault="00B26EB5">
      <w:pPr>
        <w:pStyle w:val="ConsPlusNormal"/>
        <w:ind w:firstLine="540"/>
        <w:jc w:val="both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130860" w:rsidRDefault="00B26EB5">
      <w:pPr>
        <w:pStyle w:val="ConsPlusNormal"/>
        <w:ind w:firstLine="540"/>
        <w:jc w:val="both"/>
      </w:pPr>
      <w:r>
        <w:t>- в термокамере следует поддерживать температуру воздуха в пределах 60 - 70 °C при относительной влажности 15 - 10%;</w:t>
      </w:r>
    </w:p>
    <w:p w:rsidR="00130860" w:rsidRDefault="00B26EB5">
      <w:pPr>
        <w:pStyle w:val="ConsPlusNormal"/>
        <w:ind w:firstLine="540"/>
        <w:jc w:val="both"/>
      </w:pPr>
      <w:r>
        <w:t>- продолжительность первого посещения ребенком сауны не должна превышать 3 минут;</w:t>
      </w:r>
    </w:p>
    <w:p w:rsidR="00130860" w:rsidRDefault="00B26EB5">
      <w:pPr>
        <w:pStyle w:val="ConsPlusNormal"/>
        <w:ind w:firstLine="540"/>
        <w:jc w:val="both"/>
      </w:pPr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130860" w:rsidRDefault="00B26EB5">
      <w:pPr>
        <w:pStyle w:val="ConsPlusNormal"/>
        <w:ind w:firstLine="540"/>
        <w:jc w:val="both"/>
      </w:pPr>
      <w: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130860" w:rsidRDefault="00B26EB5">
      <w:pPr>
        <w:pStyle w:val="ConsPlusNormal"/>
        <w:ind w:firstLine="540"/>
        <w:jc w:val="both"/>
      </w:pPr>
      <w: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130860" w:rsidRDefault="00B26EB5">
      <w:pPr>
        <w:pStyle w:val="ConsPlusNormal"/>
        <w:ind w:firstLine="540"/>
        <w:jc w:val="both"/>
      </w:pPr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XIII. Требования к оборудованию пищеблока,</w:t>
      </w:r>
    </w:p>
    <w:p w:rsidR="00130860" w:rsidRDefault="00B26EB5">
      <w:pPr>
        <w:pStyle w:val="ConsPlusNormal"/>
        <w:jc w:val="center"/>
      </w:pPr>
      <w:r>
        <w:t>инвентарю, посуде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</w:t>
      </w:r>
      <w:hyperlink w:anchor="Par1077" w:tooltip="Ссылка на текущий документ" w:history="1">
        <w:r>
          <w:rPr>
            <w:color w:val="0000FF"/>
          </w:rPr>
          <w:t>Приложением N 4</w:t>
        </w:r>
      </w:hyperlink>
      <w:r>
        <w:t>. Все технологическое и холодильное оборудование должно быть исправно.</w:t>
      </w:r>
    </w:p>
    <w:p w:rsidR="00130860" w:rsidRDefault="00B26EB5">
      <w:pPr>
        <w:pStyle w:val="ConsPlusNormal"/>
        <w:ind w:firstLine="540"/>
        <w:jc w:val="both"/>
      </w:pPr>
      <w: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130860" w:rsidRDefault="00B26EB5">
      <w:pPr>
        <w:pStyle w:val="ConsPlusNormal"/>
        <w:ind w:firstLine="540"/>
        <w:jc w:val="both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130860" w:rsidRDefault="00B26EB5">
      <w:pPr>
        <w:pStyle w:val="ConsPlusNormal"/>
        <w:ind w:firstLine="540"/>
        <w:jc w:val="both"/>
      </w:pPr>
      <w:r>
        <w:t>- столы, предназначенные для обработки пищевых продуктов, должны быть цельнометаллическими;</w:t>
      </w:r>
    </w:p>
    <w:p w:rsidR="00130860" w:rsidRDefault="00B26EB5">
      <w:pPr>
        <w:pStyle w:val="ConsPlusNormal"/>
        <w:ind w:firstLine="540"/>
        <w:jc w:val="both"/>
      </w:pPr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130860" w:rsidRDefault="00B26EB5">
      <w:pPr>
        <w:pStyle w:val="ConsPlusNormal"/>
        <w:ind w:firstLine="540"/>
        <w:jc w:val="both"/>
      </w:pPr>
      <w:r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"Х" - хлеб, "Зелень";</w:t>
      </w:r>
    </w:p>
    <w:p w:rsidR="00130860" w:rsidRDefault="00B26EB5">
      <w:pPr>
        <w:pStyle w:val="ConsPlusNormal"/>
        <w:ind w:firstLine="540"/>
        <w:jc w:val="both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130860" w:rsidRDefault="00B26EB5">
      <w:pPr>
        <w:pStyle w:val="ConsPlusNormal"/>
        <w:ind w:firstLine="540"/>
        <w:jc w:val="both"/>
      </w:pPr>
      <w:r>
        <w:t xml:space="preserve">- компоты и кисели готовят в посуде из нержавеющей стали. Для кипячения молока выделяют </w:t>
      </w:r>
      <w:r>
        <w:lastRenderedPageBreak/>
        <w:t>отдельную посуду;</w:t>
      </w:r>
    </w:p>
    <w:p w:rsidR="00130860" w:rsidRDefault="00B26EB5">
      <w:pPr>
        <w:pStyle w:val="ConsPlusNormal"/>
        <w:ind w:firstLine="540"/>
        <w:jc w:val="both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130860" w:rsidRDefault="00B26EB5">
      <w:pPr>
        <w:pStyle w:val="ConsPlusNormal"/>
        <w:ind w:firstLine="540"/>
        <w:jc w:val="both"/>
      </w:pPr>
      <w: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130860" w:rsidRDefault="00B26EB5">
      <w:pPr>
        <w:pStyle w:val="ConsPlusNormal"/>
        <w:ind w:firstLine="540"/>
        <w:jc w:val="both"/>
      </w:pPr>
      <w: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130860" w:rsidRDefault="00B26EB5">
      <w:pPr>
        <w:pStyle w:val="ConsPlusNormal"/>
        <w:ind w:firstLine="540"/>
        <w:jc w:val="both"/>
      </w:pPr>
      <w: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130860" w:rsidRDefault="00B26EB5">
      <w:pPr>
        <w:pStyle w:val="ConsPlusNormal"/>
        <w:ind w:firstLine="540"/>
        <w:jc w:val="both"/>
      </w:pPr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130860" w:rsidRDefault="00B26EB5">
      <w:pPr>
        <w:pStyle w:val="ConsPlusNormal"/>
        <w:ind w:firstLine="540"/>
        <w:jc w:val="both"/>
      </w:pPr>
      <w:r>
        <w:t>13.6. Для ополаскивания посуды (в том числе столовой) используются гибкие шланги с душевой насадкой.</w:t>
      </w:r>
    </w:p>
    <w:p w:rsidR="00130860" w:rsidRDefault="00B26EB5">
      <w:pPr>
        <w:pStyle w:val="ConsPlusNormal"/>
        <w:ind w:firstLine="540"/>
        <w:jc w:val="both"/>
      </w:pPr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130860" w:rsidRDefault="00B26EB5">
      <w:pPr>
        <w:pStyle w:val="ConsPlusNormal"/>
        <w:ind w:firstLine="540"/>
        <w:jc w:val="both"/>
      </w:pPr>
      <w: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130860" w:rsidRDefault="00B26EB5">
      <w:pPr>
        <w:pStyle w:val="ConsPlusNormal"/>
        <w:ind w:firstLine="540"/>
        <w:jc w:val="both"/>
      </w:pPr>
      <w: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130860" w:rsidRDefault="00B26EB5">
      <w:pPr>
        <w:pStyle w:val="ConsPlusNormal"/>
        <w:ind w:firstLine="540"/>
        <w:jc w:val="both"/>
      </w:pPr>
      <w: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 °C с добавлением моющих средств; во второй секции - ополаскивают проточной горячей водой с температурой не ниже 65 °C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130860" w:rsidRDefault="00B26EB5">
      <w:pPr>
        <w:pStyle w:val="ConsPlusNormal"/>
        <w:ind w:firstLine="540"/>
        <w:jc w:val="both"/>
      </w:pPr>
      <w:r>
        <w:t>13.11. Разделочные доски и мелкий деревянный инвентарь (лопатки, мешалки и другое) после мытья в первой ванне горячей водой (не ниже 40 °C) с добавлением моющих средств ополаскивают горячей водой (не ниже 65 °C)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130860" w:rsidRDefault="00B26EB5">
      <w:pPr>
        <w:pStyle w:val="ConsPlusNormal"/>
        <w:ind w:firstLine="540"/>
        <w:jc w:val="both"/>
      </w:pPr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130860" w:rsidRDefault="00B26EB5">
      <w:pPr>
        <w:pStyle w:val="ConsPlusNormal"/>
        <w:ind w:firstLine="540"/>
        <w:jc w:val="both"/>
      </w:pPr>
      <w: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130860" w:rsidRDefault="00B26EB5">
      <w:pPr>
        <w:pStyle w:val="ConsPlusNormal"/>
        <w:ind w:firstLine="540"/>
        <w:jc w:val="both"/>
      </w:pPr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130860" w:rsidRDefault="00B26EB5">
      <w:pPr>
        <w:pStyle w:val="ConsPlusNormal"/>
        <w:ind w:firstLine="540"/>
        <w:jc w:val="both"/>
      </w:pPr>
      <w:r>
        <w:t>Посуду и столовые приборы моют в 2-гнездных ваннах, установленных в буфетных каждой групповой ячейки.</w:t>
      </w:r>
    </w:p>
    <w:p w:rsidR="00130860" w:rsidRDefault="00B26EB5">
      <w:pPr>
        <w:pStyle w:val="ConsPlusNormal"/>
        <w:ind w:firstLine="540"/>
        <w:jc w:val="both"/>
      </w:pPr>
      <w: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°C, ополаскивается горячей проточной водой с температурой не ниже 65 °C (вторая ванна) с помощью гибкого шланга с душевой насадкой и просушивается на специальных решетках.</w:t>
      </w:r>
    </w:p>
    <w:p w:rsidR="00130860" w:rsidRDefault="00B26EB5">
      <w:pPr>
        <w:pStyle w:val="ConsPlusNormal"/>
        <w:ind w:firstLine="540"/>
        <w:jc w:val="both"/>
      </w:pPr>
      <w: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130860" w:rsidRDefault="00B26EB5">
      <w:pPr>
        <w:pStyle w:val="ConsPlusNormal"/>
        <w:ind w:firstLine="540"/>
        <w:jc w:val="both"/>
      </w:pPr>
      <w: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130860" w:rsidRDefault="00B26EB5">
      <w:pPr>
        <w:pStyle w:val="ConsPlusNormal"/>
        <w:ind w:firstLine="540"/>
        <w:jc w:val="both"/>
      </w:pPr>
      <w: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130860" w:rsidRDefault="00B26EB5">
      <w:pPr>
        <w:pStyle w:val="ConsPlusNormal"/>
        <w:ind w:firstLine="540"/>
        <w:jc w:val="both"/>
      </w:pPr>
      <w: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130860" w:rsidRDefault="00B26EB5">
      <w:pPr>
        <w:pStyle w:val="ConsPlusNormal"/>
        <w:ind w:firstLine="540"/>
        <w:jc w:val="both"/>
      </w:pPr>
      <w: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°C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130860" w:rsidRDefault="00B26EB5">
      <w:pPr>
        <w:pStyle w:val="ConsPlusNormal"/>
        <w:ind w:firstLine="540"/>
        <w:jc w:val="both"/>
      </w:pPr>
      <w: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130860" w:rsidRDefault="00B26EB5">
      <w:pPr>
        <w:pStyle w:val="ConsPlusNormal"/>
        <w:ind w:firstLine="540"/>
        <w:jc w:val="both"/>
      </w:pPr>
      <w:r>
        <w:t>13.17. Рабочие столы на пищеблоке и столы в групповых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130860" w:rsidRDefault="00B26EB5">
      <w:pPr>
        <w:pStyle w:val="ConsPlusNormal"/>
        <w:ind w:firstLine="540"/>
        <w:jc w:val="both"/>
      </w:pPr>
      <w:r>
        <w:t xml:space="preserve">Мочалки, щетки для мытья посуды, ветошь для протирания столов после использования стирают с </w:t>
      </w:r>
      <w:r>
        <w:lastRenderedPageBreak/>
        <w:t>применением моющих средств, просушивают и хранят в специально промаркированной таре.</w:t>
      </w:r>
    </w:p>
    <w:p w:rsidR="00130860" w:rsidRDefault="00B26EB5">
      <w:pPr>
        <w:pStyle w:val="ConsPlusNormal"/>
        <w:ind w:firstLine="540"/>
        <w:jc w:val="both"/>
      </w:pPr>
      <w:r>
        <w:t>Щетки с наличием дефектов и видимых загрязнений, а также металлические мочалки не используются.</w:t>
      </w:r>
    </w:p>
    <w:p w:rsidR="00130860" w:rsidRDefault="00B26EB5">
      <w:pPr>
        <w:pStyle w:val="ConsPlusNormal"/>
        <w:ind w:firstLine="540"/>
        <w:jc w:val="both"/>
      </w:pPr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130860" w:rsidRDefault="00B26EB5">
      <w:pPr>
        <w:pStyle w:val="ConsPlusNormal"/>
        <w:ind w:firstLine="540"/>
        <w:jc w:val="both"/>
      </w:pPr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130860" w:rsidRDefault="00B26EB5">
      <w:pPr>
        <w:pStyle w:val="ConsPlusNormal"/>
        <w:ind w:firstLine="540"/>
        <w:jc w:val="both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130860" w:rsidRDefault="00B26EB5">
      <w:pPr>
        <w:pStyle w:val="ConsPlusNormal"/>
        <w:ind w:firstLine="540"/>
        <w:jc w:val="both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XIV. Требования к условиям хранения, приготовления</w:t>
      </w:r>
    </w:p>
    <w:p w:rsidR="00130860" w:rsidRDefault="00B26EB5">
      <w:pPr>
        <w:pStyle w:val="ConsPlusNormal"/>
        <w:jc w:val="center"/>
      </w:pPr>
      <w:r>
        <w:t>и реализации пищевых продуктов и кулинарных изделий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130860" w:rsidRDefault="00B26EB5">
      <w:pPr>
        <w:pStyle w:val="ConsPlusNormal"/>
        <w:ind w:firstLine="540"/>
        <w:jc w:val="both"/>
      </w:pPr>
      <w: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130860" w:rsidRDefault="00B26EB5">
      <w:pPr>
        <w:pStyle w:val="ConsPlusNormal"/>
        <w:ind w:firstLine="540"/>
        <w:jc w:val="both"/>
      </w:pPr>
      <w:r>
        <w:t>Продукция поступает в таре производителя (поставщика).</w:t>
      </w:r>
    </w:p>
    <w:p w:rsidR="00130860" w:rsidRDefault="00B26EB5">
      <w:pPr>
        <w:pStyle w:val="ConsPlusNormal"/>
        <w:ind w:firstLine="540"/>
        <w:jc w:val="both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130860" w:rsidRDefault="00B26EB5">
      <w:pPr>
        <w:pStyle w:val="ConsPlusNormal"/>
        <w:ind w:firstLine="540"/>
        <w:jc w:val="both"/>
      </w:pPr>
      <w: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</w:t>
      </w:r>
      <w:hyperlink w:anchor="Par1140" w:tooltip="Ссылка на текущий документ" w:history="1">
        <w:r>
          <w:rPr>
            <w:color w:val="0000FF"/>
          </w:rPr>
          <w:t>(Приложение N 5)</w:t>
        </w:r>
      </w:hyperlink>
      <w:r>
        <w:t>, который хранится в течение года.</w:t>
      </w:r>
    </w:p>
    <w:p w:rsidR="00130860" w:rsidRDefault="00B26EB5">
      <w:pPr>
        <w:pStyle w:val="ConsPlusNormal"/>
        <w:ind w:firstLine="540"/>
        <w:jc w:val="both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130860" w:rsidRDefault="00B26EB5">
      <w:pPr>
        <w:pStyle w:val="ConsPlusNormal"/>
        <w:ind w:firstLine="540"/>
        <w:jc w:val="both"/>
      </w:pPr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130860" w:rsidRDefault="00B26EB5">
      <w:pPr>
        <w:pStyle w:val="ConsPlusNormal"/>
        <w:ind w:firstLine="540"/>
        <w:jc w:val="both"/>
      </w:pPr>
      <w:r>
        <w:t xml:space="preserve"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</w:t>
      </w:r>
      <w:hyperlink w:anchor="Par1176" w:tooltip="Ссылка на текущий документ" w:history="1">
        <w:r>
          <w:rPr>
            <w:color w:val="0000FF"/>
          </w:rPr>
          <w:t>(Приложение 6)</w:t>
        </w:r>
      </w:hyperlink>
      <w:r>
        <w:t>, который хранится в течение года.</w:t>
      </w:r>
    </w:p>
    <w:p w:rsidR="00130860" w:rsidRDefault="00B26EB5">
      <w:pPr>
        <w:pStyle w:val="ConsPlusNormal"/>
        <w:ind w:firstLine="540"/>
        <w:jc w:val="both"/>
      </w:pPr>
      <w:r>
        <w:t>14.3. При наличии одной холодильной камеры места хранения мяса, рыбы и молочных продуктов должны быть разграничены.</w:t>
      </w:r>
    </w:p>
    <w:p w:rsidR="00130860" w:rsidRDefault="00B26EB5">
      <w:pPr>
        <w:pStyle w:val="ConsPlusNormal"/>
        <w:ind w:firstLine="540"/>
        <w:jc w:val="both"/>
      </w:pPr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130860" w:rsidRDefault="00B26EB5">
      <w:pPr>
        <w:pStyle w:val="ConsPlusNormal"/>
        <w:ind w:firstLine="540"/>
        <w:jc w:val="both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130860" w:rsidRDefault="00B26EB5">
      <w:pPr>
        <w:pStyle w:val="ConsPlusNormal"/>
        <w:ind w:firstLine="540"/>
        <w:jc w:val="both"/>
      </w:pPr>
      <w:r>
        <w:t>14.6. Молоко хранится в той же таре, в которой оно поступило, или в потребительской упаковке.</w:t>
      </w: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30860" w:rsidRDefault="00B26EB5">
      <w:pPr>
        <w:pStyle w:val="ConsPlusNormal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30860" w:rsidRDefault="00B26EB5">
      <w:pPr>
        <w:pStyle w:val="ConsPlusNormal"/>
        <w:ind w:firstLine="540"/>
        <w:jc w:val="both"/>
      </w:pPr>
      <w:r>
        <w:t>14.5. Масло сливочное хранится на полках в заводской таре или брусками, завернутыми в пергамент, в лотках.</w:t>
      </w:r>
    </w:p>
    <w:p w:rsidR="00130860" w:rsidRDefault="00B26EB5">
      <w:pPr>
        <w:pStyle w:val="ConsPlusNormal"/>
        <w:ind w:firstLine="540"/>
        <w:jc w:val="both"/>
      </w:pPr>
      <w:r>
        <w:t>Крупные сыры хранятся на стеллажах, мелкие сыры - на полках в потребительской таре.</w:t>
      </w:r>
    </w:p>
    <w:p w:rsidR="00130860" w:rsidRDefault="00B26EB5">
      <w:pPr>
        <w:pStyle w:val="ConsPlusNormal"/>
        <w:ind w:firstLine="540"/>
        <w:jc w:val="both"/>
      </w:pPr>
      <w:r>
        <w:t>Сметана, творог хранятся в таре с крышкой.</w:t>
      </w:r>
    </w:p>
    <w:p w:rsidR="00130860" w:rsidRDefault="00B26EB5">
      <w:pPr>
        <w:pStyle w:val="ConsPlusNormal"/>
        <w:ind w:firstLine="540"/>
        <w:jc w:val="both"/>
      </w:pPr>
      <w:r>
        <w:t>Не допускается оставлять ложки, лопатки в таре со сметаной, творогом.</w:t>
      </w:r>
    </w:p>
    <w:p w:rsidR="00130860" w:rsidRDefault="00B26EB5">
      <w:pPr>
        <w:pStyle w:val="ConsPlusNormal"/>
        <w:ind w:firstLine="540"/>
        <w:jc w:val="both"/>
      </w:pPr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130860" w:rsidRDefault="00B26EB5">
      <w:pPr>
        <w:pStyle w:val="ConsPlusNormal"/>
        <w:ind w:firstLine="540"/>
        <w:jc w:val="both"/>
      </w:pPr>
      <w: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130860" w:rsidRDefault="00B26EB5">
      <w:pPr>
        <w:pStyle w:val="ConsPlusNormal"/>
        <w:ind w:firstLine="540"/>
        <w:jc w:val="both"/>
      </w:pPr>
      <w: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130860" w:rsidRDefault="00B26EB5">
      <w:pPr>
        <w:pStyle w:val="ConsPlusNormal"/>
        <w:ind w:firstLine="540"/>
        <w:jc w:val="both"/>
      </w:pPr>
      <w: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 °C.</w:t>
      </w:r>
    </w:p>
    <w:p w:rsidR="00130860" w:rsidRDefault="00B26EB5">
      <w:pPr>
        <w:pStyle w:val="ConsPlusNormal"/>
        <w:ind w:firstLine="540"/>
        <w:jc w:val="both"/>
      </w:pPr>
      <w:r>
        <w:t xml:space="preserve">Плоды и зелень хранятся в ящиках в прохладном месте при температуре не выше +12 °C. Озелененный </w:t>
      </w:r>
      <w:r>
        <w:lastRenderedPageBreak/>
        <w:t>картофель не допускается использовать в пищу.</w:t>
      </w:r>
    </w:p>
    <w:p w:rsidR="00130860" w:rsidRDefault="00B26EB5">
      <w:pPr>
        <w:pStyle w:val="ConsPlusNormal"/>
        <w:ind w:firstLine="540"/>
        <w:jc w:val="both"/>
      </w:pPr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30860" w:rsidRDefault="00B26EB5">
      <w:pPr>
        <w:pStyle w:val="ConsPlusNormal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30860" w:rsidRDefault="00B26EB5">
      <w:pPr>
        <w:pStyle w:val="ConsPlusNormal"/>
        <w:ind w:firstLine="540"/>
        <w:jc w:val="both"/>
      </w:pPr>
      <w: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°C +/- 2 °C, но не более одного часа.</w:t>
      </w:r>
    </w:p>
    <w:p w:rsidR="00130860" w:rsidRDefault="00B26EB5">
      <w:pPr>
        <w:pStyle w:val="ConsPlusNormal"/>
        <w:ind w:firstLine="540"/>
        <w:jc w:val="both"/>
      </w:pPr>
      <w: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130860" w:rsidRDefault="00B26EB5">
      <w:pPr>
        <w:pStyle w:val="ConsPlusNormal"/>
        <w:ind w:firstLine="540"/>
        <w:jc w:val="both"/>
      </w:pPr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130860" w:rsidRDefault="00B26EB5">
      <w:pPr>
        <w:pStyle w:val="ConsPlusNormal"/>
        <w:ind w:firstLine="540"/>
        <w:jc w:val="both"/>
      </w:pPr>
      <w: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130860" w:rsidRDefault="00B26EB5">
      <w:pPr>
        <w:pStyle w:val="ConsPlusNormal"/>
        <w:ind w:firstLine="540"/>
        <w:jc w:val="both"/>
      </w:pPr>
      <w: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130860" w:rsidRDefault="00B26EB5">
      <w:pPr>
        <w:pStyle w:val="ConsPlusNormal"/>
        <w:ind w:firstLine="540"/>
        <w:jc w:val="both"/>
      </w:pPr>
      <w:r>
        <w:t xml:space="preserve">14.11. При кулинарной обработке пищевых продуктов необходимо обеспечить выполнение технологии приготовления блюд, изложенной в технологической карте </w:t>
      </w:r>
      <w:hyperlink w:anchor="Par1202" w:tooltip="Ссылка на текущий документ" w:history="1">
        <w:r>
          <w:rPr>
            <w:color w:val="0000FF"/>
          </w:rPr>
          <w:t>(Приложение 7)</w:t>
        </w:r>
      </w:hyperlink>
      <w:r>
        <w:t>, а также соблюдать санитарно-эпидемиологические требования к технологическим процессам приготовления блюд.</w:t>
      </w:r>
    </w:p>
    <w:p w:rsidR="00130860" w:rsidRDefault="00B26EB5">
      <w:pPr>
        <w:pStyle w:val="ConsPlusNormal"/>
        <w:ind w:firstLine="540"/>
        <w:jc w:val="both"/>
      </w:pPr>
      <w:r>
        <w:t>Котлеты, биточки из мясного или рыбного фарша, рыбу кусками запекают при температуре 250 - 280 °C в течение 20 - 25 мин.</w:t>
      </w:r>
    </w:p>
    <w:p w:rsidR="00130860" w:rsidRDefault="00B26EB5">
      <w:pPr>
        <w:pStyle w:val="ConsPlusNormal"/>
        <w:ind w:firstLine="540"/>
        <w:jc w:val="both"/>
      </w:pPr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130860" w:rsidRDefault="00B26EB5">
      <w:pPr>
        <w:pStyle w:val="ConsPlusNormal"/>
        <w:ind w:firstLine="540"/>
        <w:jc w:val="both"/>
      </w:pPr>
      <w:r>
        <w:t>При изготовлении вторых блюд из вареного мяса (птицы, рыбы) или отпуске вареного мяса (птицы) к первым блюдам порционированное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</w:t>
      </w:r>
    </w:p>
    <w:p w:rsidR="00130860" w:rsidRDefault="00B26EB5">
      <w:pPr>
        <w:pStyle w:val="ConsPlusNormal"/>
        <w:ind w:firstLine="540"/>
        <w:jc w:val="both"/>
      </w:pPr>
      <w:r>
        <w:t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хранение яичной массы осуществляется не более 30 минут при температуре 4 +/- 2 °C.</w:t>
      </w:r>
    </w:p>
    <w:p w:rsidR="00130860" w:rsidRDefault="00B26EB5">
      <w:pPr>
        <w:pStyle w:val="ConsPlusNormal"/>
        <w:ind w:firstLine="540"/>
        <w:jc w:val="both"/>
      </w:pPr>
      <w:r>
        <w:t>Оладьи, сырники выпекаются в духовом или жарочном шкафу при температуре 180 - 200 °C в течение 8 - 10 мин.</w:t>
      </w:r>
    </w:p>
    <w:p w:rsidR="00130860" w:rsidRDefault="00B26EB5">
      <w:pPr>
        <w:pStyle w:val="ConsPlusNormal"/>
        <w:ind w:firstLine="540"/>
        <w:jc w:val="both"/>
      </w:pPr>
      <w:r>
        <w:t>Яйцо варят после закипания воды 10 мин.</w:t>
      </w:r>
    </w:p>
    <w:p w:rsidR="00130860" w:rsidRDefault="00B26EB5">
      <w:pPr>
        <w:pStyle w:val="ConsPlusNormal"/>
        <w:ind w:firstLine="540"/>
        <w:jc w:val="both"/>
      </w:pPr>
      <w:r>
        <w:t>При изготовлении картофельного (овощного) пюре используется овощепротирочная машина.</w:t>
      </w:r>
    </w:p>
    <w:p w:rsidR="00130860" w:rsidRDefault="00B26EB5">
      <w:pPr>
        <w:pStyle w:val="ConsPlusNormal"/>
        <w:ind w:firstLine="540"/>
        <w:jc w:val="both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130860" w:rsidRDefault="00B26EB5">
      <w:pPr>
        <w:pStyle w:val="ConsPlusNormal"/>
        <w:ind w:firstLine="540"/>
        <w:jc w:val="both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130860" w:rsidRDefault="00B26EB5">
      <w:pPr>
        <w:pStyle w:val="ConsPlusNormal"/>
        <w:ind w:firstLine="540"/>
        <w:jc w:val="both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130860" w:rsidRDefault="00B26EB5">
      <w:pPr>
        <w:pStyle w:val="ConsPlusNormal"/>
        <w:ind w:firstLine="540"/>
        <w:jc w:val="both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130860" w:rsidRDefault="00B26EB5">
      <w:pPr>
        <w:pStyle w:val="ConsPlusNormal"/>
        <w:ind w:firstLine="540"/>
        <w:jc w:val="both"/>
      </w:pPr>
      <w: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130860" w:rsidRDefault="00B26EB5">
      <w:pPr>
        <w:pStyle w:val="ConsPlusNormal"/>
        <w:ind w:firstLine="540"/>
        <w:jc w:val="both"/>
      </w:pPr>
      <w: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130860" w:rsidRDefault="00B26EB5">
      <w:pPr>
        <w:pStyle w:val="ConsPlusNormal"/>
        <w:ind w:firstLine="540"/>
        <w:jc w:val="both"/>
      </w:pPr>
      <w:r>
        <w:t>14.13. Крупы не должны содержать посторонних примесей. Перед использованием крупы промывают проточной водой.</w:t>
      </w:r>
    </w:p>
    <w:p w:rsidR="00130860" w:rsidRDefault="00B26EB5">
      <w:pPr>
        <w:pStyle w:val="ConsPlusNormal"/>
        <w:ind w:firstLine="540"/>
        <w:jc w:val="both"/>
      </w:pPr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130860" w:rsidRDefault="00B26EB5">
      <w:pPr>
        <w:pStyle w:val="ConsPlusNormal"/>
        <w:ind w:firstLine="540"/>
        <w:jc w:val="both"/>
      </w:pPr>
      <w:r>
        <w:t>14.15. Горячие блюда (супы, соусы, горячие напитки, вторые блюда и гарниры) при раздаче должны иметь температуру +60...+65 °C; холодные закуски, салаты, напитки - не ниже +15 °C.</w:t>
      </w:r>
    </w:p>
    <w:p w:rsidR="00130860" w:rsidRDefault="00B26EB5">
      <w:pPr>
        <w:pStyle w:val="ConsPlusNormal"/>
        <w:ind w:firstLine="540"/>
        <w:jc w:val="both"/>
      </w:pPr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130860" w:rsidRDefault="00B26EB5">
      <w:pPr>
        <w:pStyle w:val="ConsPlusNormal"/>
        <w:ind w:firstLine="540"/>
        <w:jc w:val="both"/>
      </w:pPr>
      <w:r>
        <w:t>14.16. При обработке овощей должны быть соблюдены следующие требования:</w:t>
      </w:r>
    </w:p>
    <w:p w:rsidR="00130860" w:rsidRDefault="00B26EB5">
      <w:pPr>
        <w:pStyle w:val="ConsPlusNormal"/>
        <w:ind w:firstLine="540"/>
        <w:jc w:val="both"/>
      </w:pPr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Не допускается предварительное замачивание овощей.</w:t>
      </w:r>
    </w:p>
    <w:p w:rsidR="00130860" w:rsidRDefault="00B26EB5">
      <w:pPr>
        <w:pStyle w:val="ConsPlusNormal"/>
        <w:ind w:firstLine="540"/>
        <w:jc w:val="both"/>
      </w:pPr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130860" w:rsidRDefault="00B26EB5">
      <w:pPr>
        <w:pStyle w:val="ConsPlusNormal"/>
        <w:ind w:firstLine="540"/>
        <w:jc w:val="both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130860" w:rsidRDefault="00B26EB5">
      <w:pPr>
        <w:pStyle w:val="ConsPlusNormal"/>
        <w:ind w:firstLine="540"/>
        <w:jc w:val="both"/>
      </w:pPr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130860" w:rsidRDefault="00B26EB5">
      <w:pPr>
        <w:pStyle w:val="ConsPlusNormal"/>
        <w:ind w:firstLine="540"/>
        <w:jc w:val="both"/>
      </w:pPr>
      <w: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130860" w:rsidRDefault="00B26EB5">
      <w:pPr>
        <w:pStyle w:val="ConsPlusNormal"/>
        <w:ind w:firstLine="540"/>
        <w:jc w:val="both"/>
      </w:pPr>
      <w:r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130860" w:rsidRDefault="00B26EB5">
      <w:pPr>
        <w:pStyle w:val="ConsPlusNormal"/>
        <w:ind w:firstLine="540"/>
        <w:jc w:val="both"/>
      </w:pPr>
      <w:r>
        <w:t>14.16.5. Варка овощей накануне дня приготовления блюд не допускается.</w:t>
      </w:r>
    </w:p>
    <w:p w:rsidR="00130860" w:rsidRDefault="00B26EB5">
      <w:pPr>
        <w:pStyle w:val="ConsPlusNormal"/>
        <w:ind w:firstLine="540"/>
        <w:jc w:val="both"/>
      </w:pPr>
      <w:r>
        <w:t>14.16.6. Отваренные для салатов овощи хранят в промаркированной емкости (овощи вареные) в холодильнике не более 6 часов при температуре плюс 4 +/- 2 °C.</w:t>
      </w:r>
    </w:p>
    <w:p w:rsidR="00130860" w:rsidRDefault="00B26EB5">
      <w:pPr>
        <w:pStyle w:val="ConsPlusNormal"/>
        <w:ind w:firstLine="540"/>
        <w:jc w:val="both"/>
      </w:pPr>
      <w: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130860" w:rsidRDefault="00B26EB5">
      <w:pPr>
        <w:pStyle w:val="ConsPlusNormal"/>
        <w:ind w:firstLine="540"/>
        <w:jc w:val="both"/>
      </w:pPr>
      <w:r>
        <w:t>14.17. Изготовление салатов и их заправка осуществляется непосредственно перед раздачей.</w:t>
      </w:r>
    </w:p>
    <w:p w:rsidR="00130860" w:rsidRDefault="00B26EB5">
      <w:pPr>
        <w:pStyle w:val="ConsPlusNormal"/>
        <w:ind w:firstLine="540"/>
        <w:jc w:val="both"/>
      </w:pPr>
      <w:r>
        <w:t>Незаправленные салаты допускается хранить не более 2 часов при температуре плюс 4 +/- 2 °C. Салаты заправляют непосредственно перед раздачей.</w:t>
      </w:r>
    </w:p>
    <w:p w:rsidR="00130860" w:rsidRDefault="00B26EB5">
      <w:pPr>
        <w:pStyle w:val="ConsPlusNormal"/>
        <w:ind w:firstLine="540"/>
        <w:jc w:val="both"/>
      </w:pPr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130860" w:rsidRDefault="00B26EB5">
      <w:pPr>
        <w:pStyle w:val="ConsPlusNormal"/>
        <w:ind w:firstLine="540"/>
        <w:jc w:val="both"/>
      </w:pPr>
      <w:r>
        <w:t>Хранение заправленных салатов может осуществляться не более 30 минут при температуре 4 +/- 2 °C.</w:t>
      </w:r>
    </w:p>
    <w:p w:rsidR="00130860" w:rsidRDefault="00B26EB5">
      <w:pPr>
        <w:pStyle w:val="ConsPlusNormal"/>
        <w:ind w:firstLine="540"/>
        <w:jc w:val="both"/>
      </w:pPr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130860" w:rsidRDefault="00B26EB5">
      <w:pPr>
        <w:pStyle w:val="ConsPlusNormal"/>
        <w:ind w:firstLine="540"/>
        <w:jc w:val="both"/>
      </w:pPr>
      <w: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130860" w:rsidRDefault="00B26EB5">
      <w:pPr>
        <w:pStyle w:val="ConsPlusNormal"/>
        <w:ind w:firstLine="540"/>
        <w:jc w:val="both"/>
      </w:pPr>
      <w:r>
        <w:t>14.20. В эндемичных по йоду районах рекомендуется использование йодированной поваренной соли.</w:t>
      </w:r>
    </w:p>
    <w:p w:rsidR="00130860" w:rsidRDefault="00B26EB5">
      <w:pPr>
        <w:pStyle w:val="ConsPlusNormal"/>
        <w:ind w:firstLine="540"/>
        <w:jc w:val="both"/>
      </w:pPr>
      <w: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130860" w:rsidRDefault="00B26EB5">
      <w:pPr>
        <w:pStyle w:val="ConsPlusNormal"/>
        <w:ind w:firstLine="540"/>
        <w:jc w:val="both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130860" w:rsidRDefault="00B26EB5">
      <w:pPr>
        <w:pStyle w:val="ConsPlusNormal"/>
        <w:ind w:firstLine="540"/>
        <w:jc w:val="both"/>
      </w:pPr>
      <w: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130860" w:rsidRDefault="00B26EB5">
      <w:pPr>
        <w:pStyle w:val="ConsPlusNormal"/>
        <w:ind w:firstLine="540"/>
        <w:jc w:val="both"/>
      </w:pPr>
      <w: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130860" w:rsidRDefault="00B26EB5">
      <w:pPr>
        <w:pStyle w:val="ConsPlusNormal"/>
        <w:ind w:firstLine="540"/>
        <w:jc w:val="both"/>
      </w:pPr>
      <w:r>
        <w:t>Препараты витаминов вводят в третье блюдо (компот или кисель) после его охлаждения до температуры 15 °C (для компота) и 35 °C (для киселя) непосредственно перед реализацией.</w:t>
      </w:r>
    </w:p>
    <w:p w:rsidR="00130860" w:rsidRDefault="00B26EB5">
      <w:pPr>
        <w:pStyle w:val="ConsPlusNormal"/>
        <w:ind w:firstLine="540"/>
        <w:jc w:val="both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130860" w:rsidRDefault="00B26EB5">
      <w:pPr>
        <w:pStyle w:val="ConsPlusNormal"/>
        <w:ind w:firstLine="540"/>
        <w:jc w:val="both"/>
      </w:pPr>
      <w:r>
        <w:t>Данные о витаминизации блюд заносятся медицинским работником в журнал проведения витаминизации третьих и сладких блюд (</w:t>
      </w:r>
      <w:hyperlink w:anchor="Par1271" w:tooltip="Ссылка на текущий документ" w:history="1">
        <w:r>
          <w:rPr>
            <w:color w:val="0000FF"/>
          </w:rPr>
          <w:t>таблица 2</w:t>
        </w:r>
      </w:hyperlink>
      <w:r>
        <w:t xml:space="preserve"> Приложения N 8), который хранится один год.</w:t>
      </w:r>
    </w:p>
    <w:p w:rsidR="00130860" w:rsidRDefault="00B26EB5">
      <w:pPr>
        <w:pStyle w:val="ConsPlusNormal"/>
        <w:ind w:firstLine="540"/>
        <w:jc w:val="both"/>
      </w:pPr>
      <w:r>
        <w:t>14.22. Перед кормлением детей продукты детского питания (смеси) подогреваются в водяной бане (температура воды +50 °C) в течение 5 минут или в электронагревателе для детского питания до температуры +37 °C.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130860" w:rsidRDefault="00B26EB5">
      <w:pPr>
        <w:pStyle w:val="ConsPlusNormal"/>
        <w:ind w:firstLine="540"/>
        <w:jc w:val="both"/>
      </w:pPr>
      <w:r>
        <w:t>14.23.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 (</w:t>
      </w:r>
      <w:hyperlink w:anchor="Par1248" w:tooltip="Ссылка на текущий документ" w:history="1">
        <w:r>
          <w:rPr>
            <w:color w:val="0000FF"/>
          </w:rPr>
          <w:t>таблица 1</w:t>
        </w:r>
      </w:hyperlink>
      <w:r>
        <w:t xml:space="preserve"> Приложения N 8).</w:t>
      </w:r>
    </w:p>
    <w:p w:rsidR="00130860" w:rsidRDefault="00B26EB5">
      <w:pPr>
        <w:pStyle w:val="ConsPlusNormal"/>
        <w:ind w:firstLine="540"/>
        <w:jc w:val="both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130860" w:rsidRDefault="00B26EB5">
      <w:pPr>
        <w:pStyle w:val="ConsPlusNormal"/>
        <w:ind w:firstLine="540"/>
        <w:jc w:val="both"/>
      </w:pPr>
      <w: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130860" w:rsidRDefault="00B26EB5">
      <w:pPr>
        <w:pStyle w:val="ConsPlusNormal"/>
        <w:ind w:firstLine="540"/>
        <w:jc w:val="both"/>
      </w:pPr>
      <w: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Контроль за правильностью отбора и </w:t>
      </w:r>
      <w:r>
        <w:lastRenderedPageBreak/>
        <w:t>хранения суточной пробы осуществляется ответственным лицом.</w:t>
      </w:r>
    </w:p>
    <w:p w:rsidR="00130860" w:rsidRDefault="00B26EB5">
      <w:pPr>
        <w:pStyle w:val="ConsPlusNormal"/>
        <w:ind w:firstLine="540"/>
        <w:jc w:val="both"/>
      </w:pPr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130860" w:rsidRDefault="00B26EB5">
      <w:pPr>
        <w:pStyle w:val="ConsPlusNormal"/>
        <w:ind w:firstLine="540"/>
        <w:jc w:val="both"/>
      </w:pPr>
      <w:r>
        <w:t xml:space="preserve">- использование пищевых продуктов, указанных в </w:t>
      </w:r>
      <w:hyperlink w:anchor="Par1292" w:tooltip="Ссылка на текущий документ" w:history="1">
        <w:r>
          <w:rPr>
            <w:color w:val="0000FF"/>
          </w:rPr>
          <w:t>Приложении N 9</w:t>
        </w:r>
      </w:hyperlink>
      <w:r>
        <w:t>;</w:t>
      </w:r>
    </w:p>
    <w:p w:rsidR="00130860" w:rsidRDefault="00B26EB5">
      <w:pPr>
        <w:pStyle w:val="ConsPlusNormal"/>
        <w:ind w:firstLine="540"/>
        <w:jc w:val="both"/>
      </w:pPr>
      <w: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130860" w:rsidRDefault="00B26EB5">
      <w:pPr>
        <w:pStyle w:val="ConsPlusNormal"/>
        <w:ind w:firstLine="540"/>
        <w:jc w:val="both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130860" w:rsidRDefault="00B26EB5">
      <w:pPr>
        <w:pStyle w:val="ConsPlusNormal"/>
        <w:ind w:firstLine="540"/>
        <w:jc w:val="both"/>
      </w:pPr>
      <w: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130860" w:rsidRDefault="00B26EB5">
      <w:pPr>
        <w:pStyle w:val="ConsPlusNormal"/>
        <w:ind w:firstLine="540"/>
        <w:jc w:val="both"/>
      </w:pPr>
      <w:r>
        <w:t>Допускается использование кипяченой питьевой воды, при условии ее хранения не более 3-х часов.</w:t>
      </w:r>
    </w:p>
    <w:p w:rsidR="00130860" w:rsidRDefault="00B26EB5">
      <w:pPr>
        <w:pStyle w:val="ConsPlusNormal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130860" w:rsidRDefault="00B26EB5">
      <w:pPr>
        <w:pStyle w:val="ConsPlusNormal"/>
        <w:ind w:firstLine="540"/>
        <w:jc w:val="both"/>
      </w:pPr>
      <w: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130860" w:rsidRDefault="00B26EB5">
      <w:pPr>
        <w:pStyle w:val="ConsPlusNormal"/>
        <w:ind w:firstLine="540"/>
        <w:jc w:val="both"/>
      </w:pPr>
      <w: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XV. Требования к составлению меню для организации питания</w:t>
      </w:r>
    </w:p>
    <w:p w:rsidR="00130860" w:rsidRDefault="00B26EB5">
      <w:pPr>
        <w:pStyle w:val="ConsPlusNormal"/>
        <w:jc w:val="center"/>
      </w:pPr>
      <w:r>
        <w:t>детей разного возраста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3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jc w:val="center"/>
      </w:pPr>
      <w:r>
        <w:t>Нормы физиологических потребностей в энергии и пищевых</w:t>
      </w:r>
    </w:p>
    <w:p w:rsidR="00130860" w:rsidRDefault="00B26EB5">
      <w:pPr>
        <w:pStyle w:val="ConsPlusNormal"/>
        <w:jc w:val="center"/>
      </w:pPr>
      <w:r>
        <w:t>веществах для детей возрастных групп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57"/>
        <w:gridCol w:w="1170"/>
        <w:gridCol w:w="1170"/>
        <w:gridCol w:w="1053"/>
        <w:gridCol w:w="1170"/>
        <w:gridCol w:w="1287"/>
        <w:gridCol w:w="1170"/>
      </w:tblGrid>
      <w:tr w:rsidR="00130860">
        <w:trPr>
          <w:trHeight w:val="400"/>
          <w:tblCellSpacing w:w="5" w:type="nil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0 - 3  </w:t>
            </w:r>
            <w:r>
              <w:rPr>
                <w:rFonts w:ascii="Courier New" w:hAnsi="Courier New" w:cs="Courier New"/>
              </w:rPr>
              <w:br/>
              <w:t xml:space="preserve">  мес.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4 - 6  </w:t>
            </w:r>
            <w:r>
              <w:rPr>
                <w:rFonts w:ascii="Courier New" w:hAnsi="Courier New" w:cs="Courier New"/>
              </w:rPr>
              <w:br/>
              <w:t xml:space="preserve">  мес.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7 - 12 </w:t>
            </w:r>
            <w:r>
              <w:rPr>
                <w:rFonts w:ascii="Courier New" w:hAnsi="Courier New" w:cs="Courier New"/>
              </w:rPr>
              <w:br/>
              <w:t xml:space="preserve"> мес.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1 - 2  </w:t>
            </w:r>
            <w:r>
              <w:rPr>
                <w:rFonts w:ascii="Courier New" w:hAnsi="Courier New" w:cs="Courier New"/>
              </w:rPr>
              <w:br/>
              <w:t xml:space="preserve">   г.  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2 - 3 г.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3 - 7  </w:t>
            </w:r>
            <w:r>
              <w:rPr>
                <w:rFonts w:ascii="Courier New" w:hAnsi="Courier New" w:cs="Courier New"/>
              </w:rPr>
              <w:br/>
              <w:t xml:space="preserve">  лет 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Энергия (ккал)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110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1200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1400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1800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Белок, г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42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54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3F08E8">
            <w:pPr>
              <w:pStyle w:val="ConsPlusCell"/>
              <w:rPr>
                <w:rFonts w:ascii="Courier New" w:hAnsi="Courier New" w:cs="Courier New"/>
              </w:rPr>
            </w:pPr>
            <w:hyperlink w:anchor="Par634" w:tooltip="Ссылка на текущий документ" w:history="1">
              <w:r w:rsidR="00B26EB5"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  <w:r w:rsidR="00B26EB5">
              <w:rPr>
                <w:rFonts w:ascii="Courier New" w:hAnsi="Courier New" w:cs="Courier New"/>
              </w:rPr>
              <w:t xml:space="preserve"> в т.ч. животный</w:t>
            </w:r>
            <w:r w:rsidR="00B26EB5">
              <w:rPr>
                <w:rFonts w:ascii="Courier New" w:hAnsi="Courier New" w:cs="Courier New"/>
              </w:rPr>
              <w:br/>
              <w:t xml:space="preserve">(%)    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3F08E8">
            <w:pPr>
              <w:pStyle w:val="ConsPlusCell"/>
              <w:rPr>
                <w:rFonts w:ascii="Courier New" w:hAnsi="Courier New" w:cs="Courier New"/>
              </w:rPr>
            </w:pPr>
            <w:hyperlink w:anchor="Par635" w:tooltip="Ссылка на текущий документ" w:history="1">
              <w:r w:rsidR="00B26EB5">
                <w:rPr>
                  <w:rFonts w:ascii="Courier New" w:hAnsi="Courier New" w:cs="Courier New"/>
                  <w:color w:val="0000FF"/>
                </w:rPr>
                <w:t>&lt;**&gt;</w:t>
              </w:r>
            </w:hyperlink>
            <w:r w:rsidR="00B26EB5">
              <w:rPr>
                <w:rFonts w:ascii="Courier New" w:hAnsi="Courier New" w:cs="Courier New"/>
              </w:rPr>
              <w:t xml:space="preserve"> г/кг массы    </w:t>
            </w:r>
            <w:r w:rsidR="00B26EB5">
              <w:rPr>
                <w:rFonts w:ascii="Courier New" w:hAnsi="Courier New" w:cs="Courier New"/>
              </w:rPr>
              <w:br/>
              <w:t xml:space="preserve">тела   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2,2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2,6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2,9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Жиры, г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6,5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5,5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47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Углеводы, г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13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13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13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203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261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>Примечание:</w:t>
      </w:r>
    </w:p>
    <w:p w:rsidR="00130860" w:rsidRDefault="00B26EB5">
      <w:pPr>
        <w:pStyle w:val="ConsPlusNormal"/>
        <w:ind w:firstLine="540"/>
        <w:jc w:val="both"/>
      </w:pPr>
      <w:bookmarkStart w:id="2" w:name="Par634"/>
      <w:bookmarkEnd w:id="2"/>
      <w:r>
        <w:t>&lt;*&gt; Потребности для детей первого года жизни в энергии, жирах, углеводах даны в расчете г/кг массы тела.</w:t>
      </w:r>
    </w:p>
    <w:p w:rsidR="00130860" w:rsidRDefault="00B26EB5">
      <w:pPr>
        <w:pStyle w:val="ConsPlusNormal"/>
        <w:ind w:firstLine="540"/>
        <w:jc w:val="both"/>
      </w:pPr>
      <w:bookmarkStart w:id="3" w:name="Par635"/>
      <w:bookmarkEnd w:id="3"/>
      <w:r>
        <w:t>&lt;**&gt; Потребности для детей первого года жизни, находящихся на искусственном вскармливании.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130860" w:rsidRDefault="00B26EB5">
      <w:pPr>
        <w:pStyle w:val="ConsPlusNormal"/>
        <w:ind w:firstLine="540"/>
        <w:jc w:val="both"/>
      </w:pPr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130860" w:rsidRDefault="00B26EB5">
      <w:pPr>
        <w:pStyle w:val="ConsPlusNormal"/>
        <w:ind w:firstLine="540"/>
        <w:jc w:val="both"/>
      </w:pPr>
      <w:r>
        <w:t>Перетаривание готовой кулинарной продукции и блюд не допускается.</w:t>
      </w:r>
    </w:p>
    <w:p w:rsidR="00130860" w:rsidRDefault="00B26EB5">
      <w:pPr>
        <w:pStyle w:val="ConsPlusNormal"/>
        <w:ind w:firstLine="540"/>
        <w:jc w:val="both"/>
      </w:pPr>
      <w:r>
        <w:t xml:space="preserve"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</w:t>
      </w:r>
      <w:hyperlink w:anchor="Par1354" w:tooltip="Ссылка на текущий документ" w:history="1">
        <w:r>
          <w:rPr>
            <w:color w:val="0000FF"/>
          </w:rPr>
          <w:t>(Приложение 10)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В примерном меню содержание белков должно обеспечивать 12 - 15% от калорийности рациона, жиров 30 - 32% и углеводов 55 - 58%.</w:t>
      </w:r>
    </w:p>
    <w:p w:rsidR="00130860" w:rsidRDefault="00B26EB5">
      <w:pPr>
        <w:pStyle w:val="ConsPlusNormal"/>
        <w:ind w:firstLine="540"/>
        <w:jc w:val="both"/>
      </w:pPr>
      <w:r>
        <w:t xml:space="preserve">При составлении меню учитываются национальные и территориальные особенности питания </w:t>
      </w:r>
      <w:r>
        <w:lastRenderedPageBreak/>
        <w:t xml:space="preserve">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</w:t>
      </w:r>
      <w:hyperlink w:anchor="Par1471" w:tooltip="Ссылка на текущий документ" w:history="1">
        <w:r>
          <w:rPr>
            <w:color w:val="0000FF"/>
          </w:rPr>
          <w:t>(Приложение N 11)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4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jc w:val="center"/>
      </w:pPr>
      <w:r>
        <w:t>Рекомендуемое распределение калорийности</w:t>
      </w:r>
    </w:p>
    <w:p w:rsidR="00130860" w:rsidRDefault="00B26EB5">
      <w:pPr>
        <w:pStyle w:val="ConsPlusNormal"/>
        <w:jc w:val="center"/>
      </w:pPr>
      <w:r>
        <w:t>между приемами пищи в %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┌────────────────────────┬──────────────────┬─────────────────────────────┐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Для детей с       │   Для детей с    │     Для детей с дневным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круглосуточным     │     дневным      │     пребыванием 12 час.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пребыванием       │ пребыванием 8 -  │            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    │     10 час.      │            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├────────────────────────┼──────────────────┼─────────────────────────────┤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│Завтрак (20 - 25%)      │завтрак (20 - 25%)│завтрак (20 - 25%)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 завтрак (5%)          │2 завтрак (5%)    │2 завтрак (5%)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│Обед (30 - 35%)         │обед (30 - 35%)   │обед (30 - 35%)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│Полдник (10 - 15%)      │полдник (10 - 15%)│Полдник (10 - 15%) </w:t>
      </w:r>
      <w:hyperlink w:anchor="Par665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>/или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│Ужин (20 - 25%)         │                  │уплотненный полдник (30 -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 ужин - (до 5%) -      │                  │35%)        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│дополнительный прием    │                  │Ужин (20 - 25%) </w:t>
      </w:r>
      <w:hyperlink w:anchor="Par665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 xml:space="preserve">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│пищи перед сном -       │                  │            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│кисломолочный напиток с │                  │----------------------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bookmarkStart w:id="4" w:name="Par665"/>
      <w:bookmarkEnd w:id="4"/>
      <w:r>
        <w:rPr>
          <w:rFonts w:ascii="Courier New" w:hAnsi="Courier New" w:cs="Courier New"/>
        </w:rPr>
        <w:t>│булочным или мучным     │                  │&lt;*&gt; Вместо полдника и ужина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│кулинарным изделием     │                  │возможна организация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    │                  │уплотненного полдника (30 -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    │                  │35%).       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└────────────────────────┴──────────────────┴─────────────────────────────┘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130860" w:rsidRDefault="00B26EB5">
      <w:pPr>
        <w:pStyle w:val="ConsPlusNormal"/>
        <w:ind w:firstLine="540"/>
        <w:jc w:val="both"/>
      </w:pPr>
      <w:r>
        <w:t xml:space="preserve">15.5. Примерное меню должно содержать информацию в соответствии с </w:t>
      </w:r>
      <w:hyperlink w:anchor="Par1555" w:tooltip="Ссылка на текущий документ" w:history="1">
        <w:r>
          <w:rPr>
            <w:color w:val="0000FF"/>
          </w:rPr>
          <w:t>Приложением N 12</w:t>
        </w:r>
      </w:hyperlink>
      <w: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130860" w:rsidRDefault="00B26EB5">
      <w:pPr>
        <w:pStyle w:val="ConsPlusNormal"/>
        <w:ind w:firstLine="540"/>
        <w:jc w:val="both"/>
      </w:pPr>
      <w: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hyperlink w:anchor="Par1202" w:tooltip="Ссылка на текущий документ" w:history="1">
        <w:r>
          <w:rPr>
            <w:color w:val="0000FF"/>
          </w:rPr>
          <w:t>Приложению N 7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Фактический рацион питания должен соответствовать утвержденному примерному меню.</w:t>
      </w:r>
    </w:p>
    <w:p w:rsidR="00130860" w:rsidRDefault="00B26EB5">
      <w:pPr>
        <w:pStyle w:val="ConsPlusNormal"/>
        <w:ind w:firstLine="540"/>
        <w:jc w:val="both"/>
      </w:pPr>
      <w: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130860" w:rsidRDefault="00B26EB5">
      <w:pPr>
        <w:pStyle w:val="ConsPlusNormal"/>
        <w:ind w:firstLine="540"/>
        <w:jc w:val="both"/>
      </w:pPr>
      <w:r>
        <w:t xml:space="preserve">Суммарные объемы блюд по приемам пищи должны соответствовать </w:t>
      </w:r>
      <w:hyperlink w:anchor="Par1617" w:tooltip="Ссылка на текущий документ" w:history="1">
        <w:r>
          <w:rPr>
            <w:color w:val="0000FF"/>
          </w:rPr>
          <w:t>Приложению N 13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</w:t>
      </w:r>
    </w:p>
    <w:p w:rsidR="00130860" w:rsidRDefault="00B26EB5">
      <w:pPr>
        <w:pStyle w:val="ConsPlusNormal"/>
        <w:ind w:firstLine="540"/>
        <w:jc w:val="both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130860" w:rsidRDefault="00B26EB5">
      <w:pPr>
        <w:pStyle w:val="ConsPlusNormal"/>
        <w:ind w:firstLine="540"/>
        <w:jc w:val="both"/>
      </w:pPr>
      <w: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</w:t>
      </w:r>
      <w:hyperlink w:anchor="Par1634" w:tooltip="Ссылка на текущий документ" w:history="1">
        <w:r>
          <w:rPr>
            <w:color w:val="0000FF"/>
          </w:rPr>
          <w:t>(Приложение N 14)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130860" w:rsidRDefault="00B26EB5">
      <w:pPr>
        <w:pStyle w:val="ConsPlusNormal"/>
        <w:ind w:firstLine="540"/>
        <w:jc w:val="both"/>
      </w:pPr>
      <w:r>
        <w:t xml:space="preserve"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</w:t>
      </w:r>
      <w:r>
        <w:lastRenderedPageBreak/>
        <w:t>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130860" w:rsidRDefault="00B26EB5">
      <w:pPr>
        <w:pStyle w:val="ConsPlusNormal"/>
        <w:ind w:firstLine="540"/>
        <w:jc w:val="both"/>
      </w:pPr>
      <w: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130860" w:rsidRDefault="00B26EB5">
      <w:pPr>
        <w:pStyle w:val="ConsPlusNormal"/>
        <w:ind w:firstLine="540"/>
        <w:jc w:val="both"/>
      </w:pPr>
      <w: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130860" w:rsidRDefault="00B26EB5">
      <w:pPr>
        <w:pStyle w:val="ConsPlusNormal"/>
        <w:ind w:firstLine="540"/>
        <w:jc w:val="both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130860" w:rsidRDefault="00B26EB5">
      <w:pPr>
        <w:pStyle w:val="ConsPlusNormal"/>
        <w:ind w:firstLine="540"/>
        <w:jc w:val="both"/>
      </w:pPr>
      <w: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130860" w:rsidRDefault="00130860">
      <w:pPr>
        <w:pStyle w:val="ConsPlusNormal"/>
        <w:ind w:firstLine="540"/>
        <w:jc w:val="both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130860" w:rsidRDefault="00B26EB5" w:rsidP="004770CF">
      <w:pPr>
        <w:pStyle w:val="ConsPlusNormal"/>
        <w:jc w:val="right"/>
        <w:outlineLvl w:val="2"/>
      </w:pPr>
      <w:r>
        <w:t>Таблица 5</w:t>
      </w:r>
    </w:p>
    <w:p w:rsidR="00130860" w:rsidRDefault="00B26EB5" w:rsidP="004770CF">
      <w:pPr>
        <w:pStyle w:val="ConsPlusNormal"/>
        <w:jc w:val="center"/>
      </w:pPr>
      <w:r>
        <w:t>Режим питания детей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┌────────────────────┬────────────────────────────────────────────────────┐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Время приема пищи  │          Режим питания детей в дошкольных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│       образовательных организациях (группах)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├─────────────────┬────────────────┬─────────────────┤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│  8 - 10 часов   │ 11 - 12 часов  │     24 часа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30    00      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│8   - 9             │завтрак          │завтрак         │завтрак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30     00    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│10   - 11           │второй завтрак   │второй завтрак  │второй завтрак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│(рекомендуемый)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00     00    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│12   - 13           │обед             │обед            │обед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30     00    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│15   - 16           │полдник          │полдник </w:t>
      </w:r>
      <w:hyperlink w:anchor="Par718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 xml:space="preserve">     │полдник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30     00    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│18   - 19           │-                │ужин            │ужин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00           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│21                  │-                │-               │2 ужин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└────────────────────┴─────────────────┴────────────────┴─────────────────┘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bookmarkStart w:id="5" w:name="Par718"/>
      <w:bookmarkEnd w:id="5"/>
      <w:r>
        <w:t>&lt;*&gt;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 xml:space="preserve"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</w:t>
      </w:r>
      <w:hyperlink w:anchor="Par1779" w:tooltip="Ссылка на текущий документ" w:history="1">
        <w:r>
          <w:rPr>
            <w:color w:val="0000FF"/>
          </w:rPr>
          <w:t>(Приложение N 15)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130860" w:rsidRDefault="00B26EB5">
      <w:pPr>
        <w:pStyle w:val="ConsPlusNormal"/>
        <w:ind w:firstLine="540"/>
        <w:jc w:val="both"/>
      </w:pPr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130860" w:rsidRDefault="00B26EB5">
      <w:pPr>
        <w:pStyle w:val="ConsPlusNormal"/>
        <w:ind w:firstLine="540"/>
        <w:jc w:val="both"/>
      </w:pPr>
      <w: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XVI. Требования к перевозке и приему пищевых продуктов</w:t>
      </w:r>
    </w:p>
    <w:p w:rsidR="00130860" w:rsidRDefault="00B26EB5">
      <w:pPr>
        <w:pStyle w:val="ConsPlusNormal"/>
        <w:jc w:val="center"/>
      </w:pPr>
      <w:r>
        <w:t>в дошкольные образовательные организации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130860" w:rsidRDefault="00B26EB5">
      <w:pPr>
        <w:pStyle w:val="ConsPlusNormal"/>
        <w:ind w:firstLine="540"/>
        <w:jc w:val="both"/>
      </w:pPr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130860" w:rsidRDefault="00B26EB5">
      <w:pPr>
        <w:pStyle w:val="ConsPlusNormal"/>
        <w:ind w:firstLine="540"/>
        <w:jc w:val="both"/>
      </w:pPr>
      <w: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130860" w:rsidRDefault="00B26EB5">
      <w:pPr>
        <w:pStyle w:val="ConsPlusNormal"/>
        <w:ind w:firstLine="540"/>
        <w:jc w:val="both"/>
      </w:pPr>
      <w:r>
        <w:t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130860" w:rsidRDefault="00B26EB5">
      <w:pPr>
        <w:pStyle w:val="ConsPlusNormal"/>
        <w:ind w:firstLine="540"/>
        <w:jc w:val="both"/>
      </w:pPr>
      <w: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130860" w:rsidRDefault="00B26EB5">
      <w:pPr>
        <w:pStyle w:val="ConsPlusNormal"/>
        <w:ind w:firstLine="540"/>
        <w:jc w:val="both"/>
      </w:pPr>
      <w: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130860" w:rsidRDefault="00B26EB5">
      <w:pPr>
        <w:pStyle w:val="ConsPlusNormal"/>
        <w:ind w:firstLine="540"/>
        <w:jc w:val="both"/>
      </w:pPr>
      <w: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130860" w:rsidRDefault="00B26EB5">
      <w:pPr>
        <w:pStyle w:val="ConsPlusNormal"/>
        <w:ind w:firstLine="540"/>
        <w:jc w:val="both"/>
      </w:pPr>
      <w:r>
        <w:t>Термосы подлежат обработке в соответствии с инструкциями по применению.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XVII. Требования к санитарному содержанию помещений</w:t>
      </w:r>
    </w:p>
    <w:p w:rsidR="00130860" w:rsidRDefault="00B26EB5">
      <w:pPr>
        <w:pStyle w:val="ConsPlusNormal"/>
        <w:jc w:val="center"/>
      </w:pPr>
      <w:r>
        <w:t>дошкольных образовательных организаций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130860" w:rsidRDefault="00B26EB5">
      <w:pPr>
        <w:pStyle w:val="ConsPlusNormal"/>
        <w:ind w:firstLine="540"/>
        <w:jc w:val="both"/>
      </w:pPr>
      <w:r>
        <w:t>Влажная уборка в спальнях проводится после ночного и дневного сна, в групповых - после каждого приема пищи.</w:t>
      </w:r>
    </w:p>
    <w:p w:rsidR="00130860" w:rsidRDefault="00B26EB5">
      <w:pPr>
        <w:pStyle w:val="ConsPlusNormal"/>
        <w:ind w:firstLine="540"/>
        <w:jc w:val="both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130860" w:rsidRDefault="00B26EB5">
      <w:pPr>
        <w:pStyle w:val="ConsPlusNormal"/>
        <w:ind w:firstLine="540"/>
        <w:jc w:val="both"/>
      </w:pPr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130860" w:rsidRDefault="00B26EB5">
      <w:pPr>
        <w:pStyle w:val="ConsPlusNormal"/>
        <w:ind w:firstLine="540"/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130860" w:rsidRDefault="00B26EB5">
      <w:pPr>
        <w:pStyle w:val="ConsPlusNormal"/>
        <w:ind w:firstLine="540"/>
        <w:jc w:val="both"/>
      </w:pPr>
      <w:r>
        <w:t>Игрушки моют в специально выделенных, промаркированных емкостях.</w:t>
      </w:r>
    </w:p>
    <w:p w:rsidR="00130860" w:rsidRDefault="00B26EB5">
      <w:pPr>
        <w:pStyle w:val="ConsPlusNormal"/>
        <w:ind w:firstLine="540"/>
        <w:jc w:val="both"/>
      </w:pPr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130860" w:rsidRDefault="00B26EB5">
      <w:pPr>
        <w:pStyle w:val="ConsPlusNormal"/>
        <w:ind w:firstLine="540"/>
        <w:jc w:val="both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130860" w:rsidRDefault="00B26EB5">
      <w:pPr>
        <w:pStyle w:val="ConsPlusNormal"/>
        <w:ind w:firstLine="540"/>
        <w:jc w:val="both"/>
      </w:pPr>
      <w: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130860" w:rsidRDefault="00B26EB5">
      <w:pPr>
        <w:pStyle w:val="ConsPlusNormal"/>
        <w:ind w:firstLine="540"/>
        <w:jc w:val="both"/>
      </w:pPr>
      <w:r>
        <w:t xml:space="preserve"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</w:t>
      </w:r>
      <w:r>
        <w:lastRenderedPageBreak/>
        <w:t>не реже 2 раз в год (весной и осенью).</w:t>
      </w:r>
    </w:p>
    <w:p w:rsidR="00130860" w:rsidRDefault="00B26EB5">
      <w:pPr>
        <w:pStyle w:val="ConsPlusNormal"/>
        <w:ind w:firstLine="540"/>
        <w:jc w:val="both"/>
      </w:pPr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130860" w:rsidRDefault="00B26EB5">
      <w:pPr>
        <w:pStyle w:val="ConsPlusNormal"/>
        <w:ind w:firstLine="540"/>
        <w:jc w:val="both"/>
      </w:pPr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130860" w:rsidRDefault="00B26EB5">
      <w:pPr>
        <w:pStyle w:val="ConsPlusNormal"/>
        <w:ind w:firstLine="540"/>
        <w:jc w:val="both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130860" w:rsidRDefault="00B26EB5">
      <w:pPr>
        <w:pStyle w:val="ConsPlusNormal"/>
        <w:ind w:firstLine="540"/>
        <w:jc w:val="both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130860" w:rsidRDefault="00B26EB5">
      <w:pPr>
        <w:pStyle w:val="ConsPlusNormal"/>
        <w:ind w:firstLine="540"/>
        <w:jc w:val="both"/>
      </w:pPr>
      <w: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130860" w:rsidRDefault="00B26EB5">
      <w:pPr>
        <w:pStyle w:val="ConsPlusNormal"/>
        <w:ind w:firstLine="540"/>
        <w:jc w:val="both"/>
      </w:pPr>
      <w: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130860" w:rsidRDefault="00B26EB5">
      <w:pPr>
        <w:pStyle w:val="ConsPlusNormal"/>
        <w:ind w:firstLine="540"/>
        <w:jc w:val="both"/>
      </w:pPr>
      <w:r>
        <w:t>Очистка шахт вытяжной вентиляции проводится по мере загрязнения.</w:t>
      </w:r>
    </w:p>
    <w:p w:rsidR="00130860" w:rsidRDefault="00B26EB5">
      <w:pPr>
        <w:pStyle w:val="ConsPlusNormal"/>
        <w:ind w:firstLine="540"/>
        <w:jc w:val="both"/>
      </w:pPr>
      <w: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130860" w:rsidRDefault="00B26EB5">
      <w:pPr>
        <w:pStyle w:val="ConsPlusNormal"/>
        <w:ind w:firstLine="540"/>
        <w:jc w:val="both"/>
      </w:pPr>
      <w:r>
        <w:t>17.12. Приобретенные игрушки (за исключением мягконабивных)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</w:p>
    <w:p w:rsidR="00130860" w:rsidRDefault="00B26EB5">
      <w:pPr>
        <w:pStyle w:val="ConsPlusNormal"/>
        <w:ind w:firstLine="540"/>
        <w:jc w:val="both"/>
      </w:pPr>
      <w:r>
        <w:t>Пенолатексные ворсованые игрушки и мягконабивные игрушки обрабатываются согласно инструкции изготовителя.</w:t>
      </w:r>
    </w:p>
    <w:p w:rsidR="00130860" w:rsidRDefault="00B26EB5">
      <w:pPr>
        <w:pStyle w:val="ConsPlusNormal"/>
        <w:ind w:firstLine="540"/>
        <w:jc w:val="both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130860" w:rsidRDefault="00B26EB5">
      <w:pPr>
        <w:pStyle w:val="ConsPlusNormal"/>
        <w:ind w:firstLine="540"/>
        <w:jc w:val="both"/>
      </w:pPr>
      <w: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130860" w:rsidRDefault="00B26EB5">
      <w:pPr>
        <w:pStyle w:val="ConsPlusNormal"/>
        <w:ind w:firstLine="540"/>
        <w:jc w:val="both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130860" w:rsidRDefault="00B26EB5">
      <w:pPr>
        <w:pStyle w:val="ConsPlusNormal"/>
        <w:ind w:firstLine="540"/>
        <w:jc w:val="both"/>
      </w:pPr>
      <w: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130860" w:rsidRDefault="00B26EB5">
      <w:pPr>
        <w:pStyle w:val="ConsPlusNormal"/>
        <w:ind w:firstLine="540"/>
        <w:jc w:val="both"/>
      </w:pPr>
      <w: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130860" w:rsidRDefault="00B26EB5">
      <w:pPr>
        <w:pStyle w:val="ConsPlusNormal"/>
        <w:ind w:firstLine="540"/>
        <w:jc w:val="both"/>
      </w:pPr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130860" w:rsidRDefault="00B26EB5">
      <w:pPr>
        <w:pStyle w:val="ConsPlusNormal"/>
        <w:ind w:firstLine="540"/>
        <w:jc w:val="both"/>
      </w:pPr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130860" w:rsidRDefault="00B26EB5">
      <w:pPr>
        <w:pStyle w:val="ConsPlusNormal"/>
        <w:ind w:firstLine="540"/>
        <w:jc w:val="both"/>
      </w:pPr>
      <w: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XVIII. Основные гигиенические и противоэпидемические</w:t>
      </w:r>
    </w:p>
    <w:p w:rsidR="00130860" w:rsidRDefault="00B26EB5">
      <w:pPr>
        <w:pStyle w:val="ConsPlusNormal"/>
        <w:jc w:val="center"/>
      </w:pPr>
      <w:r>
        <w:t>мероприятия, проводимые медицинским персоналом в дошкольных</w:t>
      </w:r>
    </w:p>
    <w:p w:rsidR="00130860" w:rsidRDefault="00B26EB5">
      <w:pPr>
        <w:pStyle w:val="ConsPlusNormal"/>
        <w:jc w:val="center"/>
      </w:pPr>
      <w:r>
        <w:t>образовательных организациях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130860" w:rsidRDefault="00B26EB5">
      <w:pPr>
        <w:pStyle w:val="ConsPlusNormal"/>
        <w:ind w:firstLine="540"/>
        <w:jc w:val="both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130860" w:rsidRDefault="00B26EB5">
      <w:pPr>
        <w:pStyle w:val="ConsPlusNormal"/>
        <w:ind w:firstLine="540"/>
        <w:jc w:val="both"/>
      </w:pPr>
      <w: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130860" w:rsidRDefault="00B26EB5">
      <w:pPr>
        <w:pStyle w:val="ConsPlusNormal"/>
        <w:ind w:firstLine="540"/>
        <w:jc w:val="both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130860" w:rsidRDefault="00B26EB5">
      <w:pPr>
        <w:pStyle w:val="ConsPlusNormal"/>
        <w:ind w:firstLine="540"/>
        <w:jc w:val="both"/>
      </w:pPr>
      <w:r>
        <w:t>- распределение детей на медицинские группы для занятий физическим воспитанием;</w:t>
      </w:r>
    </w:p>
    <w:p w:rsidR="00130860" w:rsidRDefault="00B26EB5">
      <w:pPr>
        <w:pStyle w:val="ConsPlusNormal"/>
        <w:ind w:firstLine="540"/>
        <w:jc w:val="both"/>
      </w:pPr>
      <w:r>
        <w:t xml:space="preserve">- информирование руководителей учреждения, воспитателей, методистов по физическому воспитанию </w:t>
      </w:r>
      <w:r>
        <w:lastRenderedPageBreak/>
        <w:t>о состоянии здоровья детей, рекомендуемом режиме для детей с отклонениями в состоянии здоровья;</w:t>
      </w:r>
    </w:p>
    <w:p w:rsidR="00130860" w:rsidRDefault="00B26EB5">
      <w:pPr>
        <w:pStyle w:val="ConsPlusNormal"/>
        <w:ind w:firstLine="540"/>
        <w:jc w:val="both"/>
      </w:pPr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130860" w:rsidRDefault="00B26EB5">
      <w:pPr>
        <w:pStyle w:val="ConsPlusNormal"/>
        <w:ind w:firstLine="540"/>
        <w:jc w:val="both"/>
      </w:pPr>
      <w: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130860" w:rsidRDefault="00B26EB5">
      <w:pPr>
        <w:pStyle w:val="ConsPlusNormal"/>
        <w:ind w:firstLine="540"/>
        <w:jc w:val="both"/>
      </w:pPr>
      <w:r>
        <w:t>- организацию и контроль за проведением профилактических и санитарно-противоэпидемических мероприятий,</w:t>
      </w:r>
    </w:p>
    <w:p w:rsidR="00130860" w:rsidRDefault="00B26EB5">
      <w:pPr>
        <w:pStyle w:val="ConsPlusNormal"/>
        <w:ind w:firstLine="540"/>
        <w:jc w:val="both"/>
      </w:pPr>
      <w: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130860" w:rsidRDefault="00B26EB5">
      <w:pPr>
        <w:pStyle w:val="ConsPlusNormal"/>
        <w:ind w:firstLine="540"/>
        <w:jc w:val="both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130860" w:rsidRDefault="00B26EB5">
      <w:pPr>
        <w:pStyle w:val="ConsPlusNormal"/>
        <w:ind w:firstLine="540"/>
        <w:jc w:val="both"/>
      </w:pPr>
      <w: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130860" w:rsidRDefault="00B26EB5">
      <w:pPr>
        <w:pStyle w:val="ConsPlusNormal"/>
        <w:ind w:firstLine="540"/>
        <w:jc w:val="both"/>
      </w:pPr>
      <w:r>
        <w:t>- контроль за пищеблоком и питанием детей;</w:t>
      </w:r>
    </w:p>
    <w:p w:rsidR="00130860" w:rsidRDefault="00B26EB5">
      <w:pPr>
        <w:pStyle w:val="ConsPlusNormal"/>
        <w:ind w:firstLine="540"/>
        <w:jc w:val="both"/>
      </w:pPr>
      <w:r>
        <w:t>- ведение медицинской документации.</w:t>
      </w:r>
    </w:p>
    <w:p w:rsidR="00130860" w:rsidRDefault="00B26EB5">
      <w:pPr>
        <w:pStyle w:val="ConsPlusNormal"/>
        <w:ind w:firstLine="540"/>
        <w:jc w:val="both"/>
      </w:pPr>
      <w: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130860" w:rsidRDefault="00B26EB5">
      <w:pPr>
        <w:pStyle w:val="ConsPlusNormal"/>
        <w:ind w:firstLine="540"/>
        <w:jc w:val="both"/>
      </w:pPr>
      <w: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130860" w:rsidRDefault="00B26EB5">
      <w:pPr>
        <w:pStyle w:val="ConsPlusNormal"/>
        <w:ind w:firstLine="540"/>
        <w:jc w:val="both"/>
      </w:pPr>
      <w: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130860" w:rsidRDefault="00B26EB5">
      <w:pPr>
        <w:pStyle w:val="ConsPlusNormal"/>
        <w:ind w:firstLine="540"/>
        <w:jc w:val="both"/>
      </w:pPr>
      <w: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130860" w:rsidRDefault="00B26EB5">
      <w:pPr>
        <w:pStyle w:val="ConsPlusNormal"/>
        <w:ind w:firstLine="540"/>
        <w:jc w:val="both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130860" w:rsidRDefault="00B26EB5">
      <w:pPr>
        <w:pStyle w:val="ConsPlusNormal"/>
        <w:ind w:firstLine="540"/>
        <w:jc w:val="both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130860" w:rsidRDefault="00B26EB5">
      <w:pPr>
        <w:pStyle w:val="ConsPlusNormal"/>
        <w:ind w:firstLine="540"/>
        <w:jc w:val="both"/>
      </w:pPr>
      <w:r>
        <w:t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130860" w:rsidRDefault="00B26EB5">
      <w:pPr>
        <w:pStyle w:val="ConsPlusNormal"/>
        <w:ind w:firstLine="540"/>
        <w:jc w:val="both"/>
      </w:pPr>
      <w: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130860" w:rsidRDefault="00B26EB5">
      <w:pPr>
        <w:pStyle w:val="ConsPlusNormal"/>
        <w:ind w:firstLine="540"/>
        <w:jc w:val="both"/>
      </w:pPr>
      <w: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130860" w:rsidRDefault="00B26EB5">
      <w:pPr>
        <w:pStyle w:val="ConsPlusNormal"/>
        <w:ind w:firstLine="540"/>
        <w:jc w:val="both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130860" w:rsidRDefault="00B26EB5">
      <w:pPr>
        <w:pStyle w:val="ConsPlusNormal"/>
        <w:ind w:firstLine="540"/>
        <w:jc w:val="both"/>
      </w:pPr>
      <w:r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XIX. Требования к прохождению профилактических</w:t>
      </w:r>
    </w:p>
    <w:p w:rsidR="00130860" w:rsidRDefault="00B26EB5">
      <w:pPr>
        <w:pStyle w:val="ConsPlusNormal"/>
        <w:jc w:val="center"/>
      </w:pPr>
      <w:r>
        <w:t>медицинских осмотров, гигиенического воспитания и обучения,</w:t>
      </w:r>
    </w:p>
    <w:p w:rsidR="00130860" w:rsidRDefault="00B26EB5">
      <w:pPr>
        <w:pStyle w:val="ConsPlusNormal"/>
        <w:jc w:val="center"/>
      </w:pPr>
      <w:r>
        <w:t>личной гигиене персонала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>&lt;1&gt; 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22111).</w:t>
      </w:r>
    </w:p>
    <w:p w:rsidR="00130860" w:rsidRDefault="00130860">
      <w:pPr>
        <w:pStyle w:val="ConsPlusNormal"/>
        <w:jc w:val="both"/>
      </w:pPr>
    </w:p>
    <w:p w:rsidR="00130860" w:rsidRDefault="00B26EB5">
      <w:pPr>
        <w:pStyle w:val="ConsPlusNormal"/>
        <w:ind w:firstLine="540"/>
        <w:jc w:val="both"/>
      </w:pPr>
      <w: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 &lt;1&gt;.</w:t>
      </w: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 xml:space="preserve">&lt;1&gt; Приказ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</w:t>
      </w:r>
      <w:r>
        <w:lastRenderedPageBreak/>
        <w:t>показаниям" (В государственной регистрации не нуждается. - Письмо Минюста России от 17.02.2011, регистрационный N 01/8577-ДК).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130860" w:rsidRDefault="00B26EB5">
      <w:pPr>
        <w:pStyle w:val="ConsPlusNormal"/>
        <w:ind w:firstLine="540"/>
        <w:jc w:val="both"/>
      </w:pPr>
      <w: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130860" w:rsidRDefault="00B26EB5">
      <w:pPr>
        <w:pStyle w:val="ConsPlusNormal"/>
        <w:ind w:firstLine="540"/>
        <w:jc w:val="both"/>
      </w:pPr>
      <w:r>
        <w:t xml:space="preserve"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</w:t>
      </w:r>
      <w:hyperlink w:anchor="Par1825" w:tooltip="Ссылка на текущий документ" w:history="1">
        <w:r>
          <w:rPr>
            <w:color w:val="0000FF"/>
          </w:rPr>
          <w:t>(Приложение N 16)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130860" w:rsidRDefault="00B26EB5">
      <w:pPr>
        <w:pStyle w:val="ConsPlusNormal"/>
        <w:ind w:firstLine="540"/>
        <w:jc w:val="both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130860" w:rsidRDefault="00B26EB5">
      <w:pPr>
        <w:pStyle w:val="ConsPlusNormal"/>
        <w:ind w:firstLine="540"/>
        <w:jc w:val="both"/>
      </w:pPr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130860" w:rsidRDefault="00B26EB5">
      <w:pPr>
        <w:pStyle w:val="ConsPlusNormal"/>
        <w:ind w:firstLine="540"/>
        <w:jc w:val="both"/>
      </w:pPr>
      <w: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130860" w:rsidRDefault="00B26EB5">
      <w:pPr>
        <w:pStyle w:val="ConsPlusNormal"/>
        <w:ind w:firstLine="540"/>
        <w:jc w:val="both"/>
      </w:pPr>
      <w:r>
        <w:t>19.6. Воспитатели и помощники воспитателя обеспечиваются спецодеждой (халаты светлых тонов).</w:t>
      </w:r>
    </w:p>
    <w:p w:rsidR="00130860" w:rsidRDefault="00B26EB5">
      <w:pPr>
        <w:pStyle w:val="ConsPlusNormal"/>
        <w:ind w:firstLine="540"/>
        <w:jc w:val="both"/>
      </w:pPr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130860" w:rsidRDefault="00B26EB5">
      <w:pPr>
        <w:pStyle w:val="ConsPlusNormal"/>
        <w:ind w:firstLine="540"/>
        <w:jc w:val="both"/>
      </w:pPr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XX. Требования к соблюдению санитарных правил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130860" w:rsidRDefault="00B26EB5">
      <w:pPr>
        <w:pStyle w:val="ConsPlusNormal"/>
        <w:ind w:firstLine="540"/>
        <w:jc w:val="both"/>
      </w:pPr>
      <w:r>
        <w:t>- наличие текста настоящих санитарных правил в организации и доведение содержания правил до работников учреждения;</w:t>
      </w:r>
    </w:p>
    <w:p w:rsidR="00130860" w:rsidRDefault="00B26EB5">
      <w:pPr>
        <w:pStyle w:val="ConsPlusNormal"/>
        <w:ind w:firstLine="540"/>
        <w:jc w:val="both"/>
      </w:pPr>
      <w:r>
        <w:t>- выполнение требований санитарных правил всеми работниками учреждения;</w:t>
      </w:r>
    </w:p>
    <w:p w:rsidR="00130860" w:rsidRDefault="00B26EB5">
      <w:pPr>
        <w:pStyle w:val="ConsPlusNormal"/>
        <w:ind w:firstLine="540"/>
        <w:jc w:val="both"/>
      </w:pPr>
      <w:r>
        <w:t>- необходимые условия для соблюдения санитарных правил;</w:t>
      </w:r>
    </w:p>
    <w:p w:rsidR="00130860" w:rsidRDefault="00B26EB5">
      <w:pPr>
        <w:pStyle w:val="ConsPlusNormal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130860" w:rsidRDefault="00B26EB5">
      <w:pPr>
        <w:pStyle w:val="ConsPlusNormal"/>
        <w:ind w:firstLine="540"/>
        <w:jc w:val="both"/>
      </w:pPr>
      <w:r>
        <w:t>- наличие личных медицинских книжек на каждого работника;</w:t>
      </w:r>
    </w:p>
    <w:p w:rsidR="00130860" w:rsidRDefault="00B26EB5">
      <w:pPr>
        <w:pStyle w:val="ConsPlusNormal"/>
        <w:ind w:firstLine="540"/>
        <w:jc w:val="both"/>
      </w:pPr>
      <w: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130860" w:rsidRDefault="00B26EB5">
      <w:pPr>
        <w:pStyle w:val="ConsPlusNormal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130860" w:rsidRDefault="00B26EB5">
      <w:pPr>
        <w:pStyle w:val="ConsPlusNormal"/>
        <w:ind w:firstLine="540"/>
        <w:jc w:val="both"/>
      </w:pPr>
      <w:r>
        <w:t>- исправную работу технологического, холодильного и другого оборудования учреждения.</w:t>
      </w:r>
    </w:p>
    <w:p w:rsidR="00130860" w:rsidRDefault="00B26EB5">
      <w:pPr>
        <w:pStyle w:val="ConsPlusNormal"/>
        <w:ind w:firstLine="540"/>
        <w:jc w:val="both"/>
      </w:pPr>
      <w: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130860" w:rsidRDefault="00B26EB5" w:rsidP="004770CF">
      <w:pPr>
        <w:pStyle w:val="ConsPlusNormal"/>
        <w:ind w:firstLine="540"/>
        <w:jc w:val="both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  <w:outlineLvl w:val="1"/>
      </w:pPr>
      <w:r>
        <w:t>Приложение N 1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  <w:outlineLvl w:val="2"/>
      </w:pPr>
      <w:r>
        <w:t>Таблица 1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6" w:name="Par845"/>
      <w:bookmarkEnd w:id="6"/>
      <w:r>
        <w:t>Рекомендуемые площади помещений групповой ячейки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59"/>
        <w:gridCol w:w="5733"/>
      </w:tblGrid>
      <w:tr w:rsidR="00130860">
        <w:trPr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Вид помещений     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Площадные показатели (не менее)        </w:t>
            </w:r>
          </w:p>
        </w:tc>
      </w:tr>
      <w:tr w:rsidR="00130860">
        <w:trPr>
          <w:tblCellSpacing w:w="5" w:type="nil"/>
        </w:trPr>
        <w:tc>
          <w:tcPr>
            <w:tcW w:w="8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Групповые ячейки                             </w:t>
            </w:r>
          </w:p>
        </w:tc>
      </w:tr>
      <w:tr w:rsidR="00130860">
        <w:trPr>
          <w:trHeight w:val="8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18 кв. м; для групп наполняемостью менее 10    </w:t>
            </w:r>
            <w:r>
              <w:rPr>
                <w:rFonts w:ascii="Courier New" w:hAnsi="Courier New" w:cs="Courier New"/>
              </w:rPr>
              <w:br/>
              <w:t xml:space="preserve">человек площадь раздевальной допускается       </w:t>
            </w:r>
            <w:r>
              <w:rPr>
                <w:rFonts w:ascii="Courier New" w:hAnsi="Courier New" w:cs="Courier New"/>
              </w:rPr>
              <w:br/>
              <w:t xml:space="preserve">определять из расчета 1,0 кв. м на 1 ребенка,  </w:t>
            </w:r>
            <w:r>
              <w:rPr>
                <w:rFonts w:ascii="Courier New" w:hAnsi="Courier New" w:cs="Courier New"/>
              </w:rPr>
              <w:br/>
              <w:t xml:space="preserve">но не менее 6 кв. м                         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групповая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2,5 кв. м на 1 ребенка в группах для детей     </w:t>
            </w:r>
            <w:r>
              <w:rPr>
                <w:rFonts w:ascii="Courier New" w:hAnsi="Courier New" w:cs="Courier New"/>
              </w:rPr>
              <w:br/>
              <w:t xml:space="preserve">младенческого и раннего возраста; 2,0 кв. м на </w:t>
            </w:r>
            <w:r>
              <w:rPr>
                <w:rFonts w:ascii="Courier New" w:hAnsi="Courier New" w:cs="Courier New"/>
              </w:rPr>
              <w:br/>
              <w:t xml:space="preserve">1 ребенка в дошкольных группах            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буфетная 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3,0 кв. м                                   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1,8 кв. м на 1 ребенка в группах для детей     </w:t>
            </w:r>
            <w:r>
              <w:rPr>
                <w:rFonts w:ascii="Courier New" w:hAnsi="Courier New" w:cs="Courier New"/>
              </w:rPr>
              <w:br/>
              <w:t xml:space="preserve">младенческого и раннего возраста, 2,0 кв. м на </w:t>
            </w:r>
            <w:r>
              <w:rPr>
                <w:rFonts w:ascii="Courier New" w:hAnsi="Courier New" w:cs="Courier New"/>
              </w:rPr>
              <w:br/>
              <w:t xml:space="preserve">1 ребенка в дошкольных группах              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12 кв. м для групп для детей младенческого и   </w:t>
            </w:r>
            <w:r>
              <w:rPr>
                <w:rFonts w:ascii="Courier New" w:hAnsi="Courier New" w:cs="Courier New"/>
              </w:rPr>
              <w:br/>
              <w:t xml:space="preserve">раннего возраста; 16 кв. м для дошкольных      </w:t>
            </w:r>
            <w:r>
              <w:rPr>
                <w:rFonts w:ascii="Courier New" w:hAnsi="Courier New" w:cs="Courier New"/>
              </w:rPr>
              <w:br/>
              <w:t xml:space="preserve">групп                                          </w:t>
            </w:r>
          </w:p>
        </w:tc>
      </w:tr>
      <w:tr w:rsidR="00130860">
        <w:trPr>
          <w:tblCellSpacing w:w="5" w:type="nil"/>
        </w:trPr>
        <w:tc>
          <w:tcPr>
            <w:tcW w:w="8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Медицинский блок                        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медицинский кабинет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12 кв. м                         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процедурный кабинет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8 кв. м                            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 с местом для      </w:t>
            </w:r>
            <w:r>
              <w:rPr>
                <w:rFonts w:ascii="Courier New" w:hAnsi="Courier New" w:cs="Courier New"/>
              </w:rPr>
              <w:br/>
              <w:t xml:space="preserve">приготовления            </w:t>
            </w:r>
            <w:r>
              <w:rPr>
                <w:rFonts w:ascii="Courier New" w:hAnsi="Courier New" w:cs="Courier New"/>
              </w:rPr>
              <w:br/>
              <w:t>дезинфицирующих растворов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6 кв. м                          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2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bookmarkStart w:id="7" w:name="Par884"/>
      <w:bookmarkEnd w:id="7"/>
      <w:r>
        <w:t>Рекомендуемый состав и площади служебно-бытовых помещений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10"/>
        <w:gridCol w:w="1287"/>
        <w:gridCol w:w="1404"/>
        <w:gridCol w:w="1404"/>
        <w:gridCol w:w="1638"/>
      </w:tblGrid>
      <w:tr w:rsidR="00130860">
        <w:trPr>
          <w:trHeight w:val="600"/>
          <w:tblCellSpacing w:w="5" w:type="nil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Помещения          </w:t>
            </w:r>
          </w:p>
        </w:tc>
        <w:tc>
          <w:tcPr>
            <w:tcW w:w="5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Площадь (м2) в зависимости         </w:t>
            </w:r>
            <w:r>
              <w:rPr>
                <w:rFonts w:ascii="Courier New" w:hAnsi="Courier New" w:cs="Courier New"/>
              </w:rPr>
              <w:br/>
              <w:t xml:space="preserve">     от вместимости и количества групп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80  </w:t>
            </w:r>
            <w:r>
              <w:rPr>
                <w:rFonts w:ascii="Courier New" w:hAnsi="Courier New" w:cs="Courier New"/>
              </w:rPr>
              <w:br/>
              <w:t xml:space="preserve"> (1 - 4)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150  </w:t>
            </w:r>
            <w:r>
              <w:rPr>
                <w:rFonts w:ascii="Courier New" w:hAnsi="Courier New" w:cs="Courier New"/>
              </w:rPr>
              <w:br/>
              <w:t xml:space="preserve"> (5 - 6)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240  </w:t>
            </w:r>
            <w:r>
              <w:rPr>
                <w:rFonts w:ascii="Courier New" w:hAnsi="Courier New" w:cs="Courier New"/>
              </w:rPr>
              <w:br/>
              <w:t xml:space="preserve"> (7 - 12)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до 350   </w:t>
            </w:r>
            <w:r>
              <w:rPr>
                <w:rFonts w:ascii="Courier New" w:hAnsi="Courier New" w:cs="Courier New"/>
              </w:rPr>
              <w:br/>
              <w:t xml:space="preserve"> (13 - 18)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Кабинет заведующего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9 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Кабинет завхоза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Методический кабинет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12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Хозяйственная кладовая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Кладовая чистого белья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Комната кастелянши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Столярная мастерская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Столовая персонала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Туалеты для персонала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r>
        <w:t>Рекомендуемый состав и площади помещений постирочной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404"/>
        <w:gridCol w:w="1872"/>
        <w:gridCol w:w="1755"/>
        <w:gridCol w:w="1989"/>
        <w:gridCol w:w="2223"/>
      </w:tblGrid>
      <w:tr w:rsidR="00130860">
        <w:trPr>
          <w:trHeight w:val="400"/>
          <w:tblCellSpacing w:w="5" w:type="nil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Помещения </w:t>
            </w:r>
          </w:p>
        </w:tc>
        <w:tc>
          <w:tcPr>
            <w:tcW w:w="7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Площадь (м2) в зависимости от вместимости и количества групп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до 80     </w:t>
            </w:r>
            <w:r>
              <w:rPr>
                <w:rFonts w:ascii="Courier New" w:hAnsi="Courier New" w:cs="Courier New"/>
              </w:rPr>
              <w:br/>
              <w:t xml:space="preserve">   (1 - 4)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до 150    </w:t>
            </w:r>
            <w:r>
              <w:rPr>
                <w:rFonts w:ascii="Courier New" w:hAnsi="Courier New" w:cs="Courier New"/>
              </w:rPr>
              <w:br/>
              <w:t xml:space="preserve">   (5 - 6)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до 240     </w:t>
            </w:r>
            <w:r>
              <w:rPr>
                <w:rFonts w:ascii="Courier New" w:hAnsi="Courier New" w:cs="Courier New"/>
              </w:rPr>
              <w:br/>
              <w:t xml:space="preserve">   (7 - 12)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до 350      </w:t>
            </w:r>
            <w:r>
              <w:rPr>
                <w:rFonts w:ascii="Courier New" w:hAnsi="Courier New" w:cs="Courier New"/>
              </w:rPr>
              <w:br/>
              <w:t xml:space="preserve">    (13 - 18)    </w:t>
            </w:r>
          </w:p>
        </w:tc>
      </w:tr>
      <w:tr w:rsidR="00130860"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Стиральная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14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14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16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18        </w:t>
            </w:r>
          </w:p>
        </w:tc>
      </w:tr>
      <w:tr w:rsidR="00130860"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Гладильная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12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12        </w:t>
            </w:r>
          </w:p>
        </w:tc>
      </w:tr>
      <w:tr w:rsidR="00130860"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Всего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14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24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28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30   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4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bookmarkStart w:id="8" w:name="Par931"/>
      <w:bookmarkEnd w:id="8"/>
      <w:r>
        <w:t>Рекомендуемый состав и площади помещений групповых</w:t>
      </w:r>
    </w:p>
    <w:p w:rsidR="00130860" w:rsidRDefault="00B26EB5">
      <w:pPr>
        <w:pStyle w:val="ConsPlusNormal"/>
        <w:jc w:val="center"/>
      </w:pPr>
      <w:r>
        <w:t>для специальных дошкольных образовательных организаций</w:t>
      </w:r>
    </w:p>
    <w:p w:rsidR="00130860" w:rsidRDefault="00B26EB5">
      <w:pPr>
        <w:pStyle w:val="ConsPlusNormal"/>
        <w:jc w:val="center"/>
      </w:pPr>
      <w:r>
        <w:t>в кв. м на 1 ребенка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57"/>
        <w:gridCol w:w="1638"/>
        <w:gridCol w:w="1755"/>
        <w:gridCol w:w="1638"/>
        <w:gridCol w:w="1755"/>
      </w:tblGrid>
      <w:tr w:rsidR="00130860">
        <w:trPr>
          <w:trHeight w:val="400"/>
          <w:tblCellSpacing w:w="5" w:type="nil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Помещения     </w:t>
            </w:r>
          </w:p>
        </w:tc>
        <w:tc>
          <w:tcPr>
            <w:tcW w:w="6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Нарушения           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слуха    </w:t>
            </w:r>
          </w:p>
        </w:tc>
        <w:tc>
          <w:tcPr>
            <w:tcW w:w="3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зрения          </w:t>
            </w:r>
          </w:p>
        </w:tc>
        <w:tc>
          <w:tcPr>
            <w:tcW w:w="17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интеллекта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слабовидящие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косоглазие </w:t>
            </w:r>
            <w:r>
              <w:rPr>
                <w:rFonts w:ascii="Courier New" w:hAnsi="Courier New" w:cs="Courier New"/>
              </w:rPr>
              <w:br/>
              <w:t xml:space="preserve">и амблиопия 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0,8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     </w:t>
            </w:r>
            <w:r>
              <w:rPr>
                <w:rFonts w:ascii="Courier New" w:hAnsi="Courier New" w:cs="Courier New"/>
              </w:rPr>
              <w:br/>
              <w:t xml:space="preserve">личных вещей детей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0,4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0,4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0,3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0,4   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Групповая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4,2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3,3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4,2   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2,5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2,4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Буфетная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         </w:t>
            </w:r>
          </w:p>
        </w:tc>
        <w:tc>
          <w:tcPr>
            <w:tcW w:w="678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кв. м для групп для детей младенческого      </w:t>
            </w:r>
            <w:r>
              <w:rPr>
                <w:rFonts w:ascii="Courier New" w:hAnsi="Courier New" w:cs="Courier New"/>
              </w:rPr>
              <w:br/>
              <w:t xml:space="preserve">  и раннего возраста; 16 кв. м для дошкольных групп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Плеопто-           </w:t>
            </w:r>
            <w:r>
              <w:rPr>
                <w:rFonts w:ascii="Courier New" w:hAnsi="Courier New" w:cs="Courier New"/>
              </w:rPr>
              <w:br/>
              <w:t xml:space="preserve">ортоптическая      </w:t>
            </w:r>
            <w:r>
              <w:rPr>
                <w:rFonts w:ascii="Courier New" w:hAnsi="Courier New" w:cs="Courier New"/>
              </w:rPr>
              <w:br/>
              <w:t xml:space="preserve">комната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1,6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Логопедическая     </w:t>
            </w:r>
            <w:r>
              <w:rPr>
                <w:rFonts w:ascii="Courier New" w:hAnsi="Courier New" w:cs="Courier New"/>
              </w:rPr>
              <w:br/>
              <w:t xml:space="preserve">комната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-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-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 w:rsidP="004770CF">
      <w:pPr>
        <w:pStyle w:val="ConsPlusNormal"/>
        <w:jc w:val="right"/>
        <w:outlineLvl w:val="2"/>
      </w:pPr>
      <w:r>
        <w:t>Таблица 5</w:t>
      </w:r>
    </w:p>
    <w:p w:rsidR="00130860" w:rsidRDefault="00B26EB5">
      <w:pPr>
        <w:pStyle w:val="ConsPlusNormal"/>
        <w:jc w:val="center"/>
      </w:pPr>
      <w:r>
        <w:t>Рекомендуемый состав и площади помещений</w:t>
      </w:r>
    </w:p>
    <w:p w:rsidR="00130860" w:rsidRDefault="00B26EB5">
      <w:pPr>
        <w:pStyle w:val="ConsPlusNormal"/>
        <w:jc w:val="center"/>
      </w:pPr>
      <w:r>
        <w:t>групповых дошкольных образовательных организаций для детей</w:t>
      </w:r>
    </w:p>
    <w:p w:rsidR="00130860" w:rsidRDefault="00B26EB5">
      <w:pPr>
        <w:pStyle w:val="ConsPlusNormal"/>
        <w:jc w:val="center"/>
      </w:pPr>
      <w:r>
        <w:t>с нарушением опорно-двигательного аппарата в кв. м</w:t>
      </w:r>
    </w:p>
    <w:p w:rsidR="00130860" w:rsidRDefault="00B26EB5">
      <w:pPr>
        <w:pStyle w:val="ConsPlusNormal"/>
        <w:jc w:val="center"/>
      </w:pPr>
      <w:r>
        <w:t>на 1 ребенка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42"/>
        <w:gridCol w:w="2925"/>
        <w:gridCol w:w="3042"/>
      </w:tblGrid>
      <w:tr w:rsidR="00130860">
        <w:trPr>
          <w:trHeight w:val="400"/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Помещения       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Групповые ячейки детей </w:t>
            </w:r>
            <w:r>
              <w:rPr>
                <w:rFonts w:ascii="Courier New" w:hAnsi="Courier New" w:cs="Courier New"/>
              </w:rPr>
              <w:br/>
              <w:t xml:space="preserve">      до 3-х лет      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Групповые ячейки детей </w:t>
            </w:r>
            <w:r>
              <w:rPr>
                <w:rFonts w:ascii="Courier New" w:hAnsi="Courier New" w:cs="Courier New"/>
              </w:rPr>
              <w:br/>
              <w:t xml:space="preserve">   от 3-х до 7-ми лет  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(приемная)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1,0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1,0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личных    </w:t>
            </w:r>
            <w:r>
              <w:rPr>
                <w:rFonts w:ascii="Courier New" w:hAnsi="Courier New" w:cs="Courier New"/>
              </w:rPr>
              <w:br/>
              <w:t xml:space="preserve">вещей детей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0,4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0,4          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Игральная (столовая)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3,1          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4,1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4,1        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раздачи   </w:t>
            </w:r>
            <w:r>
              <w:rPr>
                <w:rFonts w:ascii="Courier New" w:hAnsi="Courier New" w:cs="Courier New"/>
              </w:rPr>
              <w:br/>
              <w:t xml:space="preserve">пищи и мойки посуды     </w:t>
            </w:r>
            <w:r>
              <w:rPr>
                <w:rFonts w:ascii="Courier New" w:hAnsi="Courier New" w:cs="Courier New"/>
              </w:rPr>
              <w:br/>
              <w:t xml:space="preserve">(буфетная)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(горшечная)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0,25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0,25         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Комната логопеда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0,83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0,83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Веранда неотапливаемая  </w:t>
            </w:r>
            <w:r>
              <w:rPr>
                <w:rFonts w:ascii="Courier New" w:hAnsi="Courier New" w:cs="Courier New"/>
              </w:rPr>
              <w:br/>
              <w:t xml:space="preserve">(для 50% детей)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 </w:t>
            </w:r>
          </w:p>
        </w:tc>
      </w:tr>
    </w:tbl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4770CF" w:rsidRDefault="004770CF">
      <w:pPr>
        <w:pStyle w:val="ConsPlusNormal"/>
        <w:jc w:val="right"/>
      </w:pPr>
    </w:p>
    <w:p w:rsidR="004770CF" w:rsidRDefault="004770CF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  <w:outlineLvl w:val="1"/>
      </w:pPr>
      <w:r>
        <w:t>Приложение N 2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bookmarkStart w:id="9" w:name="Par1004"/>
      <w:bookmarkEnd w:id="9"/>
      <w:r>
        <w:t>ТРЕБОВАНИЯ</w:t>
      </w:r>
    </w:p>
    <w:p w:rsidR="00130860" w:rsidRDefault="00B26EB5">
      <w:pPr>
        <w:pStyle w:val="ConsPlusNormal"/>
        <w:jc w:val="center"/>
      </w:pPr>
      <w:r>
        <w:t>К РАЗМЕЩЕНИЮ ИСТОЧНИКОВ ИСКУССТВЕННОГО ОСВЕЩЕНИЯ ПОМЕЩЕНИЙ</w:t>
      </w:r>
    </w:p>
    <w:p w:rsidR="00130860" w:rsidRDefault="00B26EB5">
      <w:pPr>
        <w:pStyle w:val="ConsPlusNormal"/>
        <w:jc w:val="center"/>
      </w:pPr>
      <w:r>
        <w:t>ДОШКОЛЬНЫХ ОБРАЗОВАТЕЛЬНЫХ ОРГАНИЗАЦИЙ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42"/>
        <w:gridCol w:w="2925"/>
        <w:gridCol w:w="3042"/>
      </w:tblGrid>
      <w:tr w:rsidR="00130860">
        <w:trPr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Помещения       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Система освещения  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Размещение светильников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Групповые (игровые),    </w:t>
            </w:r>
            <w:r>
              <w:rPr>
                <w:rFonts w:ascii="Courier New" w:hAnsi="Courier New" w:cs="Courier New"/>
              </w:rPr>
              <w:br/>
              <w:t xml:space="preserve">раздевальные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Вдоль светонесущей      </w:t>
            </w:r>
            <w:r>
              <w:rPr>
                <w:rFonts w:ascii="Courier New" w:hAnsi="Courier New" w:cs="Courier New"/>
              </w:rPr>
              <w:br/>
              <w:t xml:space="preserve">стены        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Спальные помещения,     </w:t>
            </w:r>
            <w:r>
              <w:rPr>
                <w:rFonts w:ascii="Courier New" w:hAnsi="Courier New" w:cs="Courier New"/>
              </w:rPr>
              <w:br/>
              <w:t xml:space="preserve">веранды   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+    </w:t>
            </w:r>
            <w:r>
              <w:rPr>
                <w:rFonts w:ascii="Courier New" w:hAnsi="Courier New" w:cs="Courier New"/>
              </w:rPr>
              <w:br/>
              <w:t xml:space="preserve">дежурное (ночное)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Вдоль преимущественного </w:t>
            </w:r>
            <w:r>
              <w:rPr>
                <w:rFonts w:ascii="Courier New" w:hAnsi="Courier New" w:cs="Courier New"/>
              </w:rPr>
              <w:br/>
              <w:t xml:space="preserve">размещения оборудования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 для музыкальных и   </w:t>
            </w:r>
            <w:r>
              <w:rPr>
                <w:rFonts w:ascii="Courier New" w:hAnsi="Courier New" w:cs="Courier New"/>
              </w:rPr>
              <w:br/>
              <w:t xml:space="preserve">физкультурных занятий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Любое                   </w:t>
            </w:r>
          </w:p>
        </w:tc>
      </w:tr>
    </w:tbl>
    <w:p w:rsidR="00130860" w:rsidRDefault="00130860" w:rsidP="004770CF">
      <w:pPr>
        <w:pStyle w:val="ConsPlusNormal"/>
      </w:pPr>
    </w:p>
    <w:p w:rsidR="00130860" w:rsidRDefault="00B26EB5">
      <w:pPr>
        <w:pStyle w:val="ConsPlusNormal"/>
        <w:jc w:val="right"/>
        <w:outlineLvl w:val="1"/>
      </w:pPr>
      <w:r>
        <w:t>Приложение N 3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10" w:name="Par1028"/>
      <w:bookmarkEnd w:id="10"/>
      <w:r>
        <w:t>ТРЕБОВАНИЯ</w:t>
      </w:r>
    </w:p>
    <w:p w:rsidR="00130860" w:rsidRDefault="00B26EB5">
      <w:pPr>
        <w:pStyle w:val="ConsPlusNormal"/>
        <w:jc w:val="center"/>
      </w:pPr>
      <w:r>
        <w:t>К ТЕМПЕРАТУРЕ ВОЗДУХА И КРАТНОСТИ ВОЗДУХООБМЕНА В ОСНОВНЫХ</w:t>
      </w:r>
    </w:p>
    <w:p w:rsidR="00130860" w:rsidRDefault="00B26EB5">
      <w:pPr>
        <w:pStyle w:val="ConsPlusNormal"/>
        <w:jc w:val="center"/>
      </w:pPr>
      <w:r>
        <w:t>ПОМЕЩЕНИЯХ ДОШКОЛЬНЫХ ОБРАЗОВАТЕЛЬНЫХ ОРГАНИЗАЦИЙ</w:t>
      </w:r>
    </w:p>
    <w:p w:rsidR="00130860" w:rsidRDefault="00B26EB5">
      <w:pPr>
        <w:pStyle w:val="ConsPlusNormal"/>
        <w:jc w:val="center"/>
      </w:pPr>
      <w:r>
        <w:t>В РАЗНЫХ КЛИМАТИЧЕСКИХ РАЙОНАХ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744"/>
        <w:gridCol w:w="1053"/>
        <w:gridCol w:w="1053"/>
        <w:gridCol w:w="1170"/>
        <w:gridCol w:w="1170"/>
        <w:gridCol w:w="1170"/>
      </w:tblGrid>
      <w:tr w:rsidR="00130860"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Помещения           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t (C) -</w:t>
            </w:r>
            <w:r>
              <w:rPr>
                <w:rFonts w:ascii="Courier New" w:hAnsi="Courier New" w:cs="Courier New"/>
              </w:rPr>
              <w:br/>
              <w:t>не ниже</w:t>
            </w:r>
          </w:p>
        </w:tc>
        <w:tc>
          <w:tcPr>
            <w:tcW w:w="4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Кратность обмена воздуха в 1 час </w:t>
            </w:r>
          </w:p>
        </w:tc>
      </w:tr>
      <w:tr w:rsidR="00130860">
        <w:trPr>
          <w:trHeight w:val="800"/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I А, Б, Г   </w:t>
            </w:r>
            <w:r>
              <w:rPr>
                <w:rFonts w:ascii="Courier New" w:hAnsi="Courier New" w:cs="Courier New"/>
              </w:rPr>
              <w:br/>
              <w:t xml:space="preserve"> климатических  </w:t>
            </w:r>
            <w:r>
              <w:rPr>
                <w:rFonts w:ascii="Courier New" w:hAnsi="Courier New" w:cs="Courier New"/>
              </w:rPr>
              <w:br/>
              <w:t xml:space="preserve">    районах     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В других     </w:t>
            </w:r>
            <w:r>
              <w:rPr>
                <w:rFonts w:ascii="Courier New" w:hAnsi="Courier New" w:cs="Courier New"/>
              </w:rPr>
              <w:br/>
              <w:t xml:space="preserve">  климатических  </w:t>
            </w:r>
            <w:r>
              <w:rPr>
                <w:rFonts w:ascii="Courier New" w:hAnsi="Courier New" w:cs="Courier New"/>
              </w:rPr>
              <w:br/>
              <w:t xml:space="preserve">     районах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приток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вытяжка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приток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вытяжка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Приемные, игровые ясельных    </w:t>
            </w:r>
            <w:r>
              <w:rPr>
                <w:rFonts w:ascii="Courier New" w:hAnsi="Courier New" w:cs="Courier New"/>
              </w:rPr>
              <w:br/>
              <w:t xml:space="preserve">групповых ячеек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Приемные, игровые младшей,    </w:t>
            </w:r>
            <w:r>
              <w:rPr>
                <w:rFonts w:ascii="Courier New" w:hAnsi="Courier New" w:cs="Courier New"/>
              </w:rPr>
              <w:br/>
              <w:t xml:space="preserve">средней, старшей групповых    </w:t>
            </w:r>
            <w:r>
              <w:rPr>
                <w:rFonts w:ascii="Courier New" w:hAnsi="Courier New" w:cs="Courier New"/>
              </w:rPr>
              <w:br/>
              <w:t xml:space="preserve">ячеек          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21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Спальни всех групповых ячеек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Туалетные ясельных групп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Туалетные дошкольных групп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Помещения медицинского        </w:t>
            </w:r>
            <w:r>
              <w:rPr>
                <w:rFonts w:ascii="Courier New" w:hAnsi="Courier New" w:cs="Courier New"/>
              </w:rPr>
              <w:br/>
              <w:t xml:space="preserve">назначения     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Залы для муз. и               </w:t>
            </w:r>
            <w:r>
              <w:rPr>
                <w:rFonts w:ascii="Courier New" w:hAnsi="Courier New" w:cs="Courier New"/>
              </w:rPr>
              <w:br/>
              <w:t xml:space="preserve">гимнастических занятий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Прогулочные веранды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   </w:t>
            </w:r>
          </w:p>
        </w:tc>
        <w:tc>
          <w:tcPr>
            <w:tcW w:w="456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по расчету, но не менее      </w:t>
            </w:r>
            <w:r>
              <w:rPr>
                <w:rFonts w:ascii="Courier New" w:hAnsi="Courier New" w:cs="Courier New"/>
              </w:rPr>
              <w:br/>
              <w:t xml:space="preserve">        20 м3 на 1 ребенка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 с ванной бассейна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29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Раздевалка с душевой бассейна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25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Отапливаемые переходы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 w:rsidP="004770CF">
      <w:pPr>
        <w:pStyle w:val="ConsPlusNormal"/>
      </w:pPr>
    </w:p>
    <w:p w:rsidR="00130860" w:rsidRDefault="00B26EB5">
      <w:pPr>
        <w:pStyle w:val="ConsPlusNormal"/>
        <w:jc w:val="right"/>
        <w:outlineLvl w:val="1"/>
      </w:pPr>
      <w:r>
        <w:t>Приложение N 4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bookmarkStart w:id="11" w:name="Par1077"/>
      <w:bookmarkEnd w:id="11"/>
      <w:r>
        <w:t>РЕКОМЕНДУЕМЫЙ ПЕРЕЧЕНЬ ОБОРУДОВАНИЯ ПИЩЕБЛОКОВ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06"/>
        <w:gridCol w:w="6786"/>
      </w:tblGrid>
      <w:tr w:rsidR="00130860">
        <w:trPr>
          <w:trHeight w:val="400"/>
          <w:tblCellSpacing w:w="5" w:type="nil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Наименование  </w:t>
            </w:r>
            <w:r>
              <w:rPr>
                <w:rFonts w:ascii="Courier New" w:hAnsi="Courier New" w:cs="Courier New"/>
              </w:rPr>
              <w:br/>
              <w:t xml:space="preserve">   помещения    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Оборудование                   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Склады          </w:t>
            </w:r>
            <w:r>
              <w:rPr>
                <w:rFonts w:ascii="Courier New" w:hAnsi="Courier New" w:cs="Courier New"/>
              </w:rPr>
              <w:br/>
              <w:t xml:space="preserve">(кладовые)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Стеллажи, подтоварники, среднетемпературные и           </w:t>
            </w:r>
            <w:r>
              <w:rPr>
                <w:rFonts w:ascii="Courier New" w:hAnsi="Courier New" w:cs="Courier New"/>
              </w:rPr>
              <w:br/>
              <w:t xml:space="preserve">низкотемпературные холодильные шкафы (при               </w:t>
            </w:r>
            <w:r>
              <w:rPr>
                <w:rFonts w:ascii="Courier New" w:hAnsi="Courier New" w:cs="Courier New"/>
              </w:rPr>
              <w:br/>
              <w:t xml:space="preserve">необходимости)                                          </w:t>
            </w:r>
          </w:p>
        </w:tc>
      </w:tr>
      <w:tr w:rsidR="00130860">
        <w:trPr>
          <w:trHeight w:val="8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Овощной цех     </w:t>
            </w:r>
            <w:r>
              <w:rPr>
                <w:rFonts w:ascii="Courier New" w:hAnsi="Courier New" w:cs="Courier New"/>
              </w:rPr>
              <w:br/>
              <w:t xml:space="preserve">(первичной      </w:t>
            </w:r>
            <w:r>
              <w:rPr>
                <w:rFonts w:ascii="Courier New" w:hAnsi="Courier New" w:cs="Courier New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</w:rPr>
              <w:br/>
              <w:t xml:space="preserve">овощей)   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двух),                 </w:t>
            </w:r>
            <w:r>
              <w:rPr>
                <w:rFonts w:ascii="Courier New" w:hAnsi="Courier New" w:cs="Courier New"/>
              </w:rPr>
              <w:br/>
              <w:t xml:space="preserve">картофелеочистительная и овощерезательная машины,       </w:t>
            </w:r>
            <w:r>
              <w:rPr>
                <w:rFonts w:ascii="Courier New" w:hAnsi="Courier New" w:cs="Courier New"/>
              </w:rPr>
              <w:br/>
              <w:t xml:space="preserve">моечные ванны, раковина для мытья рук                   </w:t>
            </w:r>
          </w:p>
        </w:tc>
      </w:tr>
      <w:tr w:rsidR="00130860">
        <w:trPr>
          <w:trHeight w:val="8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Овощной цех     </w:t>
            </w:r>
            <w:r>
              <w:rPr>
                <w:rFonts w:ascii="Courier New" w:hAnsi="Courier New" w:cs="Courier New"/>
              </w:rPr>
              <w:br/>
              <w:t xml:space="preserve">(вторичной      </w:t>
            </w:r>
            <w:r>
              <w:rPr>
                <w:rFonts w:ascii="Courier New" w:hAnsi="Courier New" w:cs="Courier New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</w:rPr>
              <w:br/>
              <w:t xml:space="preserve">овощей)   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двух), моечная ванна,  </w:t>
            </w:r>
            <w:r>
              <w:rPr>
                <w:rFonts w:ascii="Courier New" w:hAnsi="Courier New" w:cs="Courier New"/>
              </w:rPr>
              <w:br/>
              <w:t xml:space="preserve">универсальный механический привод или (и)               </w:t>
            </w:r>
            <w:r>
              <w:rPr>
                <w:rFonts w:ascii="Courier New" w:hAnsi="Courier New" w:cs="Courier New"/>
              </w:rPr>
              <w:br/>
              <w:t xml:space="preserve">овощерезательная машина, раковина для мытья рук         </w:t>
            </w:r>
          </w:p>
        </w:tc>
      </w:tr>
      <w:tr w:rsidR="00130860">
        <w:trPr>
          <w:trHeight w:val="20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Холодный цех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двух), контрольные     </w:t>
            </w:r>
            <w:r>
              <w:rPr>
                <w:rFonts w:ascii="Courier New" w:hAnsi="Courier New" w:cs="Courier New"/>
              </w:rPr>
              <w:br/>
              <w:t xml:space="preserve">весы, среднетемпературные холодильные шкафы (в          </w:t>
            </w:r>
            <w:r>
              <w:rPr>
                <w:rFonts w:ascii="Courier New" w:hAnsi="Courier New" w:cs="Courier New"/>
              </w:rPr>
              <w:br/>
              <w:t xml:space="preserve">количестве, обеспечивающем возможность соблюдения       </w:t>
            </w:r>
            <w:r>
              <w:rPr>
                <w:rFonts w:ascii="Courier New" w:hAnsi="Courier New" w:cs="Courier New"/>
              </w:rPr>
              <w:br/>
              <w:t xml:space="preserve">"товарного соседства" и хранения необходимого объема    </w:t>
            </w:r>
            <w:r>
              <w:rPr>
                <w:rFonts w:ascii="Courier New" w:hAnsi="Courier New" w:cs="Courier New"/>
              </w:rPr>
              <w:br/>
              <w:t xml:space="preserve">пищевых продуктов), универсальный механический привод   </w:t>
            </w:r>
            <w:r>
              <w:rPr>
                <w:rFonts w:ascii="Courier New" w:hAnsi="Courier New" w:cs="Courier New"/>
              </w:rPr>
              <w:br/>
              <w:t xml:space="preserve">или (и) овощерезательная машина, бактерицидная          </w:t>
            </w:r>
            <w:r>
              <w:rPr>
                <w:rFonts w:ascii="Courier New" w:hAnsi="Courier New" w:cs="Courier New"/>
              </w:rPr>
              <w:br/>
              <w:t xml:space="preserve">установка для обеззараживания воздуха, моечная ванна    </w:t>
            </w:r>
            <w:r>
              <w:rPr>
                <w:rFonts w:ascii="Courier New" w:hAnsi="Courier New" w:cs="Courier New"/>
              </w:rPr>
              <w:br/>
              <w:t xml:space="preserve">для повторной обработки овощей, не подлежащих           </w:t>
            </w:r>
            <w:r>
              <w:rPr>
                <w:rFonts w:ascii="Courier New" w:hAnsi="Courier New" w:cs="Courier New"/>
              </w:rPr>
              <w:br/>
              <w:t xml:space="preserve">термической обработке, зелени и фруктов, раковина для   </w:t>
            </w:r>
            <w:r>
              <w:rPr>
                <w:rFonts w:ascii="Courier New" w:hAnsi="Courier New" w:cs="Courier New"/>
              </w:rPr>
              <w:br/>
              <w:t xml:space="preserve">мытья рук                                               </w:t>
            </w:r>
          </w:p>
        </w:tc>
      </w:tr>
      <w:tr w:rsidR="00130860">
        <w:trPr>
          <w:trHeight w:val="16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Мясорыбный цех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(для разделки мяса, рыбы и       </w:t>
            </w:r>
            <w:r>
              <w:rPr>
                <w:rFonts w:ascii="Courier New" w:hAnsi="Courier New" w:cs="Courier New"/>
              </w:rPr>
              <w:br/>
              <w:t xml:space="preserve">птицы) - не менее двух, контрольные весы,               </w:t>
            </w:r>
            <w:r>
              <w:rPr>
                <w:rFonts w:ascii="Courier New" w:hAnsi="Courier New" w:cs="Courier New"/>
              </w:rPr>
              <w:br/>
              <w:t xml:space="preserve">среднетемпературные и, при необходимости,               </w:t>
            </w:r>
            <w:r>
              <w:rPr>
                <w:rFonts w:ascii="Courier New" w:hAnsi="Courier New" w:cs="Courier New"/>
              </w:rPr>
              <w:br/>
              <w:t xml:space="preserve">низкотемпературные холодильные шкафы (в количестве,     </w:t>
            </w:r>
            <w:r>
              <w:rPr>
                <w:rFonts w:ascii="Courier New" w:hAnsi="Courier New" w:cs="Courier New"/>
              </w:rPr>
              <w:br/>
              <w:t xml:space="preserve">обеспечивающем возможность соблюдения "товарного        </w:t>
            </w:r>
            <w:r>
              <w:rPr>
                <w:rFonts w:ascii="Courier New" w:hAnsi="Courier New" w:cs="Courier New"/>
              </w:rPr>
              <w:br/>
              <w:t xml:space="preserve">соседства" и хранения необходимого объема пищевых       </w:t>
            </w:r>
            <w:r>
              <w:rPr>
                <w:rFonts w:ascii="Courier New" w:hAnsi="Courier New" w:cs="Courier New"/>
              </w:rPr>
              <w:br/>
              <w:t xml:space="preserve">продуктов), электромясорубка, колода для разруба мяса,  </w:t>
            </w:r>
            <w:r>
              <w:rPr>
                <w:rFonts w:ascii="Courier New" w:hAnsi="Courier New" w:cs="Courier New"/>
              </w:rPr>
              <w:br/>
              <w:t xml:space="preserve">моечные ванны, раковина для мытья рук                   </w:t>
            </w:r>
          </w:p>
        </w:tc>
      </w:tr>
      <w:tr w:rsidR="00130860">
        <w:trPr>
          <w:trHeight w:val="10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Горячий цех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двух: для сырой и      </w:t>
            </w:r>
            <w:r>
              <w:rPr>
                <w:rFonts w:ascii="Courier New" w:hAnsi="Courier New" w:cs="Courier New"/>
              </w:rPr>
              <w:br/>
              <w:t xml:space="preserve">готовой продукции), электрическая плита, электрическая  </w:t>
            </w:r>
            <w:r>
              <w:rPr>
                <w:rFonts w:ascii="Courier New" w:hAnsi="Courier New" w:cs="Courier New"/>
              </w:rPr>
              <w:br/>
              <w:t xml:space="preserve">сковорода, духовой (жарочный) шкаф, электропривод для   </w:t>
            </w:r>
            <w:r>
              <w:rPr>
                <w:rFonts w:ascii="Courier New" w:hAnsi="Courier New" w:cs="Courier New"/>
              </w:rPr>
              <w:br/>
              <w:t xml:space="preserve">готовой продукции, электрокотел, контрольные весы,      </w:t>
            </w:r>
            <w:r>
              <w:rPr>
                <w:rFonts w:ascii="Courier New" w:hAnsi="Courier New" w:cs="Courier New"/>
              </w:rPr>
              <w:br/>
              <w:t xml:space="preserve">раковина для мытья рук                       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Моечная         </w:t>
            </w:r>
            <w:r>
              <w:rPr>
                <w:rFonts w:ascii="Courier New" w:hAnsi="Courier New" w:cs="Courier New"/>
              </w:rPr>
              <w:br/>
              <w:t xml:space="preserve">кухонной посуды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Производственный стол, моечные ванны, стеллаж, раковина </w:t>
            </w:r>
            <w:r>
              <w:rPr>
                <w:rFonts w:ascii="Courier New" w:hAnsi="Courier New" w:cs="Courier New"/>
              </w:rPr>
              <w:br/>
              <w:t xml:space="preserve">для мытья рук                                           </w:t>
            </w:r>
          </w:p>
        </w:tc>
      </w:tr>
      <w:tr w:rsidR="00130860">
        <w:trPr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Моечная тары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Моечная ванна                                           </w:t>
            </w:r>
          </w:p>
        </w:tc>
      </w:tr>
    </w:tbl>
    <w:p w:rsidR="00130860" w:rsidRDefault="00130860" w:rsidP="004770CF">
      <w:pPr>
        <w:pStyle w:val="ConsPlusNormal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5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</w:pPr>
      <w:r>
        <w:t>(образец)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jc w:val="center"/>
      </w:pPr>
      <w:bookmarkStart w:id="12" w:name="Par1140"/>
      <w:bookmarkEnd w:id="12"/>
      <w:r>
        <w:t>Журнал</w:t>
      </w:r>
    </w:p>
    <w:p w:rsidR="00130860" w:rsidRDefault="00B26EB5">
      <w:pPr>
        <w:pStyle w:val="ConsPlusNormal"/>
        <w:jc w:val="center"/>
      </w:pPr>
      <w:r>
        <w:t>бракеража скоропортящихся пищевых продуктов, поступающих</w:t>
      </w:r>
    </w:p>
    <w:p w:rsidR="00130860" w:rsidRDefault="00B26EB5">
      <w:pPr>
        <w:pStyle w:val="ConsPlusNormal"/>
        <w:jc w:val="center"/>
      </w:pPr>
      <w:r>
        <w:t>на пищеблок</w:t>
      </w:r>
    </w:p>
    <w:p w:rsidR="00130860" w:rsidRDefault="00130860">
      <w:pPr>
        <w:pStyle w:val="ConsPlusNormal"/>
        <w:jc w:val="center"/>
      </w:pP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30860" w:rsidRDefault="00B26EB5">
      <w:pPr>
        <w:pStyle w:val="ConsPlusNormal"/>
        <w:ind w:firstLine="540"/>
        <w:jc w:val="both"/>
      </w:pPr>
      <w:r>
        <w:t>КонсультантПлюс: примечание.</w:t>
      </w:r>
    </w:p>
    <w:p w:rsidR="00130860" w:rsidRDefault="00B26EB5">
      <w:pPr>
        <w:pStyle w:val="ConsPlusNormal"/>
        <w:ind w:firstLine="540"/>
        <w:jc w:val="both"/>
      </w:pPr>
      <w:r>
        <w:t>Нумерация граф в таблице дана в соответствии с официальным текстом документа.</w:t>
      </w: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484"/>
        <w:gridCol w:w="1166"/>
        <w:gridCol w:w="1484"/>
        <w:gridCol w:w="1166"/>
        <w:gridCol w:w="1272"/>
        <w:gridCol w:w="1484"/>
        <w:gridCol w:w="1060"/>
        <w:gridCol w:w="848"/>
      </w:tblGrid>
      <w:tr w:rsidR="00130860">
        <w:trPr>
          <w:trHeight w:val="1800"/>
          <w:tblCellSpacing w:w="5" w:type="nil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Дата и час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поступления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продовольст-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продуктов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Наимено-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вание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Количество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поступившего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продовольст-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 (в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килограммах,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литрах,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штуках) 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Номер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товарно-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транс-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портной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накладной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Условия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хранения 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конечный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срок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реализации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(по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маркиро-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вочному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ярлыку) 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Дата и час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фактической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реализации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продовольст-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 по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дням       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Подпись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ответст-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лица  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Приме-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чание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hyperlink w:anchor="Par1165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130860">
        <w:trPr>
          <w:tblCellSpacing w:w="5" w:type="nil"/>
        </w:trPr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4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7      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8    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9   </w:t>
            </w:r>
          </w:p>
        </w:tc>
      </w:tr>
    </w:tbl>
    <w:p w:rsidR="00130860" w:rsidRDefault="00B26EB5">
      <w:pPr>
        <w:pStyle w:val="ConsPlusNormal"/>
        <w:ind w:firstLine="540"/>
        <w:jc w:val="both"/>
      </w:pPr>
      <w:r>
        <w:t>Примечание:</w:t>
      </w:r>
    </w:p>
    <w:p w:rsidR="00130860" w:rsidRDefault="00B26EB5" w:rsidP="004770CF">
      <w:pPr>
        <w:pStyle w:val="ConsPlusNormal"/>
        <w:ind w:firstLine="540"/>
        <w:jc w:val="both"/>
      </w:pPr>
      <w:bookmarkStart w:id="13" w:name="Par1165"/>
      <w:bookmarkEnd w:id="13"/>
      <w:r>
        <w:t>&lt;*&gt; Указываются факты списания, возврата продуктов и др.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6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14" w:name="Par1176"/>
      <w:bookmarkEnd w:id="14"/>
      <w:r>
        <w:t>Журнал</w:t>
      </w:r>
    </w:p>
    <w:p w:rsidR="00130860" w:rsidRDefault="00B26EB5">
      <w:pPr>
        <w:pStyle w:val="ConsPlusNormal"/>
        <w:jc w:val="center"/>
      </w:pPr>
      <w:r>
        <w:t>учета температурного режима в холодильном оборудовании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5"/>
        <w:gridCol w:w="3744"/>
        <w:gridCol w:w="936"/>
        <w:gridCol w:w="819"/>
        <w:gridCol w:w="936"/>
        <w:gridCol w:w="819"/>
        <w:gridCol w:w="819"/>
        <w:gridCol w:w="936"/>
      </w:tblGrid>
      <w:tr w:rsidR="00130860">
        <w:trPr>
          <w:trHeight w:val="400"/>
          <w:tblCellSpacing w:w="5" w:type="nil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Наименование единицы     </w:t>
            </w:r>
            <w:r>
              <w:rPr>
                <w:rFonts w:ascii="Courier New" w:hAnsi="Courier New" w:cs="Courier New"/>
              </w:rPr>
              <w:br/>
              <w:t xml:space="preserve">  холодильного оборудования   </w:t>
            </w:r>
          </w:p>
        </w:tc>
        <w:tc>
          <w:tcPr>
            <w:tcW w:w="5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Месяц/дни: (t в °C)          </w:t>
            </w:r>
          </w:p>
        </w:tc>
      </w:tr>
      <w:tr w:rsidR="00130860">
        <w:trPr>
          <w:tblCellSpacing w:w="5" w:type="nil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130860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7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</w:pPr>
      <w:r>
        <w:t>(образец)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nformat"/>
      </w:pPr>
      <w:bookmarkStart w:id="15" w:name="Par1202"/>
      <w:bookmarkEnd w:id="15"/>
      <w:r>
        <w:t xml:space="preserve">                           Технологическая карта</w:t>
      </w:r>
    </w:p>
    <w:p w:rsidR="00130860" w:rsidRDefault="00130860">
      <w:pPr>
        <w:pStyle w:val="ConsPlusNonformat"/>
      </w:pPr>
    </w:p>
    <w:p w:rsidR="00130860" w:rsidRDefault="00B26EB5">
      <w:pPr>
        <w:pStyle w:val="ConsPlusNonformat"/>
      </w:pPr>
      <w:r>
        <w:t xml:space="preserve">    Технологическая карта N ____________</w:t>
      </w:r>
    </w:p>
    <w:p w:rsidR="00130860" w:rsidRDefault="00B26EB5">
      <w:pPr>
        <w:pStyle w:val="ConsPlusNonformat"/>
      </w:pPr>
      <w:r>
        <w:t xml:space="preserve">    Наименование изделия:</w:t>
      </w:r>
    </w:p>
    <w:p w:rsidR="00130860" w:rsidRDefault="00B26EB5">
      <w:pPr>
        <w:pStyle w:val="ConsPlusNonformat"/>
      </w:pPr>
      <w:r>
        <w:t xml:space="preserve">    Номер рецептуры:</w:t>
      </w:r>
    </w:p>
    <w:p w:rsidR="00130860" w:rsidRDefault="00B26EB5">
      <w:pPr>
        <w:pStyle w:val="ConsPlusNonformat"/>
      </w:pPr>
      <w:r>
        <w:t xml:space="preserve">    Наименование сборника рецептур:</w:t>
      </w:r>
    </w:p>
    <w:p w:rsidR="00130860" w:rsidRDefault="00130860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10"/>
        <w:gridCol w:w="2808"/>
        <w:gridCol w:w="2691"/>
      </w:tblGrid>
      <w:tr w:rsidR="00130860">
        <w:trPr>
          <w:trHeight w:val="400"/>
          <w:tblCellSpacing w:w="5" w:type="nil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Наименование сырья     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Расход сырья и полуфабрикатов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4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1 порция             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Брутто, г       </w:t>
            </w: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Нетто, г  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Выход:           </w:t>
            </w:r>
          </w:p>
        </w:tc>
        <w:tc>
          <w:tcPr>
            <w:tcW w:w="54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>
      <w:pPr>
        <w:pStyle w:val="ConsPlusNormal"/>
        <w:jc w:val="both"/>
      </w:pPr>
    </w:p>
    <w:p w:rsidR="00130860" w:rsidRDefault="00B26EB5">
      <w:pPr>
        <w:pStyle w:val="ConsPlusNonformat"/>
      </w:pPr>
      <w:r>
        <w:t>Химический состав данного блюда:</w:t>
      </w:r>
    </w:p>
    <w:p w:rsidR="00130860" w:rsidRDefault="00130860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287"/>
        <w:gridCol w:w="1170"/>
        <w:gridCol w:w="1755"/>
        <w:gridCol w:w="3042"/>
        <w:gridCol w:w="1989"/>
      </w:tblGrid>
      <w:tr w:rsidR="00130860">
        <w:trPr>
          <w:trHeight w:val="400"/>
          <w:tblCellSpacing w:w="5" w:type="nil"/>
        </w:trPr>
        <w:tc>
          <w:tcPr>
            <w:tcW w:w="7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Пищевые вещества                     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Витамин C, мг </w:t>
            </w:r>
          </w:p>
        </w:tc>
      </w:tr>
      <w:tr w:rsidR="00130860"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Белки, г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Жиры, г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Углеводы, г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Энерг. ценность, ккал  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>
      <w:pPr>
        <w:pStyle w:val="ConsPlusNormal"/>
        <w:jc w:val="both"/>
      </w:pPr>
    </w:p>
    <w:p w:rsidR="00130860" w:rsidRDefault="00B26EB5" w:rsidP="004770CF">
      <w:pPr>
        <w:pStyle w:val="ConsPlusNonformat"/>
      </w:pPr>
      <w:r>
        <w:t>Технология приготовления: _______________________________________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1"/>
      </w:pPr>
      <w:bookmarkStart w:id="16" w:name="Par1239"/>
      <w:bookmarkEnd w:id="16"/>
      <w:r>
        <w:lastRenderedPageBreak/>
        <w:t>Приложение N 8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  <w:outlineLvl w:val="2"/>
      </w:pPr>
      <w:r>
        <w:t>Таблица 1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</w:pPr>
      <w:r>
        <w:t>(образец)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bookmarkStart w:id="17" w:name="Par1248"/>
      <w:bookmarkEnd w:id="17"/>
      <w:r>
        <w:t>Журнал бракеража готовой кулинарной продукции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484"/>
        <w:gridCol w:w="1166"/>
        <w:gridCol w:w="1484"/>
        <w:gridCol w:w="2014"/>
        <w:gridCol w:w="1378"/>
        <w:gridCol w:w="1378"/>
        <w:gridCol w:w="1272"/>
      </w:tblGrid>
      <w:tr w:rsidR="00130860">
        <w:trPr>
          <w:trHeight w:val="1080"/>
          <w:tblCellSpacing w:w="5" w:type="nil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Дата и час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изготовления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Время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снятия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бракеража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кулинарного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изделия  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Результаты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органолептической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оценки и степени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готовности блюда,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кулинарного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изделия 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Разрешение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к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реализации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блюда,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кулинарного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изделия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Подписи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членов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бракеражной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комиссии 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Примечание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hyperlink w:anchor="Par1263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130860">
        <w:trPr>
          <w:tblCellSpacing w:w="5" w:type="nil"/>
        </w:trPr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4   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5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6 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7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>Примечание:</w:t>
      </w:r>
    </w:p>
    <w:p w:rsidR="00130860" w:rsidRDefault="00B26EB5" w:rsidP="004770CF">
      <w:pPr>
        <w:pStyle w:val="ConsPlusNormal"/>
        <w:ind w:firstLine="540"/>
        <w:jc w:val="both"/>
      </w:pPr>
      <w:bookmarkStart w:id="18" w:name="Par1263"/>
      <w:bookmarkEnd w:id="18"/>
      <w:r>
        <w:t>&lt;*&gt; Указываются факты запрещения к реализации готовой продукции.</w:t>
      </w:r>
    </w:p>
    <w:p w:rsidR="00130860" w:rsidRDefault="00B26EB5">
      <w:pPr>
        <w:pStyle w:val="ConsPlusNormal"/>
        <w:jc w:val="right"/>
        <w:outlineLvl w:val="2"/>
      </w:pPr>
      <w:r>
        <w:t>Таблица 2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</w:pPr>
      <w:r>
        <w:t>(образец)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19" w:name="Par1271"/>
      <w:bookmarkEnd w:id="19"/>
      <w:r>
        <w:t>Журнал проведения витаминизации третьих и сладких блюд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36"/>
        <w:gridCol w:w="1484"/>
        <w:gridCol w:w="1484"/>
        <w:gridCol w:w="1378"/>
        <w:gridCol w:w="1378"/>
        <w:gridCol w:w="1590"/>
        <w:gridCol w:w="848"/>
        <w:gridCol w:w="1378"/>
      </w:tblGrid>
      <w:tr w:rsidR="00130860">
        <w:trPr>
          <w:trHeight w:val="1260"/>
          <w:tblCellSpacing w:w="5" w:type="nil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Дата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препарата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Количество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питающихся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количество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внесенного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витаминного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препарата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(гр)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Время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внесения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препарата или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приготовления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витаминизи-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рованного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     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Время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приема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Примечание </w:t>
            </w:r>
          </w:p>
        </w:tc>
      </w:tr>
      <w:tr w:rsidR="00130860">
        <w:trPr>
          <w:tblCellSpacing w:w="5" w:type="nil"/>
        </w:trPr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 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4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5     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6      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7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8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4770CF" w:rsidRDefault="004770CF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9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0" w:name="Par1292"/>
      <w:bookmarkEnd w:id="20"/>
      <w:r>
        <w:t>ПИЩЕВЫЕ ПРОДУКТЫ,</w:t>
      </w:r>
    </w:p>
    <w:p w:rsidR="00130860" w:rsidRDefault="00B26EB5">
      <w:pPr>
        <w:pStyle w:val="ConsPlusNormal"/>
        <w:jc w:val="center"/>
      </w:pPr>
      <w:r>
        <w:t>КОТОРЫЕ НЕ ДОПУСКАЕТСЯ ИСПОЛЬЗОВАТЬ В ПИТАНИИ ДЕТЕЙ: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Мясо и мясопродукты:</w:t>
      </w:r>
    </w:p>
    <w:p w:rsidR="00130860" w:rsidRDefault="00B26EB5">
      <w:pPr>
        <w:pStyle w:val="ConsPlusNormal"/>
        <w:ind w:firstLine="540"/>
        <w:jc w:val="both"/>
      </w:pPr>
      <w:r>
        <w:t>- мясо диких животных;</w:t>
      </w:r>
    </w:p>
    <w:p w:rsidR="00130860" w:rsidRDefault="00B26EB5">
      <w:pPr>
        <w:pStyle w:val="ConsPlusNormal"/>
        <w:ind w:firstLine="540"/>
        <w:jc w:val="both"/>
      </w:pPr>
      <w:r>
        <w:t>- коллагенсодержащее сырье из мяса птицы;</w:t>
      </w:r>
    </w:p>
    <w:p w:rsidR="00130860" w:rsidRDefault="00B26EB5">
      <w:pPr>
        <w:pStyle w:val="ConsPlusNormal"/>
        <w:ind w:firstLine="540"/>
        <w:jc w:val="both"/>
      </w:pPr>
      <w:r>
        <w:t>- мясо третьей и четвертой категории;</w:t>
      </w:r>
    </w:p>
    <w:p w:rsidR="00130860" w:rsidRDefault="00B26EB5">
      <w:pPr>
        <w:pStyle w:val="ConsPlusNormal"/>
        <w:ind w:firstLine="540"/>
        <w:jc w:val="both"/>
      </w:pPr>
      <w:r>
        <w:t>- мясо с массовой долей костей, жировой и соединительной ткани свыше 20%;</w:t>
      </w:r>
    </w:p>
    <w:p w:rsidR="00130860" w:rsidRDefault="00B26EB5">
      <w:pPr>
        <w:pStyle w:val="ConsPlusNormal"/>
        <w:ind w:firstLine="540"/>
        <w:jc w:val="both"/>
      </w:pPr>
      <w:r>
        <w:t>- субпродукты, кроме печени, языка, сердца;</w:t>
      </w:r>
    </w:p>
    <w:p w:rsidR="00130860" w:rsidRDefault="00B26EB5">
      <w:pPr>
        <w:pStyle w:val="ConsPlusNormal"/>
        <w:ind w:firstLine="540"/>
        <w:jc w:val="both"/>
      </w:pPr>
      <w:r>
        <w:t>- кровяные и ливерные колбасы;</w:t>
      </w:r>
    </w:p>
    <w:p w:rsidR="00130860" w:rsidRDefault="00B26EB5">
      <w:pPr>
        <w:pStyle w:val="ConsPlusNormal"/>
        <w:ind w:firstLine="540"/>
        <w:jc w:val="both"/>
      </w:pPr>
      <w:r>
        <w:t>- непотрошеная птица;</w:t>
      </w:r>
    </w:p>
    <w:p w:rsidR="00130860" w:rsidRDefault="00B26EB5">
      <w:pPr>
        <w:pStyle w:val="ConsPlusNormal"/>
        <w:ind w:firstLine="540"/>
        <w:jc w:val="both"/>
      </w:pPr>
      <w:r>
        <w:t>- мясо водоплавающих птиц.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Блюда, изготовленные из мяса, птицы, рыбы:</w:t>
      </w:r>
    </w:p>
    <w:p w:rsidR="00130860" w:rsidRDefault="00B26EB5">
      <w:pPr>
        <w:pStyle w:val="ConsPlusNormal"/>
        <w:ind w:firstLine="540"/>
        <w:jc w:val="both"/>
      </w:pPr>
      <w:r>
        <w:t>- зельцы, изделия из мясной обрези, диафрагмы; рулеты из мякоти голов;</w:t>
      </w:r>
    </w:p>
    <w:p w:rsidR="00130860" w:rsidRDefault="00B26EB5">
      <w:pPr>
        <w:pStyle w:val="ConsPlusNormal"/>
        <w:ind w:firstLine="540"/>
        <w:jc w:val="both"/>
      </w:pPr>
      <w:r>
        <w:t>- блюда, не прошедшие тепловую обработку, кроме соленой рыбы (сельдь, семга, форель).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Консервы:</w:t>
      </w:r>
    </w:p>
    <w:p w:rsidR="00130860" w:rsidRDefault="00B26EB5">
      <w:pPr>
        <w:pStyle w:val="ConsPlusNormal"/>
        <w:ind w:firstLine="540"/>
        <w:jc w:val="both"/>
      </w:pPr>
      <w:r>
        <w:t>- консервы с нарушением герметичности банок, бомбажные, "хлопуши", банки с ржавчиной, деформированные, без этикеток.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Пищевые жиры:</w:t>
      </w:r>
    </w:p>
    <w:p w:rsidR="00130860" w:rsidRDefault="00B26EB5">
      <w:pPr>
        <w:pStyle w:val="ConsPlusNormal"/>
        <w:ind w:firstLine="540"/>
        <w:jc w:val="both"/>
      </w:pPr>
      <w: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130860" w:rsidRDefault="00B26EB5">
      <w:pPr>
        <w:pStyle w:val="ConsPlusNormal"/>
        <w:ind w:firstLine="540"/>
        <w:jc w:val="both"/>
      </w:pPr>
      <w:r>
        <w:t>- сливочное масло жирностью ниже 72%;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- жареные в жире (во фритюре) пищевые продукты и кулинарные изделия, чипсы.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Молоко и молочные продукты:</w:t>
      </w:r>
    </w:p>
    <w:p w:rsidR="00130860" w:rsidRDefault="00B26EB5">
      <w:pPr>
        <w:pStyle w:val="ConsPlusNormal"/>
        <w:ind w:firstLine="540"/>
        <w:jc w:val="both"/>
      </w:pPr>
      <w:r>
        <w:t>- молоко и молочные продукты из хозяйств, неблагополучных по заболеваемости сельскохозяйственных животных,</w:t>
      </w:r>
    </w:p>
    <w:p w:rsidR="00130860" w:rsidRDefault="00B26EB5">
      <w:pPr>
        <w:pStyle w:val="ConsPlusNormal"/>
        <w:ind w:firstLine="540"/>
        <w:jc w:val="both"/>
      </w:pPr>
      <w:r>
        <w:t>- молоко, не прошедшее пастеризацию;</w:t>
      </w:r>
    </w:p>
    <w:p w:rsidR="00130860" w:rsidRDefault="00B26EB5">
      <w:pPr>
        <w:pStyle w:val="ConsPlusNormal"/>
        <w:ind w:firstLine="540"/>
        <w:jc w:val="both"/>
      </w:pPr>
      <w:r>
        <w:t>- молочные продукты, творожные сырки с использованием растительных жиров;</w:t>
      </w:r>
    </w:p>
    <w:p w:rsidR="00130860" w:rsidRDefault="00B26EB5">
      <w:pPr>
        <w:pStyle w:val="ConsPlusNormal"/>
        <w:ind w:firstLine="540"/>
        <w:jc w:val="both"/>
      </w:pPr>
      <w:r>
        <w:t>- мороженое;</w:t>
      </w:r>
    </w:p>
    <w:p w:rsidR="00130860" w:rsidRDefault="00B26EB5">
      <w:pPr>
        <w:pStyle w:val="ConsPlusNormal"/>
        <w:ind w:firstLine="540"/>
        <w:jc w:val="both"/>
      </w:pPr>
      <w:r>
        <w:t>- творог из непастеризованного молока;</w:t>
      </w:r>
    </w:p>
    <w:p w:rsidR="00130860" w:rsidRDefault="00B26EB5">
      <w:pPr>
        <w:pStyle w:val="ConsPlusNormal"/>
        <w:ind w:firstLine="540"/>
        <w:jc w:val="both"/>
      </w:pPr>
      <w:r>
        <w:t>- фляжная сметана без термической обработки;</w:t>
      </w:r>
    </w:p>
    <w:p w:rsidR="00130860" w:rsidRDefault="00B26EB5">
      <w:pPr>
        <w:pStyle w:val="ConsPlusNormal"/>
        <w:ind w:firstLine="540"/>
        <w:jc w:val="both"/>
      </w:pPr>
      <w:r>
        <w:t>- простокваша "самоквас";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Яйца:</w:t>
      </w:r>
    </w:p>
    <w:p w:rsidR="00130860" w:rsidRDefault="00B26EB5">
      <w:pPr>
        <w:pStyle w:val="ConsPlusNormal"/>
        <w:ind w:firstLine="540"/>
        <w:jc w:val="both"/>
      </w:pPr>
      <w:r>
        <w:t>- яйца водоплавающих птиц;</w:t>
      </w:r>
    </w:p>
    <w:p w:rsidR="00130860" w:rsidRDefault="00B26EB5">
      <w:pPr>
        <w:pStyle w:val="ConsPlusNormal"/>
        <w:ind w:firstLine="540"/>
        <w:jc w:val="both"/>
      </w:pPr>
      <w:r>
        <w:t>- яйца с загрязненной скорлупой, с насечкой, "тек", "бой";</w:t>
      </w:r>
    </w:p>
    <w:p w:rsidR="00130860" w:rsidRDefault="00B26EB5">
      <w:pPr>
        <w:pStyle w:val="ConsPlusNormal"/>
        <w:ind w:firstLine="540"/>
        <w:jc w:val="both"/>
      </w:pPr>
      <w:r>
        <w:t>- яйца из хозяйств, неблагополучных по сальмонеллезам;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Кондитерские изделия:</w:t>
      </w:r>
    </w:p>
    <w:p w:rsidR="00130860" w:rsidRDefault="00B26EB5">
      <w:pPr>
        <w:pStyle w:val="ConsPlusNormal"/>
        <w:ind w:firstLine="540"/>
        <w:jc w:val="both"/>
      </w:pPr>
      <w:r>
        <w:t>- кремовые кондитерские изделия (пирожные и торты) и кремы.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Прочие продукты и блюда:</w:t>
      </w:r>
    </w:p>
    <w:p w:rsidR="00130860" w:rsidRDefault="00B26EB5">
      <w:pPr>
        <w:pStyle w:val="ConsPlusNormal"/>
        <w:ind w:firstLine="540"/>
        <w:jc w:val="both"/>
      </w:pPr>
      <w: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130860" w:rsidRDefault="00B26EB5">
      <w:pPr>
        <w:pStyle w:val="ConsPlusNormal"/>
        <w:ind w:firstLine="540"/>
        <w:jc w:val="both"/>
      </w:pPr>
      <w:r>
        <w:t>- первые и вторые блюда на основе сухих пищевых концентратов быстрого приготовления;</w:t>
      </w:r>
    </w:p>
    <w:p w:rsidR="00130860" w:rsidRDefault="00B26EB5">
      <w:pPr>
        <w:pStyle w:val="ConsPlusNormal"/>
        <w:ind w:firstLine="540"/>
        <w:jc w:val="both"/>
      </w:pPr>
      <w: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130860" w:rsidRDefault="00B26EB5">
      <w:pPr>
        <w:pStyle w:val="ConsPlusNormal"/>
        <w:ind w:firstLine="540"/>
        <w:jc w:val="both"/>
      </w:pPr>
      <w:r>
        <w:t>- грибы и кулинарные изделия, из них приготовленные;</w:t>
      </w:r>
    </w:p>
    <w:p w:rsidR="00130860" w:rsidRDefault="00B26EB5">
      <w:pPr>
        <w:pStyle w:val="ConsPlusNormal"/>
        <w:ind w:firstLine="540"/>
        <w:jc w:val="both"/>
      </w:pPr>
      <w:r>
        <w:t>- квас, газированные напитки;</w:t>
      </w:r>
    </w:p>
    <w:p w:rsidR="00130860" w:rsidRDefault="00B26EB5">
      <w:pPr>
        <w:pStyle w:val="ConsPlusNormal"/>
        <w:ind w:firstLine="540"/>
        <w:jc w:val="both"/>
      </w:pPr>
      <w: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130860" w:rsidRDefault="00B26EB5">
      <w:pPr>
        <w:pStyle w:val="ConsPlusNormal"/>
        <w:ind w:firstLine="540"/>
        <w:jc w:val="both"/>
      </w:pPr>
      <w: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130860" w:rsidRDefault="00B26EB5">
      <w:pPr>
        <w:pStyle w:val="ConsPlusNormal"/>
        <w:ind w:firstLine="540"/>
        <w:jc w:val="both"/>
      </w:pPr>
      <w:r>
        <w:t>- кофе натуральный;</w:t>
      </w:r>
    </w:p>
    <w:p w:rsidR="00130860" w:rsidRDefault="00B26EB5">
      <w:pPr>
        <w:pStyle w:val="ConsPlusNormal"/>
        <w:ind w:firstLine="540"/>
        <w:jc w:val="both"/>
      </w:pPr>
      <w:r>
        <w:t>- ядра абрикосовой косточки, арахиса;</w:t>
      </w:r>
    </w:p>
    <w:p w:rsidR="00130860" w:rsidRDefault="00B26EB5">
      <w:pPr>
        <w:pStyle w:val="ConsPlusNormal"/>
        <w:ind w:firstLine="540"/>
        <w:jc w:val="both"/>
      </w:pPr>
      <w:r>
        <w:t>- карамель, в том числе леденцовая;</w:t>
      </w:r>
    </w:p>
    <w:p w:rsidR="00130860" w:rsidRDefault="00B26EB5">
      <w:pPr>
        <w:pStyle w:val="ConsPlusNormal"/>
        <w:ind w:firstLine="540"/>
        <w:jc w:val="both"/>
      </w:pPr>
      <w: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  <w:outlineLvl w:val="1"/>
      </w:pPr>
      <w:r>
        <w:t>Приложение N 10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1" w:name="Par1354"/>
      <w:bookmarkEnd w:id="21"/>
      <w:r>
        <w:t>РЕКОМЕНДУЕМЫЕ СУТОЧНЫЕ НАБОРЫ</w:t>
      </w:r>
    </w:p>
    <w:p w:rsidR="00130860" w:rsidRDefault="00B26EB5">
      <w:pPr>
        <w:pStyle w:val="ConsPlusNormal"/>
        <w:jc w:val="center"/>
      </w:pPr>
      <w:r>
        <w:t>ПРОДУКТОВ ДЛЯ ОРГАНИЗАЦИИ ПИТАНИЯ ДЕТЕЙ В ДОШКОЛЬНЫХ</w:t>
      </w:r>
    </w:p>
    <w:p w:rsidR="00130860" w:rsidRDefault="00B26EB5">
      <w:pPr>
        <w:pStyle w:val="ConsPlusNormal"/>
        <w:jc w:val="center"/>
      </w:pPr>
      <w:r>
        <w:t>ОБРАЗОВАТЕЛЬНЫХ ОРГАНИЗАЦИЯХ (Г, МЛ, НА 1 РЕБЕНКА/СУТКИ)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797"/>
        <w:gridCol w:w="1287"/>
        <w:gridCol w:w="1287"/>
        <w:gridCol w:w="936"/>
        <w:gridCol w:w="936"/>
      </w:tblGrid>
      <w:tr w:rsidR="00130860">
        <w:trPr>
          <w:trHeight w:val="600"/>
          <w:tblCellSpacing w:w="5" w:type="nil"/>
        </w:trPr>
        <w:tc>
          <w:tcPr>
            <w:tcW w:w="4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Наименование пищевого продукта     </w:t>
            </w:r>
            <w:r>
              <w:rPr>
                <w:rFonts w:ascii="Courier New" w:hAnsi="Courier New" w:cs="Courier New"/>
              </w:rPr>
              <w:br/>
              <w:t xml:space="preserve">     или группы пищевых продуктов      </w:t>
            </w:r>
          </w:p>
        </w:tc>
        <w:tc>
          <w:tcPr>
            <w:tcW w:w="4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Количество продуктов       </w:t>
            </w:r>
            <w:r>
              <w:rPr>
                <w:rFonts w:ascii="Courier New" w:hAnsi="Courier New" w:cs="Courier New"/>
              </w:rPr>
              <w:br/>
              <w:t xml:space="preserve"> в зависимости от возраста детей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4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5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г, мл, брутто  </w:t>
            </w:r>
          </w:p>
        </w:tc>
        <w:tc>
          <w:tcPr>
            <w:tcW w:w="1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г, мл,   </w:t>
            </w:r>
            <w:r>
              <w:rPr>
                <w:rFonts w:ascii="Courier New" w:hAnsi="Courier New" w:cs="Courier New"/>
              </w:rPr>
              <w:br/>
              <w:t xml:space="preserve">    нетто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4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1 - 3  </w:t>
            </w:r>
            <w:r>
              <w:rPr>
                <w:rFonts w:ascii="Courier New" w:hAnsi="Courier New" w:cs="Courier New"/>
              </w:rPr>
              <w:br/>
              <w:t xml:space="preserve">  года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3 - 7  </w:t>
            </w:r>
            <w:r>
              <w:rPr>
                <w:rFonts w:ascii="Courier New" w:hAnsi="Courier New" w:cs="Courier New"/>
              </w:rPr>
              <w:br/>
              <w:t xml:space="preserve">   лет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1 - 3 </w:t>
            </w:r>
            <w:r>
              <w:rPr>
                <w:rFonts w:ascii="Courier New" w:hAnsi="Courier New" w:cs="Courier New"/>
              </w:rPr>
              <w:br/>
              <w:t xml:space="preserve"> года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3 - 7 </w:t>
            </w:r>
            <w:r>
              <w:rPr>
                <w:rFonts w:ascii="Courier New" w:hAnsi="Courier New" w:cs="Courier New"/>
              </w:rPr>
              <w:br/>
              <w:t xml:space="preserve"> лет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Молоко и кисломолочные продукты с      </w:t>
            </w:r>
            <w:r>
              <w:rPr>
                <w:rFonts w:ascii="Courier New" w:hAnsi="Courier New" w:cs="Courier New"/>
              </w:rPr>
              <w:br/>
              <w:t xml:space="preserve">м.д.ж. не ниже 2,5%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390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450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390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Творог, творожные изделия с м.д.ж. не  </w:t>
            </w:r>
            <w:r>
              <w:rPr>
                <w:rFonts w:ascii="Courier New" w:hAnsi="Courier New" w:cs="Courier New"/>
              </w:rPr>
              <w:br/>
              <w:t xml:space="preserve">менее 5%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Сметана с м.д.ж. не более 15%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твердый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Мясо (бескостное/на кости)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55/68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60,5/75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55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Птица (куры 1 кат. потр./цыплята-      </w:t>
            </w:r>
            <w:r>
              <w:rPr>
                <w:rFonts w:ascii="Courier New" w:hAnsi="Courier New" w:cs="Courier New"/>
              </w:rPr>
              <w:br/>
              <w:t xml:space="preserve">бройлеры 1 кат. потр./индейка 1 кат.   </w:t>
            </w:r>
            <w:r>
              <w:rPr>
                <w:rFonts w:ascii="Courier New" w:hAnsi="Courier New" w:cs="Courier New"/>
              </w:rPr>
              <w:br/>
              <w:t xml:space="preserve">потр.)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23/23/22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27/27/26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24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Рыба (филе), в т.ч. филе слабо- или    </w:t>
            </w:r>
            <w:r>
              <w:rPr>
                <w:rFonts w:ascii="Courier New" w:hAnsi="Courier New" w:cs="Courier New"/>
              </w:rPr>
              <w:br/>
              <w:t xml:space="preserve">малосоленое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34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39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32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37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Колбасные изделия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6,9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куриное столовое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шт.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шт.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24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Картофель: с 01.09 по 31.10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160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187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31.10 по 31.12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172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31.12 по 28.02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215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29.02 по 01.09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234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Овощи, зелень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256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325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260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Фрукты (плоды) свежие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Фрукты (плоды) сухие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Соки фруктовые (овощные)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Напитки витаминизированные (готовый    </w:t>
            </w:r>
            <w:r>
              <w:rPr>
                <w:rFonts w:ascii="Courier New" w:hAnsi="Courier New" w:cs="Courier New"/>
              </w:rPr>
              <w:br/>
              <w:t xml:space="preserve">напиток)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(ржано-пшеничный)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или хлеб зерновой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Крупы (злаки), бобовые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43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43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Макаронные изделия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12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пшеничная хлебопекарная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25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29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29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коровье сладкосливочное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21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растительное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Кондитерские изделия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Чай, включая фиточай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Какао-порошок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Кофейный напиток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1,2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1,0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1,2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Сахар 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37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47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37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47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Дрожжи хлебопекарные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0,4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картофельная (крахмал)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Соль пищевая поваренная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Хим. состав (без учета т/о)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Белок, г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59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73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Жир, г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56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69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Углеводы, г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215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275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Энергетическая ценность, ккал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1560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1963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Примечание:</w:t>
      </w:r>
    </w:p>
    <w:p w:rsidR="00130860" w:rsidRDefault="00B26EB5">
      <w:pPr>
        <w:pStyle w:val="ConsPlusNormal"/>
        <w:ind w:firstLine="540"/>
        <w:jc w:val="both"/>
      </w:pPr>
      <w:r>
        <w:t>1 - при составлении меню допустимы отклонения от рекомендуемых норм питания +/- 5%;</w:t>
      </w:r>
    </w:p>
    <w:p w:rsidR="00130860" w:rsidRDefault="00B26EB5">
      <w:pPr>
        <w:pStyle w:val="ConsPlusNormal"/>
        <w:ind w:firstLine="540"/>
        <w:jc w:val="both"/>
      </w:pPr>
      <w: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130860" w:rsidRDefault="00B26EB5">
      <w:pPr>
        <w:pStyle w:val="ConsPlusNormal"/>
        <w:ind w:firstLine="540"/>
        <w:jc w:val="both"/>
      </w:pPr>
      <w:r>
        <w:t>3 - доля кисломолочных напитков может составлять 135 - 150 мл для детей в возрасте 1 - 3 года и 150 - 180 мл - для детей 3 - 7 лет;</w:t>
      </w:r>
    </w:p>
    <w:p w:rsidR="00130860" w:rsidRDefault="00B26EB5">
      <w:pPr>
        <w:pStyle w:val="ConsPlusNormal"/>
        <w:ind w:firstLine="540"/>
        <w:jc w:val="both"/>
      </w:pPr>
      <w:r>
        <w:t>4 - % отхода учитывать только при использовании творога для приготовления блюд;</w:t>
      </w:r>
    </w:p>
    <w:p w:rsidR="00130860" w:rsidRDefault="00B26EB5">
      <w:pPr>
        <w:pStyle w:val="ConsPlusNormal"/>
        <w:ind w:firstLine="540"/>
        <w:jc w:val="both"/>
      </w:pPr>
      <w:r>
        <w:t xml:space="preserve">5 - в случае замены говядины на другие виды мясного сырья (разрешенного для использования в питании детей в ДОУ </w:t>
      </w:r>
      <w:hyperlink w:anchor="Par1239" w:tooltip="Ссылка на текущий документ" w:history="1">
        <w:r>
          <w:rPr>
            <w:color w:val="0000FF"/>
          </w:rPr>
          <w:t>/приложение 8/</w:t>
        </w:r>
      </w:hyperlink>
      <w:r>
        <w:t>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</w:p>
    <w:p w:rsidR="00130860" w:rsidRDefault="00B26EB5">
      <w:pPr>
        <w:pStyle w:val="ConsPlusNormal"/>
        <w:ind w:firstLine="540"/>
        <w:jc w:val="both"/>
      </w:pPr>
      <w: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130860" w:rsidRDefault="00B26EB5">
      <w:pPr>
        <w:pStyle w:val="ConsPlusNormal"/>
        <w:ind w:firstLine="540"/>
        <w:jc w:val="both"/>
      </w:pPr>
      <w: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130860" w:rsidRDefault="00B26EB5">
      <w:pPr>
        <w:pStyle w:val="ConsPlusNormal"/>
        <w:ind w:firstLine="540"/>
        <w:jc w:val="both"/>
      </w:pPr>
      <w:r>
        <w:t>8 - допустимы отклонения от химического состава рекомендуемых наборов продуктов +/- 10%;</w:t>
      </w:r>
    </w:p>
    <w:p w:rsidR="00130860" w:rsidRDefault="00B26EB5">
      <w:pPr>
        <w:pStyle w:val="ConsPlusNormal"/>
        <w:ind w:firstLine="540"/>
        <w:jc w:val="both"/>
      </w:pPr>
      <w: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11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2" w:name="Par1471"/>
      <w:bookmarkEnd w:id="22"/>
      <w:r>
        <w:t>РЕКОМЕНДУЕМЫЙ АССОРТИМЕНТ</w:t>
      </w:r>
    </w:p>
    <w:p w:rsidR="00130860" w:rsidRDefault="00B26EB5">
      <w:pPr>
        <w:pStyle w:val="ConsPlusNormal"/>
        <w:jc w:val="center"/>
      </w:pPr>
      <w:r>
        <w:t>ОСНОВНЫХ ПИЩЕВЫХ ПРОДУКТОВ ДЛЯ ИСПОЛЬЗОВАНИЯ В ПИТАНИИ</w:t>
      </w:r>
    </w:p>
    <w:p w:rsidR="00130860" w:rsidRDefault="00B26EB5" w:rsidP="004770CF">
      <w:pPr>
        <w:pStyle w:val="ConsPlusNormal"/>
        <w:jc w:val="center"/>
      </w:pPr>
      <w:r>
        <w:lastRenderedPageBreak/>
        <w:t>ДЕТЕЙ В ДОШКОЛЬНЫХ ОРГАНИЗАЦИЯХ</w:t>
      </w:r>
    </w:p>
    <w:p w:rsidR="00130860" w:rsidRDefault="00B26EB5">
      <w:pPr>
        <w:pStyle w:val="ConsPlusNormal"/>
        <w:ind w:firstLine="540"/>
        <w:jc w:val="both"/>
        <w:outlineLvl w:val="2"/>
      </w:pPr>
      <w:r>
        <w:t>Мясо и мясопродукты:</w:t>
      </w:r>
    </w:p>
    <w:p w:rsidR="00130860" w:rsidRDefault="00B26EB5">
      <w:pPr>
        <w:pStyle w:val="ConsPlusNormal"/>
        <w:ind w:firstLine="540"/>
        <w:jc w:val="both"/>
      </w:pPr>
      <w:r>
        <w:t>- говядина I категории,</w:t>
      </w:r>
    </w:p>
    <w:p w:rsidR="00130860" w:rsidRDefault="00B26EB5">
      <w:pPr>
        <w:pStyle w:val="ConsPlusNormal"/>
        <w:ind w:firstLine="540"/>
        <w:jc w:val="both"/>
      </w:pPr>
      <w:r>
        <w:t>- телятина,</w:t>
      </w:r>
    </w:p>
    <w:p w:rsidR="00130860" w:rsidRDefault="00B26EB5">
      <w:pPr>
        <w:pStyle w:val="ConsPlusNormal"/>
        <w:ind w:firstLine="540"/>
        <w:jc w:val="both"/>
      </w:pPr>
      <w:r>
        <w:t>- нежирные сорта свинины и баранины;</w:t>
      </w:r>
    </w:p>
    <w:p w:rsidR="00130860" w:rsidRDefault="00B26EB5">
      <w:pPr>
        <w:pStyle w:val="ConsPlusNormal"/>
        <w:ind w:firstLine="540"/>
        <w:jc w:val="both"/>
      </w:pPr>
      <w:r>
        <w:t>- мясо птицы охлажденное (курица, индейка),</w:t>
      </w:r>
    </w:p>
    <w:p w:rsidR="00130860" w:rsidRDefault="00B26EB5">
      <w:pPr>
        <w:pStyle w:val="ConsPlusNormal"/>
        <w:ind w:firstLine="540"/>
        <w:jc w:val="both"/>
      </w:pPr>
      <w:r>
        <w:t>- мясо кролика,</w:t>
      </w:r>
    </w:p>
    <w:p w:rsidR="00130860" w:rsidRDefault="00B26EB5">
      <w:pPr>
        <w:pStyle w:val="ConsPlusNormal"/>
        <w:ind w:firstLine="540"/>
        <w:jc w:val="both"/>
      </w:pPr>
      <w: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130860" w:rsidRDefault="00B26EB5">
      <w:pPr>
        <w:pStyle w:val="ConsPlusNormal"/>
        <w:ind w:firstLine="540"/>
        <w:jc w:val="both"/>
      </w:pPr>
      <w:r>
        <w:t>- субпродукты говяжьи (печень, язык).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Рыба и рыбопродукты - треска, горбуша, лосось, хек, минтай, ледяная рыба, судак, сельдь (соленая), морепродукты.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Яйца куриные - в виде омлетов или в вареном виде.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Молоко и молочные продукты:</w:t>
      </w:r>
    </w:p>
    <w:p w:rsidR="00130860" w:rsidRDefault="00B26EB5">
      <w:pPr>
        <w:pStyle w:val="ConsPlusNormal"/>
        <w:ind w:firstLine="540"/>
        <w:jc w:val="both"/>
      </w:pPr>
      <w:r>
        <w:t>- молоко (2,5%, 3,2% жирности), пастеризованное, стерилизованное;</w:t>
      </w:r>
    </w:p>
    <w:p w:rsidR="00130860" w:rsidRDefault="00B26EB5">
      <w:pPr>
        <w:pStyle w:val="ConsPlusNormal"/>
        <w:ind w:firstLine="540"/>
        <w:jc w:val="both"/>
      </w:pPr>
      <w:r>
        <w:t>- сгущенное молоко (цельное и с сахаром), сгущенно-вареное молоко;</w:t>
      </w:r>
    </w:p>
    <w:p w:rsidR="00130860" w:rsidRDefault="00B26EB5">
      <w:pPr>
        <w:pStyle w:val="ConsPlusNormal"/>
        <w:ind w:firstLine="540"/>
        <w:jc w:val="both"/>
      </w:pPr>
      <w: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130860" w:rsidRDefault="00B26EB5">
      <w:pPr>
        <w:pStyle w:val="ConsPlusNormal"/>
        <w:ind w:firstLine="540"/>
        <w:jc w:val="both"/>
      </w:pPr>
      <w:r>
        <w:t>- сыр неострых сортов (твердый, полутвердый, мягкий, плавленый - для питания детей дошкольного возраста);</w:t>
      </w:r>
    </w:p>
    <w:p w:rsidR="00130860" w:rsidRDefault="00B26EB5">
      <w:pPr>
        <w:pStyle w:val="ConsPlusNormal"/>
        <w:ind w:firstLine="540"/>
        <w:jc w:val="both"/>
      </w:pPr>
      <w:r>
        <w:t>- сметана (10%, 15% жирности) - после термической обработки;</w:t>
      </w:r>
    </w:p>
    <w:p w:rsidR="00130860" w:rsidRDefault="00B26EB5">
      <w:pPr>
        <w:pStyle w:val="ConsPlusNormal"/>
        <w:ind w:firstLine="540"/>
        <w:jc w:val="both"/>
      </w:pPr>
      <w:r>
        <w:t>- кисломолочные продукты промышленного выпуска; ряженка, варенец, бифидок, кефир, йогурты, простокваша;</w:t>
      </w:r>
    </w:p>
    <w:p w:rsidR="00130860" w:rsidRDefault="00B26EB5">
      <w:pPr>
        <w:pStyle w:val="ConsPlusNormal"/>
        <w:ind w:firstLine="540"/>
        <w:jc w:val="both"/>
      </w:pPr>
      <w:r>
        <w:t>- сливки (10% жирности);</w:t>
      </w:r>
    </w:p>
    <w:p w:rsidR="00130860" w:rsidRDefault="00B26EB5">
      <w:pPr>
        <w:pStyle w:val="ConsPlusNormal"/>
        <w:ind w:firstLine="540"/>
        <w:jc w:val="both"/>
      </w:pPr>
      <w:r>
        <w:t>- мороженое (молочное, сливочное)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Пищевые жиры:</w:t>
      </w:r>
    </w:p>
    <w:p w:rsidR="00130860" w:rsidRDefault="00B26EB5">
      <w:pPr>
        <w:pStyle w:val="ConsPlusNormal"/>
        <w:ind w:firstLine="540"/>
        <w:jc w:val="both"/>
      </w:pPr>
      <w:r>
        <w:t>- сливочное масло (72,5%, 82,5% жирности);</w:t>
      </w:r>
    </w:p>
    <w:p w:rsidR="00130860" w:rsidRDefault="00B26EB5">
      <w:pPr>
        <w:pStyle w:val="ConsPlusNormal"/>
        <w:ind w:firstLine="540"/>
        <w:jc w:val="both"/>
      </w:pPr>
      <w: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130860" w:rsidRDefault="00B26EB5">
      <w:pPr>
        <w:pStyle w:val="ConsPlusNormal"/>
        <w:ind w:firstLine="540"/>
        <w:jc w:val="both"/>
      </w:pPr>
      <w:r>
        <w:t>- маргарин ограниченно для выпечки.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Кондитерские изделия:</w:t>
      </w:r>
    </w:p>
    <w:p w:rsidR="00130860" w:rsidRDefault="00B26EB5">
      <w:pPr>
        <w:pStyle w:val="ConsPlusNormal"/>
        <w:ind w:firstLine="540"/>
        <w:jc w:val="both"/>
      </w:pPr>
      <w:r>
        <w:t>- зефир, пастила, мармелад;</w:t>
      </w:r>
    </w:p>
    <w:p w:rsidR="00130860" w:rsidRDefault="00B26EB5">
      <w:pPr>
        <w:pStyle w:val="ConsPlusNormal"/>
        <w:ind w:firstLine="540"/>
        <w:jc w:val="both"/>
      </w:pPr>
      <w:r>
        <w:t>- шоколад и шоколадные конфеты - не чаще одного раза в неделю;</w:t>
      </w:r>
    </w:p>
    <w:p w:rsidR="00130860" w:rsidRDefault="00B26EB5">
      <w:pPr>
        <w:pStyle w:val="ConsPlusNormal"/>
        <w:ind w:firstLine="540"/>
        <w:jc w:val="both"/>
      </w:pPr>
      <w:r>
        <w:t>- 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130860" w:rsidRDefault="00B26EB5">
      <w:pPr>
        <w:pStyle w:val="ConsPlusNormal"/>
        <w:ind w:firstLine="540"/>
        <w:jc w:val="both"/>
      </w:pPr>
      <w:r>
        <w:t>- пирожные, торты (песочные и бисквитные, без крема);</w:t>
      </w:r>
    </w:p>
    <w:p w:rsidR="00130860" w:rsidRDefault="00B26EB5">
      <w:pPr>
        <w:pStyle w:val="ConsPlusNormal"/>
        <w:ind w:firstLine="540"/>
        <w:jc w:val="both"/>
      </w:pPr>
      <w:r>
        <w:t>- джемы, варенье, повидло, мед - промышленного выпуска.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Овощи:</w:t>
      </w:r>
    </w:p>
    <w:p w:rsidR="00130860" w:rsidRDefault="00B26EB5">
      <w:pPr>
        <w:pStyle w:val="ConsPlusNormal"/>
        <w:ind w:firstLine="540"/>
        <w:jc w:val="both"/>
      </w:pPr>
      <w: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130860" w:rsidRDefault="00B26EB5">
      <w:pPr>
        <w:pStyle w:val="ConsPlusNormal"/>
        <w:ind w:firstLine="540"/>
        <w:jc w:val="both"/>
      </w:pPr>
      <w: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Фрукты:</w:t>
      </w:r>
    </w:p>
    <w:p w:rsidR="00130860" w:rsidRDefault="00B26EB5">
      <w:pPr>
        <w:pStyle w:val="ConsPlusNormal"/>
        <w:ind w:firstLine="540"/>
        <w:jc w:val="both"/>
      </w:pPr>
      <w:r>
        <w:t>- яблоки, груши, бананы, слива, персики, абрикосы, ягоды (за исключением клубники, в том числе быстрозамороженные);</w:t>
      </w:r>
    </w:p>
    <w:p w:rsidR="00130860" w:rsidRDefault="00B26EB5">
      <w:pPr>
        <w:pStyle w:val="ConsPlusNormal"/>
        <w:ind w:firstLine="540"/>
        <w:jc w:val="both"/>
      </w:pPr>
      <w:r>
        <w:t>- цитрусовые (апельсины, мандарины, лимоны) - с учетом индивидуальной переносимости;</w:t>
      </w:r>
    </w:p>
    <w:p w:rsidR="00130860" w:rsidRDefault="00B26EB5">
      <w:pPr>
        <w:pStyle w:val="ConsPlusNormal"/>
        <w:ind w:firstLine="540"/>
        <w:jc w:val="both"/>
      </w:pPr>
      <w:r>
        <w:t>- тропические фрукты (манго, киви, ананас, гуава) - с учетом индивидуальной переносимости;</w:t>
      </w:r>
    </w:p>
    <w:p w:rsidR="00130860" w:rsidRDefault="00B26EB5">
      <w:pPr>
        <w:pStyle w:val="ConsPlusNormal"/>
        <w:ind w:firstLine="540"/>
        <w:jc w:val="both"/>
      </w:pPr>
      <w:r>
        <w:t>- сухофрукты.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Бобовые: горох, фасоль, соя, чечевица.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Орехи: миндаль, фундук, ядро грецкого ореха.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Соки и напитки:</w:t>
      </w:r>
    </w:p>
    <w:p w:rsidR="00130860" w:rsidRDefault="00B26EB5">
      <w:pPr>
        <w:pStyle w:val="ConsPlusNormal"/>
        <w:ind w:firstLine="540"/>
        <w:jc w:val="both"/>
      </w:pPr>
      <w:r>
        <w:t>- натуральные отечественные и импортные соки и нектары промышленного выпуска (осветленные и с мякотью);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- напитки промышленного выпуска на основе натуральных фруктов;</w:t>
      </w:r>
    </w:p>
    <w:p w:rsidR="00130860" w:rsidRDefault="00B26EB5">
      <w:pPr>
        <w:pStyle w:val="ConsPlusNormal"/>
        <w:ind w:firstLine="540"/>
        <w:jc w:val="both"/>
      </w:pPr>
      <w:r>
        <w:t>- витаминизированные напитки промышленного выпуска без консервантов и искусственных пищевых добавок;</w:t>
      </w:r>
    </w:p>
    <w:p w:rsidR="00130860" w:rsidRDefault="00B26EB5">
      <w:pPr>
        <w:pStyle w:val="ConsPlusNormal"/>
        <w:ind w:firstLine="540"/>
        <w:jc w:val="both"/>
      </w:pPr>
      <w:r>
        <w:t>- кофе (суррогатный), какао, чай.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Консервы:</w:t>
      </w:r>
    </w:p>
    <w:p w:rsidR="00130860" w:rsidRDefault="00B26EB5">
      <w:pPr>
        <w:pStyle w:val="ConsPlusNormal"/>
        <w:ind w:firstLine="540"/>
        <w:jc w:val="both"/>
      </w:pPr>
      <w:r>
        <w:t>- говядина тушеная (в виде исключения при отсутствии мяса) для приготовления первых блюд);</w:t>
      </w:r>
    </w:p>
    <w:p w:rsidR="00130860" w:rsidRDefault="00B26EB5">
      <w:pPr>
        <w:pStyle w:val="ConsPlusNormal"/>
        <w:ind w:firstLine="540"/>
        <w:jc w:val="both"/>
      </w:pPr>
      <w:r>
        <w:t>- лосось, сайра (для приготовления супов);</w:t>
      </w:r>
    </w:p>
    <w:p w:rsidR="00130860" w:rsidRDefault="00B26EB5">
      <w:pPr>
        <w:pStyle w:val="ConsPlusNormal"/>
        <w:ind w:firstLine="540"/>
        <w:jc w:val="both"/>
      </w:pPr>
      <w:r>
        <w:t>- компоты, фрукты дольками;</w:t>
      </w:r>
    </w:p>
    <w:p w:rsidR="00130860" w:rsidRDefault="00B26EB5">
      <w:pPr>
        <w:pStyle w:val="ConsPlusNormal"/>
        <w:ind w:firstLine="540"/>
        <w:jc w:val="both"/>
      </w:pPr>
      <w:r>
        <w:t>- баклажанная и кабачковая икра для детского питания;</w:t>
      </w:r>
    </w:p>
    <w:p w:rsidR="00130860" w:rsidRDefault="00B26EB5">
      <w:pPr>
        <w:pStyle w:val="ConsPlusNormal"/>
        <w:ind w:firstLine="540"/>
        <w:jc w:val="both"/>
      </w:pPr>
      <w:r>
        <w:t>- зеленый горошек;</w:t>
      </w:r>
    </w:p>
    <w:p w:rsidR="00130860" w:rsidRDefault="00B26EB5">
      <w:pPr>
        <w:pStyle w:val="ConsPlusNormal"/>
        <w:ind w:firstLine="540"/>
        <w:jc w:val="both"/>
      </w:pPr>
      <w:r>
        <w:t>- кукуруза сахарная;</w:t>
      </w:r>
    </w:p>
    <w:p w:rsidR="00130860" w:rsidRDefault="00B26EB5">
      <w:pPr>
        <w:pStyle w:val="ConsPlusNormal"/>
        <w:ind w:firstLine="540"/>
        <w:jc w:val="both"/>
      </w:pPr>
      <w:r>
        <w:t>- фасоль стручковая консервированная;</w:t>
      </w:r>
    </w:p>
    <w:p w:rsidR="00130860" w:rsidRDefault="00B26EB5">
      <w:pPr>
        <w:pStyle w:val="ConsPlusNormal"/>
        <w:ind w:firstLine="540"/>
        <w:jc w:val="both"/>
      </w:pPr>
      <w:r>
        <w:t>- томаты и огурцы соленые.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 w:rsidP="004770CF">
      <w:pPr>
        <w:pStyle w:val="ConsPlusNormal"/>
        <w:ind w:firstLine="540"/>
        <w:jc w:val="both"/>
        <w:outlineLvl w:val="2"/>
      </w:pPr>
      <w:r>
        <w:t>Соль поваренная йодированная - в эндемичных по содержанию йода районах.</w:t>
      </w:r>
    </w:p>
    <w:p w:rsidR="00130860" w:rsidRDefault="00B26EB5">
      <w:pPr>
        <w:pStyle w:val="ConsPlusNormal"/>
        <w:jc w:val="right"/>
        <w:outlineLvl w:val="1"/>
      </w:pPr>
      <w:r>
        <w:t>Приложение N 12</w:t>
      </w:r>
    </w:p>
    <w:p w:rsidR="00130860" w:rsidRDefault="00B26EB5" w:rsidP="004770CF">
      <w:pPr>
        <w:pStyle w:val="ConsPlusNormal"/>
        <w:jc w:val="right"/>
      </w:pPr>
      <w:r>
        <w:t>к СанПиН 2.4.1.3049-13</w:t>
      </w:r>
    </w:p>
    <w:p w:rsidR="00130860" w:rsidRDefault="00B26EB5">
      <w:pPr>
        <w:pStyle w:val="ConsPlusNormal"/>
        <w:jc w:val="right"/>
      </w:pPr>
      <w:r>
        <w:t>(образец)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3" w:name="Par1555"/>
      <w:bookmarkEnd w:id="23"/>
      <w:r>
        <w:t>Примерное меню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989"/>
        <w:gridCol w:w="1170"/>
        <w:gridCol w:w="936"/>
        <w:gridCol w:w="585"/>
        <w:gridCol w:w="702"/>
        <w:gridCol w:w="702"/>
        <w:gridCol w:w="1287"/>
        <w:gridCol w:w="1053"/>
        <w:gridCol w:w="1287"/>
      </w:tblGrid>
      <w:tr w:rsidR="00130860">
        <w:trPr>
          <w:trHeight w:val="600"/>
          <w:tblCellSpacing w:w="5" w:type="nil"/>
        </w:trPr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Прием пищи  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Наимено-</w:t>
            </w:r>
            <w:r>
              <w:rPr>
                <w:rFonts w:ascii="Courier New" w:hAnsi="Courier New" w:cs="Courier New"/>
              </w:rPr>
              <w:br/>
              <w:t xml:space="preserve">вание   </w:t>
            </w:r>
            <w:r>
              <w:rPr>
                <w:rFonts w:ascii="Courier New" w:hAnsi="Courier New" w:cs="Courier New"/>
              </w:rPr>
              <w:br/>
              <w:t xml:space="preserve">блюда   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Выход </w:t>
            </w:r>
            <w:r>
              <w:rPr>
                <w:rFonts w:ascii="Courier New" w:hAnsi="Courier New" w:cs="Courier New"/>
              </w:rPr>
              <w:br/>
              <w:t xml:space="preserve">блюда 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Пищевые   </w:t>
            </w:r>
            <w:r>
              <w:rPr>
                <w:rFonts w:ascii="Courier New" w:hAnsi="Courier New" w:cs="Courier New"/>
              </w:rPr>
              <w:br/>
              <w:t xml:space="preserve">вещества (г) 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Энергети-</w:t>
            </w:r>
            <w:r>
              <w:rPr>
                <w:rFonts w:ascii="Courier New" w:hAnsi="Courier New" w:cs="Courier New"/>
              </w:rPr>
              <w:br/>
              <w:t xml:space="preserve">ческая   </w:t>
            </w:r>
            <w:r>
              <w:rPr>
                <w:rFonts w:ascii="Courier New" w:hAnsi="Courier New" w:cs="Courier New"/>
              </w:rPr>
              <w:br/>
              <w:t xml:space="preserve">ценность </w:t>
            </w:r>
            <w:r>
              <w:rPr>
                <w:rFonts w:ascii="Courier New" w:hAnsi="Courier New" w:cs="Courier New"/>
              </w:rPr>
              <w:br/>
              <w:t xml:space="preserve">(ккал)   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Витамин</w:t>
            </w:r>
            <w:r>
              <w:rPr>
                <w:rFonts w:ascii="Courier New" w:hAnsi="Courier New" w:cs="Courier New"/>
              </w:rPr>
              <w:br/>
              <w:t xml:space="preserve">   C   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N    </w:t>
            </w:r>
            <w:r>
              <w:rPr>
                <w:rFonts w:ascii="Courier New" w:hAnsi="Courier New" w:cs="Courier New"/>
              </w:rPr>
              <w:br/>
              <w:t>рецептуры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Б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Ж 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У  </w:t>
            </w: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День 1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завтрак: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обед: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Итого за первый</w:t>
            </w:r>
            <w:r>
              <w:rPr>
                <w:rFonts w:ascii="Courier New" w:hAnsi="Courier New" w:cs="Courier New"/>
              </w:rPr>
              <w:br/>
              <w:t xml:space="preserve">день: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День 2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завтрак: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обед: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Итого за второй</w:t>
            </w:r>
            <w:r>
              <w:rPr>
                <w:rFonts w:ascii="Courier New" w:hAnsi="Courier New" w:cs="Courier New"/>
              </w:rPr>
              <w:br/>
              <w:t xml:space="preserve">день: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и т.д. по  </w:t>
            </w:r>
            <w:r>
              <w:rPr>
                <w:rFonts w:ascii="Courier New" w:hAnsi="Courier New" w:cs="Courier New"/>
              </w:rPr>
              <w:br/>
              <w:t xml:space="preserve">дням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Итого за весь  </w:t>
            </w:r>
            <w:r>
              <w:rPr>
                <w:rFonts w:ascii="Courier New" w:hAnsi="Courier New" w:cs="Courier New"/>
              </w:rPr>
              <w:br/>
              <w:t xml:space="preserve">период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6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Среднее        </w:t>
            </w:r>
            <w:r>
              <w:rPr>
                <w:rFonts w:ascii="Courier New" w:hAnsi="Courier New" w:cs="Courier New"/>
              </w:rPr>
              <w:br/>
              <w:t xml:space="preserve">значение за    </w:t>
            </w:r>
            <w:r>
              <w:rPr>
                <w:rFonts w:ascii="Courier New" w:hAnsi="Courier New" w:cs="Courier New"/>
              </w:rPr>
              <w:br/>
              <w:t xml:space="preserve">период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12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Содержание     </w:t>
            </w:r>
            <w:r>
              <w:rPr>
                <w:rFonts w:ascii="Courier New" w:hAnsi="Courier New" w:cs="Courier New"/>
              </w:rPr>
              <w:br/>
              <w:t xml:space="preserve">белков, жиров, </w:t>
            </w:r>
            <w:r>
              <w:rPr>
                <w:rFonts w:ascii="Courier New" w:hAnsi="Courier New" w:cs="Courier New"/>
              </w:rPr>
              <w:br/>
              <w:t xml:space="preserve">углеводов в    </w:t>
            </w:r>
            <w:r>
              <w:rPr>
                <w:rFonts w:ascii="Courier New" w:hAnsi="Courier New" w:cs="Courier New"/>
              </w:rPr>
              <w:br/>
              <w:t xml:space="preserve">меню за период </w:t>
            </w:r>
            <w:r>
              <w:rPr>
                <w:rFonts w:ascii="Courier New" w:hAnsi="Courier New" w:cs="Courier New"/>
              </w:rPr>
              <w:br/>
              <w:t xml:space="preserve">в % от         </w:t>
            </w:r>
            <w:r>
              <w:rPr>
                <w:rFonts w:ascii="Courier New" w:hAnsi="Courier New" w:cs="Courier New"/>
              </w:rPr>
              <w:br/>
              <w:t xml:space="preserve">калорийности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 w:rsidP="004770CF">
      <w:pPr>
        <w:pStyle w:val="ConsPlusNormal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13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4" w:name="Par1617"/>
      <w:bookmarkEnd w:id="24"/>
      <w:r>
        <w:t>СУММАРНЫЕ ОБЪЕМЫ БЛЮД ПО ПРИЕМАМ ПИЩИ (В ГРАММАХ)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42"/>
        <w:gridCol w:w="1638"/>
        <w:gridCol w:w="1521"/>
        <w:gridCol w:w="1521"/>
        <w:gridCol w:w="1521"/>
      </w:tblGrid>
      <w:tr w:rsidR="00130860">
        <w:trPr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Возраст детей    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Завтрак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Обед 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Полдник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Ужин   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от 1 года до 3-х лет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350 - 450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450 - 550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200 - 250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400 - 500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от 3-х до 7-ми лет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400 - 550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600 - 800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250 - 350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450 - 600 </w:t>
            </w:r>
          </w:p>
        </w:tc>
      </w:tr>
    </w:tbl>
    <w:p w:rsidR="00130860" w:rsidRDefault="00130860" w:rsidP="004770CF">
      <w:pPr>
        <w:pStyle w:val="ConsPlusNormal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14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5" w:name="Par1634"/>
      <w:bookmarkEnd w:id="25"/>
      <w:r>
        <w:t>ТАБЛИЦА ЗАМЕНЫ ПРОДУКТОВ ПО БЕЛКАМ И УГЛЕВОДАМ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23"/>
        <w:gridCol w:w="1521"/>
        <w:gridCol w:w="1170"/>
        <w:gridCol w:w="1287"/>
        <w:gridCol w:w="1287"/>
        <w:gridCol w:w="1872"/>
      </w:tblGrid>
      <w:tr w:rsidR="00130860">
        <w:trPr>
          <w:trHeight w:val="400"/>
          <w:tblCellSpacing w:w="5" w:type="nil"/>
        </w:trPr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Наименование   </w:t>
            </w:r>
            <w:r>
              <w:rPr>
                <w:rFonts w:ascii="Courier New" w:hAnsi="Courier New" w:cs="Courier New"/>
              </w:rPr>
              <w:br/>
              <w:t xml:space="preserve">    продуктов    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Количество </w:t>
            </w:r>
            <w:r>
              <w:rPr>
                <w:rFonts w:ascii="Courier New" w:hAnsi="Courier New" w:cs="Courier New"/>
              </w:rPr>
              <w:br/>
              <w:t xml:space="preserve">(нетто, г) </w:t>
            </w: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Химический состав      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Добавить к  </w:t>
            </w:r>
            <w:r>
              <w:rPr>
                <w:rFonts w:ascii="Courier New" w:hAnsi="Courier New" w:cs="Courier New"/>
              </w:rPr>
              <w:br/>
              <w:t xml:space="preserve">  суточному   </w:t>
            </w:r>
            <w:r>
              <w:rPr>
                <w:rFonts w:ascii="Courier New" w:hAnsi="Courier New" w:cs="Courier New"/>
              </w:rPr>
              <w:br/>
              <w:t xml:space="preserve"> рациону или  </w:t>
            </w:r>
            <w:r>
              <w:rPr>
                <w:rFonts w:ascii="Courier New" w:hAnsi="Courier New" w:cs="Courier New"/>
              </w:rPr>
              <w:br/>
              <w:t xml:space="preserve">  исключить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белки, г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жиры, г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углеводы,</w:t>
            </w:r>
            <w:r>
              <w:rPr>
                <w:rFonts w:ascii="Courier New" w:hAnsi="Courier New" w:cs="Courier New"/>
              </w:rPr>
              <w:br/>
              <w:t xml:space="preserve">    г    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Замена хлеба (по белкам и углеводам)                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49,7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     </w:t>
            </w:r>
            <w:r>
              <w:rPr>
                <w:rFonts w:ascii="Courier New" w:hAnsi="Courier New" w:cs="Courier New"/>
              </w:rPr>
              <w:br/>
              <w:t xml:space="preserve">простой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48,1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пшеничная 1 </w:t>
            </w:r>
            <w:r>
              <w:rPr>
                <w:rFonts w:ascii="Courier New" w:hAnsi="Courier New" w:cs="Courier New"/>
              </w:rPr>
              <w:br/>
              <w:t xml:space="preserve">сорт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48,2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Макароны,        </w:t>
            </w:r>
            <w:r>
              <w:rPr>
                <w:rFonts w:ascii="Courier New" w:hAnsi="Courier New" w:cs="Courier New"/>
              </w:rPr>
              <w:br/>
              <w:t xml:space="preserve">вермишель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Крупа манная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50,1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Замена картофеля (по углеводам)                  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Картофель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Свекла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190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Морковь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240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Капуста          </w:t>
            </w:r>
            <w:r>
              <w:rPr>
                <w:rFonts w:ascii="Courier New" w:hAnsi="Courier New" w:cs="Courier New"/>
              </w:rPr>
              <w:br/>
              <w:t xml:space="preserve">белокочанная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370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Макароны,        </w:t>
            </w:r>
            <w:r>
              <w:rPr>
                <w:rFonts w:ascii="Courier New" w:hAnsi="Courier New" w:cs="Courier New"/>
              </w:rPr>
              <w:br/>
              <w:t xml:space="preserve">вермишель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Крупа манная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     </w:t>
            </w:r>
            <w:r>
              <w:rPr>
                <w:rFonts w:ascii="Courier New" w:hAnsi="Courier New" w:cs="Courier New"/>
              </w:rPr>
              <w:br/>
              <w:t xml:space="preserve">простой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17,6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Замена свежих яблок (по углеводам)                 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Яблоки свежие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9,8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Яблоки сушеные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Курага (без      </w:t>
            </w:r>
            <w:r>
              <w:rPr>
                <w:rFonts w:ascii="Courier New" w:hAnsi="Courier New" w:cs="Courier New"/>
              </w:rPr>
              <w:br/>
              <w:t xml:space="preserve">косточек)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Чернослив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Замена молока (по белку)                      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Молоко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(1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(2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мяса (по белку)                       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(1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18,6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(2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+ 6 г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110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18,3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+ 4 г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130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18,2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23,4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- 9 г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19,2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+ 13 г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145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18,4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рыбы (по белку)               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15,8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- 11 г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- 6 г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- 8 г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115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16,1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- 20 г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15,9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- 13 г  </w:t>
            </w: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 Замена творога                   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- 3 г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+ 9 г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130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16,5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- 5 г   </w:t>
            </w: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яйца (по белку)                       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1 шт.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 w:rsidP="004770CF">
      <w:pPr>
        <w:pStyle w:val="ConsPlusNormal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15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6" w:name="Par1779"/>
      <w:bookmarkEnd w:id="26"/>
      <w:r>
        <w:t>СХЕМА ВВЕДЕНИЯ ПРИКОРМА ДЕТЯМ ПЕРВОГО ГОДА ЖИЗНИ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744"/>
        <w:gridCol w:w="585"/>
        <w:gridCol w:w="819"/>
        <w:gridCol w:w="702"/>
        <w:gridCol w:w="819"/>
        <w:gridCol w:w="936"/>
        <w:gridCol w:w="468"/>
        <w:gridCol w:w="585"/>
        <w:gridCol w:w="585"/>
        <w:gridCol w:w="585"/>
      </w:tblGrid>
      <w:tr w:rsidR="00130860"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Наименование продуктов и блюд </w:t>
            </w:r>
            <w:r>
              <w:rPr>
                <w:rFonts w:ascii="Courier New" w:hAnsi="Courier New" w:cs="Courier New"/>
              </w:rPr>
              <w:br/>
              <w:t xml:space="preserve">           (г, мл)            </w:t>
            </w:r>
          </w:p>
        </w:tc>
        <w:tc>
          <w:tcPr>
            <w:tcW w:w="60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Возраст (мес.)        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   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9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12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Овощное пюре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10 - 150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170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Молочная каша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10 - 150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150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Фруктовое пюре               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br/>
              <w:t xml:space="preserve">Фруктовый сок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5 - 60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90 - 100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5 - 60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90 - 100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</w:t>
            </w:r>
            <w:hyperlink w:anchor="Par181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10 - 40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50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Желток, шт. 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0,25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0,5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Мясное пюре </w:t>
            </w:r>
            <w:hyperlink w:anchor="Par181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5 - 30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60 - 70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Рыбное пюре 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5 - 30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30 - 60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Кефир и др. кисломол. напитки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Сухари, печенье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3 - 5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10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Растительное масло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1 - 3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6 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Сливочное масло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1 - 4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6  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bookmarkStart w:id="27" w:name="Par1814"/>
      <w:bookmarkEnd w:id="27"/>
      <w:r>
        <w:t>&lt;*&gt; Не ранее 6 мес.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4770CF" w:rsidRDefault="004770CF">
      <w:pPr>
        <w:pStyle w:val="ConsPlusNormal"/>
        <w:ind w:firstLine="540"/>
        <w:jc w:val="both"/>
      </w:pPr>
    </w:p>
    <w:p w:rsidR="004770CF" w:rsidRDefault="004770CF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16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bookmarkStart w:id="28" w:name="Par1825"/>
      <w:bookmarkEnd w:id="28"/>
      <w:r>
        <w:t>Журнал здоровья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19"/>
        <w:gridCol w:w="2457"/>
        <w:gridCol w:w="1755"/>
        <w:gridCol w:w="585"/>
        <w:gridCol w:w="585"/>
        <w:gridCol w:w="585"/>
        <w:gridCol w:w="702"/>
        <w:gridCol w:w="585"/>
        <w:gridCol w:w="585"/>
        <w:gridCol w:w="702"/>
        <w:gridCol w:w="585"/>
      </w:tblGrid>
      <w:tr w:rsidR="00130860">
        <w:trPr>
          <w:trHeight w:val="400"/>
          <w:tblCellSpacing w:w="5" w:type="nil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N  </w:t>
            </w:r>
            <w:r>
              <w:rPr>
                <w:rFonts w:ascii="Courier New" w:hAnsi="Courier New" w:cs="Courier New"/>
              </w:rPr>
              <w:br/>
              <w:t xml:space="preserve"> п/п 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Ф.И.О. работника  </w:t>
            </w:r>
            <w:r>
              <w:rPr>
                <w:rFonts w:ascii="Courier New" w:hAnsi="Courier New" w:cs="Courier New"/>
              </w:rPr>
              <w:br/>
            </w:r>
            <w:hyperlink w:anchor="Par1843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Должность  </w:t>
            </w:r>
          </w:p>
        </w:tc>
        <w:tc>
          <w:tcPr>
            <w:tcW w:w="4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Месяц/дни </w:t>
            </w:r>
            <w:hyperlink w:anchor="Par184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&lt;**&gt;</w:t>
              </w:r>
            </w:hyperlink>
            <w:r>
              <w:rPr>
                <w:rFonts w:ascii="Courier New" w:hAnsi="Courier New" w:cs="Courier New"/>
              </w:rPr>
              <w:t xml:space="preserve">:         </w:t>
            </w:r>
          </w:p>
        </w:tc>
      </w:tr>
      <w:tr w:rsidR="00130860">
        <w:trPr>
          <w:tblCellSpacing w:w="5" w:type="nil"/>
        </w:trPr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5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 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...</w:t>
            </w:r>
          </w:p>
        </w:tc>
      </w:tr>
      <w:tr w:rsidR="00130860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>Примечание:</w:t>
      </w:r>
    </w:p>
    <w:p w:rsidR="00130860" w:rsidRDefault="00B26EB5">
      <w:pPr>
        <w:pStyle w:val="ConsPlusNormal"/>
        <w:ind w:firstLine="540"/>
        <w:jc w:val="both"/>
      </w:pPr>
      <w:bookmarkStart w:id="29" w:name="Par1843"/>
      <w:bookmarkEnd w:id="29"/>
      <w:r>
        <w:t xml:space="preserve">&lt;*&gt; Список работников, отмеченных в журнале на день осмотра, должен соответствовать числу </w:t>
      </w:r>
      <w:r>
        <w:lastRenderedPageBreak/>
        <w:t>работников на этот день в смену.</w:t>
      </w:r>
    </w:p>
    <w:p w:rsidR="00130860" w:rsidRDefault="00B26EB5">
      <w:pPr>
        <w:pStyle w:val="ConsPlusNormal"/>
        <w:ind w:firstLine="540"/>
        <w:jc w:val="both"/>
      </w:pPr>
      <w:bookmarkStart w:id="30" w:name="Par1844"/>
      <w:bookmarkEnd w:id="30"/>
      <w:r>
        <w:t>&lt;**&gt; Условные обозначения:</w:t>
      </w:r>
    </w:p>
    <w:p w:rsidR="00130860" w:rsidRDefault="00B26EB5">
      <w:pPr>
        <w:pStyle w:val="ConsPlusNormal"/>
        <w:ind w:firstLine="540"/>
        <w:jc w:val="both"/>
      </w:pPr>
      <w:r>
        <w:t>Зд. - здоров; Отстранен - отстранен от работы; отп. - отпуск; В - выходной; б/л - больничный лист.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130860" w:rsidSect="004770CF">
      <w:headerReference w:type="default" r:id="rId7"/>
      <w:footerReference w:type="default" r:id="rId8"/>
      <w:pgSz w:w="11906" w:h="16838"/>
      <w:pgMar w:top="536" w:right="566" w:bottom="426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937" w:rsidRDefault="00DF6937">
      <w:pPr>
        <w:spacing w:after="0" w:line="240" w:lineRule="auto"/>
      </w:pPr>
      <w:r>
        <w:separator/>
      </w:r>
    </w:p>
  </w:endnote>
  <w:endnote w:type="continuationSeparator" w:id="0">
    <w:p w:rsidR="00DF6937" w:rsidRDefault="00DF6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A47" w:rsidRDefault="00CD5431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937" w:rsidRDefault="00DF6937">
      <w:pPr>
        <w:spacing w:after="0" w:line="240" w:lineRule="auto"/>
      </w:pPr>
      <w:r>
        <w:separator/>
      </w:r>
    </w:p>
  </w:footnote>
  <w:footnote w:type="continuationSeparator" w:id="0">
    <w:p w:rsidR="00DF6937" w:rsidRDefault="00DF6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965" w:rsidRDefault="00B4296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B26EB5"/>
    <w:rsid w:val="00130860"/>
    <w:rsid w:val="00262454"/>
    <w:rsid w:val="003F08E8"/>
    <w:rsid w:val="0045535F"/>
    <w:rsid w:val="004770CF"/>
    <w:rsid w:val="00612A47"/>
    <w:rsid w:val="00706D18"/>
    <w:rsid w:val="00723429"/>
    <w:rsid w:val="00741B18"/>
    <w:rsid w:val="00B26EB5"/>
    <w:rsid w:val="00B42965"/>
    <w:rsid w:val="00CD5431"/>
    <w:rsid w:val="00DF6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2A4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12A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12A4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429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2965"/>
  </w:style>
  <w:style w:type="paragraph" w:styleId="a5">
    <w:name w:val="footer"/>
    <w:basedOn w:val="a"/>
    <w:link w:val="a6"/>
    <w:uiPriority w:val="99"/>
    <w:unhideWhenUsed/>
    <w:rsid w:val="00B429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2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429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2965"/>
  </w:style>
  <w:style w:type="paragraph" w:styleId="a5">
    <w:name w:val="footer"/>
    <w:basedOn w:val="a"/>
    <w:link w:val="a6"/>
    <w:uiPriority w:val="99"/>
    <w:unhideWhenUsed/>
    <w:rsid w:val="00B429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29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077AE-C27F-4E2E-AF18-FBDA108EE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23740</Words>
  <Characters>135320</Characters>
  <Application>Microsoft Office Word</Application>
  <DocSecurity>2</DocSecurity>
  <Lines>1127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РФ от 15.05.2013 N 26"Об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организаций"(вмест</vt:lpstr>
    </vt:vector>
  </TitlesOfParts>
  <Company>SPecialiST RePack</Company>
  <LinksUpToDate>false</LinksUpToDate>
  <CharactersWithSpaces>158743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15.05.2013 N 26"Об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организаций"(вмест</dc:title>
  <dc:creator>ConsultantPlus</dc:creator>
  <cp:lastModifiedBy>User</cp:lastModifiedBy>
  <cp:revision>2</cp:revision>
  <dcterms:created xsi:type="dcterms:W3CDTF">2015-03-10T12:39:00Z</dcterms:created>
  <dcterms:modified xsi:type="dcterms:W3CDTF">2015-03-10T12:39:00Z</dcterms:modified>
</cp:coreProperties>
</file>