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38" w:rsidRDefault="00861C38"/>
    <w:p w:rsidR="00BE6363" w:rsidRPr="00FE0F17" w:rsidRDefault="005C0DED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2050" cy="6848032"/>
            <wp:effectExtent l="0" t="0" r="0" b="0"/>
            <wp:docPr id="1" name="Рисунок 1" descr="C:\Users\комп2\Desktop\пол\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пол\33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022" cy="684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3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лечебно-оздоровительной инфраструктурой ОО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3.1. К объектам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инфраструктуры ОО относятся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медицинский и прививочный кабинеты.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3.2. Ответственность за работу и содержание объектов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инфраструктуры ОО в состоянии, отвечающем требованиям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безопасности и санитарных норм, возлагается на медицинский персонал.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3.3.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Режим работы объектов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инфраструктуры,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утверждается </w:t>
      </w:r>
      <w:r w:rsidRPr="00FE0F17">
        <w:rPr>
          <w:rStyle w:val="fontstyle01"/>
          <w:rFonts w:ascii="Times New Roman" w:hAnsi="Times New Roman" w:cs="Times New Roman"/>
          <w:color w:val="auto"/>
        </w:rPr>
        <w:lastRenderedPageBreak/>
        <w:t>по согласованию с органом здравоохранения, закрепленным за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3.4. Объекты лечебно-оздоровительной инфраструктуры используются для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оказания первичной медицинской помощи обучающимся, проведения мероприятий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по профилактическим исследованиям и направление обучающихся на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профилактические осмотры, проведение вакцинаций.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BE6363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4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объектами культуры ОО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4.1. К объектам культуры ОО относятся: библиотека, кабинеты для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дополнительного образования и внеурочной деятельности.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4.2. Время пользования объектами культуры определяется расписанием работы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объектов культуры, утвержден</w:t>
      </w:r>
      <w:bookmarkStart w:id="0" w:name="_GoBack"/>
      <w:r w:rsidRPr="00FE0F17">
        <w:rPr>
          <w:rStyle w:val="fontstyle01"/>
          <w:rFonts w:ascii="Times New Roman" w:hAnsi="Times New Roman" w:cs="Times New Roman"/>
          <w:color w:val="auto"/>
        </w:rPr>
        <w:t>н</w:t>
      </w:r>
      <w:bookmarkEnd w:id="0"/>
      <w:r w:rsidRPr="00FE0F17">
        <w:rPr>
          <w:rStyle w:val="fontstyle01"/>
          <w:rFonts w:ascii="Times New Roman" w:hAnsi="Times New Roman" w:cs="Times New Roman"/>
          <w:color w:val="auto"/>
        </w:rPr>
        <w:t>ым приказом директора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4.3.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за работу и содержание объектов культуры в состоянии,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отвечающем требованиям безопасности и санитарных норм, возлагается на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заведующую библиотекой, педагогов дополнительного образования и внеурочной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деятельности.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4.4. Ответственные лица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лично присутствовать при посещении объекта культуры обучающимися;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осуществлять контроль соблюдения обучающимися настоящего Положения.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4.5. Объекты культуры могут использоваться для проведения уроков, занятий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дополнительного образования и внеурочной деятельности, внутриклассных 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общешкольных мероприятий.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4.6. При пользовании объектами культуры обучающиеся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поддерживать чистоту и порядок;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выполнять требования ответственных за объект лиц;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незамедлительно сообщать ответственным лицам о случаях обнаружения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подозрительных предметов, вещей, о случаях возникновения задымления или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пожара.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4.7.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Во время пользования объектами культуры на обучающихся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распространяются Правила внутреннего распорядка обучающихся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4.8. Обучающиеся, причинившие объекту культуры ущерб, несут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в соответствии действующим законодательством Российской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Федерации.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BE6363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861C38" w:rsidRDefault="00861C38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861C38" w:rsidRDefault="00861C38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861C38" w:rsidRDefault="00861C38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861C38" w:rsidRDefault="00861C38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861C38" w:rsidRPr="00FE0F17" w:rsidRDefault="00861C38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5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объектами спорта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5.1. К объектам спорта ОО относятся: спортивный зал и обслуживающие его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помещения (раздевалки, туалеты, душевые комнаты), открытая спортивная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площадка.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5.2. Время пользования объектами спорта определяется расписанием работы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объектов спорта, утвержденным приказом директора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5.3. Ответственность за работу и содержание объектов спорта в состоянии,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отвечающем требованиям безопасности и санитарных норм, возлагается на учителей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lastRenderedPageBreak/>
        <w:t>физической культуры и педагогов дополнительного образования.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5.4. Ответственные лица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лично присутствовать при посещении объекта спорта обучающимися, при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проведении тренировок, занятий, спортивных мероприятий;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осуществлять контроль соблюдения обучающимися настоящего Положения;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обеспечивать эвакуацию обучающихся и работников учреждения в случае угрозы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и возникновения чрезвычайных ситуаций.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5.5. Объекты спорта могут использоваться для проведения уроков физической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культуры, проведения занятий объединений спортивного направления, проведения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внутриклассных и общешкольных мероприятий спортивного содержания,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тренировок, спортивных игр, спортивных соревнований.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5.6. При пользовании объектами спорта обучающиеся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приходить в специальной спортивной одежде и обуви в соответствии с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 xml:space="preserve">Положением </w:t>
      </w:r>
      <w:r w:rsidR="00E027A1" w:rsidRPr="00FE0F17">
        <w:rPr>
          <w:rStyle w:val="fontstyle01"/>
          <w:rFonts w:ascii="Times New Roman" w:hAnsi="Times New Roman" w:cs="Times New Roman"/>
          <w:color w:val="auto"/>
        </w:rPr>
        <w:t>ОО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 xml:space="preserve"> о школьной форме;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соблюдать инструкции по технике безопасности;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поддерживать чистоту и порядок;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FF15E0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выполнять требования ответственных за объект лиц;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незамедлительно сообщать ответственным лицам о случаях обнаружения</w:t>
      </w:r>
      <w:r w:rsidR="00A91184" w:rsidRPr="00FE0F17">
        <w:rPr>
          <w:rFonts w:ascii="Times New Roman" w:hAnsi="Times New Roman" w:cs="Times New Roman"/>
          <w:sz w:val="24"/>
          <w:szCs w:val="24"/>
        </w:rPr>
        <w:br/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подозрительных предметов, вещей, о случаях возникновения задымления или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пожара.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5.7. Во время пользования объектами спорта обучающимся запрещается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нарушать Правила внутреннего распорядка обучающихся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5.8. Обучающиеся, причинившие объекту спорта учреждения ущерб, несут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в соответствии действующим законодательством Российской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Федерации.</w:t>
      </w:r>
    </w:p>
    <w:p w:rsidR="00BE6363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6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Заключительные положения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6.1.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Настоящее Положение вступают в силу с момента подписания приказа.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6.2. Настоящее Положение размещается на официальн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>ом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сайт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>е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6.3.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Срок действия Положения не ограничен. При изменении законодательства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 акт вносятся изменения в установленном законом порядке.</w:t>
      </w:r>
    </w:p>
    <w:sectPr w:rsidR="00A91184" w:rsidRPr="00FE0F17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5F3F52"/>
    <w:rsid w:val="00052224"/>
    <w:rsid w:val="00083F84"/>
    <w:rsid w:val="000B3F9F"/>
    <w:rsid w:val="000E7F4C"/>
    <w:rsid w:val="00101727"/>
    <w:rsid w:val="00126302"/>
    <w:rsid w:val="00247B1F"/>
    <w:rsid w:val="002C4DCD"/>
    <w:rsid w:val="002C4E89"/>
    <w:rsid w:val="004705A1"/>
    <w:rsid w:val="004D5312"/>
    <w:rsid w:val="00536F37"/>
    <w:rsid w:val="005659E5"/>
    <w:rsid w:val="005A62F3"/>
    <w:rsid w:val="005C0DED"/>
    <w:rsid w:val="005F3F52"/>
    <w:rsid w:val="005F76AC"/>
    <w:rsid w:val="00603547"/>
    <w:rsid w:val="0062327A"/>
    <w:rsid w:val="00664F19"/>
    <w:rsid w:val="006E40B0"/>
    <w:rsid w:val="007C48D6"/>
    <w:rsid w:val="008045F5"/>
    <w:rsid w:val="00830FFB"/>
    <w:rsid w:val="00843FBE"/>
    <w:rsid w:val="00861C38"/>
    <w:rsid w:val="00895376"/>
    <w:rsid w:val="00946438"/>
    <w:rsid w:val="009F67E9"/>
    <w:rsid w:val="00A91184"/>
    <w:rsid w:val="00AC38B8"/>
    <w:rsid w:val="00BE6363"/>
    <w:rsid w:val="00C30827"/>
    <w:rsid w:val="00D1140F"/>
    <w:rsid w:val="00D220E6"/>
    <w:rsid w:val="00D5628C"/>
    <w:rsid w:val="00D771A2"/>
    <w:rsid w:val="00E027A1"/>
    <w:rsid w:val="00E07002"/>
    <w:rsid w:val="00E60294"/>
    <w:rsid w:val="00ED1F1A"/>
    <w:rsid w:val="00F4067A"/>
    <w:rsid w:val="00FE0F17"/>
    <w:rsid w:val="00FF15E0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659E5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BE6363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locked/>
    <w:rsid w:val="0086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1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48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6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комп2</cp:lastModifiedBy>
  <cp:revision>10</cp:revision>
  <cp:lastPrinted>2026-01-16T07:17:00Z</cp:lastPrinted>
  <dcterms:created xsi:type="dcterms:W3CDTF">2023-06-09T12:10:00Z</dcterms:created>
  <dcterms:modified xsi:type="dcterms:W3CDTF">2026-01-16T09:37:00Z</dcterms:modified>
</cp:coreProperties>
</file>