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B6" w:rsidRPr="006810B6" w:rsidRDefault="006810B6" w:rsidP="002473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3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Урок русского языка в 9-м классе "Тире в бессоюзном сложном предложении" 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</w:p>
    <w:p w:rsidR="006810B6" w:rsidRPr="006F154C" w:rsidRDefault="006810B6" w:rsidP="00681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Образовательные: усвоение всеми учащимися особенностей постановки тире в бессоюзном сложном предложении; формирование умений устанавливать смысловые отношения между частями бессоюзного сложного предложения, определять интонационные особенности этих предложений и на этой основе правильно выбирать знаки препинания; повторение случаев постановки тире в простом предложении; </w:t>
      </w:r>
    </w:p>
    <w:p w:rsidR="006810B6" w:rsidRPr="006810B6" w:rsidRDefault="006810B6" w:rsidP="00681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 формировать у детей положительную мотивацию и готовность к восприятию нового материала; развитие умений сопоставлять изученный материал с новым, обобщать, систематизировать; развитие творческих способностей, навыков сотрудничества.</w:t>
      </w:r>
    </w:p>
    <w:p w:rsidR="006810B6" w:rsidRPr="006810B6" w:rsidRDefault="006810B6" w:rsidP="00681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Воспитательные: воспитание уважения к уроку и предмету в целом; воспитание взаимоуважения.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урока: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CD ди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 с пр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езентацией по теме урока,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карточки с выполненным домашним заданием,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дома группами учеников для объяснения нового материала,</w:t>
      </w:r>
    </w:p>
    <w:p w:rsidR="006810B6" w:rsidRP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тетради,</w:t>
      </w:r>
    </w:p>
    <w:p w:rsidR="006810B6" w:rsidRDefault="006810B6" w:rsidP="00681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“Русский язык. 9 класс” (авторы </w:t>
      </w:r>
      <w:r w:rsidR="00D77B46">
        <w:rPr>
          <w:rFonts w:ascii="Times New Roman" w:eastAsia="Times New Roman" w:hAnsi="Times New Roman" w:cs="Times New Roman"/>
          <w:sz w:val="24"/>
          <w:szCs w:val="24"/>
          <w:lang w:eastAsia="ru-RU"/>
        </w:rPr>
        <w:t>А.З.Шакирова.) – Казань, “Магариф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”,2006.</w:t>
      </w: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54C" w:rsidRDefault="006F154C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Pr="006810B6" w:rsidRDefault="002C3156" w:rsidP="002C31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56" w:rsidRDefault="006810B6" w:rsidP="002C31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урока</w:t>
      </w:r>
    </w:p>
    <w:p w:rsidR="006810B6" w:rsidRPr="006810B6" w:rsidRDefault="006810B6" w:rsidP="002C31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1.Организационный момент.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Проверка домашнего задания.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давайте вспомним тему, которую мы изучили на предыдущем уроке.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(Постановка двоеточия в бессоюзном сложном предложении).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в каких случаях ставится двоеточие в бессоюзном сложном предложении?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отвечают). 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из вас выполнял домашнюю работу на карточке, давайте проверим.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с домашним заданием (знаки не проставлены):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доверяю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любящим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великодушны.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потеряли свою форму всё сливалось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в серую, потом в тёмную массу.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 в вашем сердце есть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гордость, и прямая честь.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смотрю на часы мы точно выполняем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расчёты штурмана.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война разрушает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пора спать уже без четверти шесть.</w:t>
      </w:r>
    </w:p>
    <w:p w:rsidR="006810B6" w:rsidRPr="006810B6" w:rsidRDefault="006810B6" w:rsidP="006810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Погода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ужасная мокрый снег падал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хлопьями.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предложения, где двоеточие ставится потому, что вторая часть имеет значение причины; затем предложения, где вторая часть имеет значение пояснения; и предложения, в которых вторая часть имеет значение изъяснения.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отвечают).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какое предложение вызвало затруднения?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(Мир строит – война разрушает).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Верно, это предложение лишнее, в нём нельзя поставить двоеточие. Оно относится к теме сегодняшнего урока. Открываем тетради,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 число и тему урока.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попробует сформулировать цель нашего урока?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отвечают).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Повторение темы “Постановка тире в простом предложении”.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какую тему следует повторить, прежде чем перейти к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(Постановка тире в простом предложении).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-Я обращаю ваше внимание на экран: читаем предложение, объясняем правило.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(Слайд №2 в презентации):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 стать – большое искусство. (Новалис)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 – язык, на котором немые могут говорить и который глухие могут слышать. (</w:t>
      </w:r>
      <w:proofErr w:type="spell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К.Боуви</w:t>
      </w:r>
      <w:proofErr w:type="spell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“Сказка – воплощённая в поэтической форме мечта человека о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”, - утверждал К.Паустовский.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 вежливость делает жизнь приятной, большая – облагораживает её. (</w:t>
      </w:r>
      <w:proofErr w:type="spell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К.Боуви</w:t>
      </w:r>
      <w:proofErr w:type="spell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– Родине служить.</w:t>
      </w:r>
    </w:p>
    <w:p w:rsidR="006810B6" w:rsidRPr="006810B6" w:rsidRDefault="006810B6" w:rsidP="006810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праздник, ни воскресную прогулку – ничего нельзя откладывать.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работают устно).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прокомментируйте понравившееся вам высказывание.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применяя правило постановки тире, в первую очередь определяем структуру предложения.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Объяснение нового материала.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у нас не совсем обычный урок. Вы,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выступите в роли учителя, объясняющего классу новую тему. Для этого вы самостоятельно изучали параграф учебника, объединившись в группы. Каждая группа представляет одно положение правила. 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 Ученики каждой группы выходят к доске и объясняют тему, используя подготовленные плакаты, выполненные в виде таблицы, опорного конспекта, схемы.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для подтверждения теории и затем для закрепления материала учащиеся выбирали из разных источников: сборника текстов для изложений, художественной литературы, справочника Д.Розенталя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 группа: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бессоюзном сложном предложении ставится тире, когда первая часть имеет значение времени или условия. Например: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пробила слеза – мы очнулись. Примеры выбирали из сборника текстов для проведения экзамена по русскому языку за курс основной школы.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 группа: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бессоюзном сложном предложении ставится тире, если вторая часть имеет значение следствия, результата. Например: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Говорят, нынче новая эра – устарели отцы для примера. Примеры взяли из </w:t>
      </w:r>
      <w:r w:rsidR="00145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писателей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 группа: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бессоюзном сложном предложении ставится тире, если содержание первой части противопоставляется содержанию второй части, например: Труд человека кормит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 портит. В качестве примеров использовали пословицы и поговорки.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 группа: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 также ставится,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бессоюзном сложном предложении выражена быстрая смена событий. Например: Сыр выпал – с ним была плутовка такова. Кроме того, мы поработали со справочником Д.Розенталя и хотим добавить ещё один пункт: Тире ставится, когда содержание второй части сравнивается с содержанием первой части, например: Молвит слов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о–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соловей поёт. Примеры искали в художественной литературе.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я обобщу сказанное вами. Внимание на экран.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(Учитель работает со слайдом №3 “Тире в БСП”).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тире в бессоюзном сложном предложении ставится, когда первая часть имеет значение времени или условия. Скажите, каким сложным предложениям синонимичны бессоюзные предложения в данном случае?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(Такие БСП синонимичны СПП с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или условия).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Тире в бессоюзном сложном предложении ставится, когда вторая часть имеет значение следствия, результата. В этом случае они синонимичны…?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этом случае они синонимичны СПП с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следствия).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Тире в БСП ставится, если вторая часть имеет значение сравнения. Такие БСП синонимичны…?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(Такие БСП синонимичны СПП с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придаточными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сравнения).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Тире ставится, если в предложении есть противопоставление. Они синонимичны…?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(Они синонимичны ССП с противительными союзами).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БСП ставится тире, если в предложении выражена быстрая смена событий.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вернёмся к предложению из домашней работы и объясним постановку тире в нём.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Закрепление </w:t>
      </w:r>
      <w:proofErr w:type="gramStart"/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10B6" w:rsidRPr="006810B6" w:rsidRDefault="006810B6" w:rsidP="00681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№ 232 (учебник) – комментированное письмо.</w:t>
      </w:r>
    </w:p>
    <w:p w:rsidR="006810B6" w:rsidRPr="006810B6" w:rsidRDefault="006810B6" w:rsidP="006810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(устно) – слайды № 4,5,6,7,8 (презентация).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№4: Если в БСП содержание первого предложения сравнивается с содержанием второго,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между ними ставится:</w:t>
      </w:r>
    </w:p>
    <w:p w:rsidR="006810B6" w:rsidRPr="006810B6" w:rsidRDefault="006810B6" w:rsidP="00681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</w:t>
      </w:r>
    </w:p>
    <w:p w:rsidR="006810B6" w:rsidRPr="006810B6" w:rsidRDefault="006810B6" w:rsidP="00681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с запятой</w:t>
      </w:r>
    </w:p>
    <w:p w:rsidR="006810B6" w:rsidRPr="006810B6" w:rsidRDefault="006810B6" w:rsidP="00681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Двоеточие</w:t>
      </w:r>
    </w:p>
    <w:p w:rsidR="006810B6" w:rsidRPr="006810B6" w:rsidRDefault="006810B6" w:rsidP="00681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</w:t>
      </w:r>
    </w:p>
    <w:p w:rsidR="006810B6" w:rsidRPr="006810B6" w:rsidRDefault="006810B6" w:rsidP="006810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Точка;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№5: Узнаешь меня – перестанешь бояться.</w:t>
      </w:r>
    </w:p>
    <w:p w:rsidR="006810B6" w:rsidRPr="006810B6" w:rsidRDefault="006810B6" w:rsidP="00681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</w:p>
    <w:p w:rsidR="006810B6" w:rsidRPr="006810B6" w:rsidRDefault="006810B6" w:rsidP="00681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</w:t>
      </w:r>
    </w:p>
    <w:p w:rsidR="006810B6" w:rsidRPr="006810B6" w:rsidRDefault="006810B6" w:rsidP="00681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</w:t>
      </w:r>
    </w:p>
    <w:p w:rsidR="006810B6" w:rsidRPr="006810B6" w:rsidRDefault="006810B6" w:rsidP="00681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Противопоставление</w:t>
      </w:r>
    </w:p>
    <w:p w:rsidR="006810B6" w:rsidRPr="006810B6" w:rsidRDefault="006810B6" w:rsidP="006810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Быстрая смена событий;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№6: Если в БСП первое предложение указывает на время действия того, о чём говорится во втором предложении, то между ними ставится:</w:t>
      </w:r>
    </w:p>
    <w:p w:rsidR="006810B6" w:rsidRPr="006810B6" w:rsidRDefault="006810B6" w:rsidP="00681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Запятая</w:t>
      </w:r>
    </w:p>
    <w:p w:rsidR="006810B6" w:rsidRPr="006810B6" w:rsidRDefault="006810B6" w:rsidP="00681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с запятой</w:t>
      </w:r>
    </w:p>
    <w:p w:rsidR="006810B6" w:rsidRPr="006810B6" w:rsidRDefault="006810B6" w:rsidP="00681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Двоеточие</w:t>
      </w:r>
    </w:p>
    <w:p w:rsidR="006810B6" w:rsidRPr="006810B6" w:rsidRDefault="006810B6" w:rsidP="00681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</w:t>
      </w:r>
    </w:p>
    <w:p w:rsidR="006810B6" w:rsidRPr="006810B6" w:rsidRDefault="006810B6" w:rsidP="006810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Точка;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№7: Служить бы рад – прислуживаться тошно.</w:t>
      </w:r>
    </w:p>
    <w:p w:rsidR="006810B6" w:rsidRPr="006810B6" w:rsidRDefault="006810B6" w:rsidP="00681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</w:p>
    <w:p w:rsidR="006810B6" w:rsidRPr="006810B6" w:rsidRDefault="006810B6" w:rsidP="00681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</w:t>
      </w:r>
    </w:p>
    <w:p w:rsidR="006810B6" w:rsidRPr="006810B6" w:rsidRDefault="006810B6" w:rsidP="00681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</w:t>
      </w:r>
    </w:p>
    <w:p w:rsidR="006810B6" w:rsidRPr="006810B6" w:rsidRDefault="006810B6" w:rsidP="00681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Противопоставление</w:t>
      </w:r>
    </w:p>
    <w:p w:rsidR="006810B6" w:rsidRPr="006810B6" w:rsidRDefault="006810B6" w:rsidP="006810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Быстрая смена событий;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№8: Если в БСП второе предложение указывает на причину того, о чём говорится в первом, между ними ставится:</w:t>
      </w:r>
    </w:p>
    <w:p w:rsidR="006810B6" w:rsidRPr="006810B6" w:rsidRDefault="006810B6" w:rsidP="00681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</w:t>
      </w:r>
    </w:p>
    <w:p w:rsidR="006810B6" w:rsidRPr="006810B6" w:rsidRDefault="006810B6" w:rsidP="00681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с запятой</w:t>
      </w:r>
    </w:p>
    <w:p w:rsidR="006810B6" w:rsidRPr="006810B6" w:rsidRDefault="006810B6" w:rsidP="00681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Двоеточие</w:t>
      </w:r>
    </w:p>
    <w:p w:rsidR="006810B6" w:rsidRPr="006810B6" w:rsidRDefault="006810B6" w:rsidP="00681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Тире</w:t>
      </w:r>
    </w:p>
    <w:p w:rsidR="006810B6" w:rsidRPr="006810B6" w:rsidRDefault="006810B6" w:rsidP="006810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Точка.</w:t>
      </w:r>
    </w:p>
    <w:p w:rsidR="006810B6" w:rsidRPr="006810B6" w:rsidRDefault="006810B6" w:rsidP="006810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подобрала примеры для закрепления материала: учащиеся диктуют предложения классу, класс объясняет.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Проверочная работа (срез знаний).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Цифровой диктант. 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ученика карточка с таблицей,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нужно заполнить.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7"/>
        <w:gridCol w:w="213"/>
      </w:tblGrid>
      <w:tr w:rsidR="006810B6" w:rsidRPr="006810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 /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B6" w:rsidRPr="006810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Следствие,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B6" w:rsidRPr="006810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Противопоставление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B6" w:rsidRPr="006810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смена событий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0B6" w:rsidRPr="006810B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B6" w:rsidRPr="006810B6" w:rsidRDefault="006810B6" w:rsidP="0068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диктует предложения, ученики вписывают в таблицу только номера предложений.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Делаю добро – чувствую себя хорошо. Поступаю плохо – чувствую себя плохо.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Наблюдайте за вашим телом – ум будет работать правильно.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добиться уважения – начинай с себя.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преуспеть – догоняй тех, кто впереди.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выпал – с ним была плутовка такова.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 – лебёдушка плывёт.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Распахнули окна – запах сосен вступил на веранду.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припасает – зима поедает.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 потеряешь – другой не купишь.</w:t>
      </w:r>
    </w:p>
    <w:p w:rsidR="006810B6" w:rsidRPr="006810B6" w:rsidRDefault="006810B6" w:rsidP="006810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 – рублём подарит.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Обменяйтесь карточками в парах, проверьте работу одноклассника.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смотрим на экран, сверяем с правильными ответами (слайд №9).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Самостоятельная работа.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Расстановка знаков препинания в БСП из теста ЕГЭ (слайд № 10, знаки не проставлены):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Сильный ветер внезапно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загудел в вышине деревья забушевали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крупные капли дождя резко застучали и зашлёпали по листьям сверкнула молния гроза разразилась.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Самопроверка (слайд №11).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Сообщение заранее подготовленной ученицы</w:t>
      </w:r>
      <w:proofErr w:type="gramStart"/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</w:t>
      </w:r>
      <w:proofErr w:type="gramEnd"/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астотность употребления двоеточия и тире в современной печати и в художественной литературе”.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просмотрела несколько газет, журналов с целью сравнить употребление двоеточия и тире. Как выяснилось, чаще отдаётся предпочтение тире, чем двоеточию. Ту же картину я увидела. Читая произведения художественной литературы,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стихотворения. Вероятно, это объясняется тем, что тире требует длительной паузы, а это помогает пишущему привлечь внимание читателя, сделать акцент на важных вопросах,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противопоставить явления. В процентном соотношении получилось приблизительно так: 70% -постановка тире, 30% - постановка двоеточия (слайд№12). Так что можно сделать вывод, что тире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одный знак сегодня. Тем не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в первую очередь ориентироваться на правила,</w:t>
      </w:r>
      <w:r w:rsidR="00C55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изучили.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Рефлексия. Итоги урока.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напишите о ваших </w:t>
      </w:r>
      <w:proofErr w:type="gram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впечатлениях</w:t>
      </w:r>
      <w:proofErr w:type="gram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уроке в виде </w:t>
      </w:r>
      <w:proofErr w:type="spellStart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синквейна</w:t>
      </w:r>
      <w:proofErr w:type="spellEnd"/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небольшого эссе. Прочитайте.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зачитывают несколько работ).</w:t>
      </w:r>
    </w:p>
    <w:p w:rsidR="006810B6" w:rsidRPr="006810B6" w:rsidRDefault="006810B6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Домашнее задание.</w:t>
      </w:r>
    </w:p>
    <w:p w:rsidR="006810B6" w:rsidRPr="006810B6" w:rsidRDefault="006810B6" w:rsidP="00681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параграфа №17;</w:t>
      </w:r>
    </w:p>
    <w:p w:rsidR="006810B6" w:rsidRPr="006810B6" w:rsidRDefault="006810B6" w:rsidP="006810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Выписать из художественной литературы 5-7 предложений на разные случаи постановки тире в БСП. </w:t>
      </w:r>
    </w:p>
    <w:p w:rsidR="006810B6" w:rsidRPr="006810B6" w:rsidRDefault="00C55355" w:rsidP="00681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6810B6" w:rsidRPr="00681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Презентация к уроку.</w:t>
        </w:r>
      </w:hyperlink>
    </w:p>
    <w:p w:rsidR="00D66763" w:rsidRDefault="00D66763"/>
    <w:sectPr w:rsidR="00D66763" w:rsidSect="00D6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D8B"/>
    <w:multiLevelType w:val="multilevel"/>
    <w:tmpl w:val="F18E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B3DE6"/>
    <w:multiLevelType w:val="multilevel"/>
    <w:tmpl w:val="AB72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24AF8"/>
    <w:multiLevelType w:val="multilevel"/>
    <w:tmpl w:val="AF8C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D67D5"/>
    <w:multiLevelType w:val="multilevel"/>
    <w:tmpl w:val="605C2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47E5F"/>
    <w:multiLevelType w:val="multilevel"/>
    <w:tmpl w:val="CE06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323F7"/>
    <w:multiLevelType w:val="multilevel"/>
    <w:tmpl w:val="043A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9412E"/>
    <w:multiLevelType w:val="multilevel"/>
    <w:tmpl w:val="7BB8CE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16F89"/>
    <w:multiLevelType w:val="multilevel"/>
    <w:tmpl w:val="56EE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671D88"/>
    <w:multiLevelType w:val="multilevel"/>
    <w:tmpl w:val="51FA5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2546D"/>
    <w:multiLevelType w:val="multilevel"/>
    <w:tmpl w:val="4C0E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230B58"/>
    <w:multiLevelType w:val="multilevel"/>
    <w:tmpl w:val="E176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BB34E6"/>
    <w:multiLevelType w:val="multilevel"/>
    <w:tmpl w:val="1BAC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7D55F8"/>
    <w:multiLevelType w:val="multilevel"/>
    <w:tmpl w:val="AEA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11"/>
  </w:num>
  <w:num w:numId="6">
    <w:abstractNumId w:val="12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0B6"/>
    <w:rsid w:val="0014505E"/>
    <w:rsid w:val="001E5AB6"/>
    <w:rsid w:val="002473F8"/>
    <w:rsid w:val="002C3156"/>
    <w:rsid w:val="003E43AE"/>
    <w:rsid w:val="006810B6"/>
    <w:rsid w:val="006F154C"/>
    <w:rsid w:val="007B6153"/>
    <w:rsid w:val="00BE27E5"/>
    <w:rsid w:val="00C55355"/>
    <w:rsid w:val="00D66763"/>
    <w:rsid w:val="00D77B46"/>
    <w:rsid w:val="00DF462A"/>
    <w:rsid w:val="00E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63"/>
  </w:style>
  <w:style w:type="paragraph" w:styleId="1">
    <w:name w:val="heading 1"/>
    <w:basedOn w:val="a"/>
    <w:link w:val="10"/>
    <w:uiPriority w:val="9"/>
    <w:qFormat/>
    <w:rsid w:val="006810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10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10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81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10B6"/>
    <w:rPr>
      <w:color w:val="0000FF"/>
      <w:u w:val="single"/>
    </w:rPr>
  </w:style>
  <w:style w:type="character" w:styleId="a5">
    <w:name w:val="Emphasis"/>
    <w:basedOn w:val="a0"/>
    <w:uiPriority w:val="20"/>
    <w:qFormat/>
    <w:rsid w:val="006810B6"/>
    <w:rPr>
      <w:i/>
      <w:iCs/>
    </w:rPr>
  </w:style>
  <w:style w:type="character" w:styleId="a6">
    <w:name w:val="Strong"/>
    <w:basedOn w:val="a0"/>
    <w:uiPriority w:val="22"/>
    <w:qFormat/>
    <w:rsid w:val="006810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55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5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11903/pril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школа</cp:lastModifiedBy>
  <cp:revision>12</cp:revision>
  <cp:lastPrinted>2013-03-13T08:30:00Z</cp:lastPrinted>
  <dcterms:created xsi:type="dcterms:W3CDTF">2013-01-28T08:06:00Z</dcterms:created>
  <dcterms:modified xsi:type="dcterms:W3CDTF">2013-03-13T08:32:00Z</dcterms:modified>
</cp:coreProperties>
</file>