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8EB" w:rsidRDefault="007E58EB">
      <w:pPr>
        <w:pStyle w:val="Default"/>
        <w:rPr>
          <w:b/>
          <w:bCs/>
        </w:rPr>
      </w:pPr>
    </w:p>
    <w:p w:rsidR="007E58EB" w:rsidRDefault="005A2C1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</w:t>
      </w:r>
    </w:p>
    <w:p w:rsidR="007E58EB" w:rsidRDefault="005A2C1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Логопедического кабинета</w:t>
      </w:r>
      <w:r w:rsidR="00BF15B7">
        <w:rPr>
          <w:b/>
          <w:bCs/>
          <w:sz w:val="28"/>
          <w:szCs w:val="28"/>
        </w:rPr>
        <w:t xml:space="preserve"> «Веселый автобус»</w:t>
      </w:r>
    </w:p>
    <w:p w:rsidR="007E58EB" w:rsidRDefault="005A2C1A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МБДОУ «</w:t>
      </w:r>
      <w:proofErr w:type="spellStart"/>
      <w:r w:rsidR="00A90A0C">
        <w:rPr>
          <w:bCs/>
          <w:sz w:val="28"/>
          <w:szCs w:val="28"/>
        </w:rPr>
        <w:t>Билингвальный</w:t>
      </w:r>
      <w:proofErr w:type="spellEnd"/>
      <w:r w:rsidR="00A90A0C">
        <w:rPr>
          <w:bCs/>
          <w:sz w:val="28"/>
          <w:szCs w:val="28"/>
        </w:rPr>
        <w:t xml:space="preserve"> детский сад №333 комбинированного вида</w:t>
      </w:r>
      <w:r>
        <w:rPr>
          <w:bCs/>
          <w:sz w:val="28"/>
          <w:szCs w:val="28"/>
        </w:rPr>
        <w:t>»</w:t>
      </w:r>
      <w:r w:rsidR="00A90A0C">
        <w:rPr>
          <w:bCs/>
          <w:sz w:val="28"/>
          <w:szCs w:val="28"/>
        </w:rPr>
        <w:t xml:space="preserve"> Советского района </w:t>
      </w:r>
      <w:proofErr w:type="spellStart"/>
      <w:r w:rsidR="00A90A0C">
        <w:rPr>
          <w:bCs/>
          <w:sz w:val="28"/>
          <w:szCs w:val="28"/>
        </w:rPr>
        <w:t>г</w:t>
      </w:r>
      <w:proofErr w:type="gramStart"/>
      <w:r w:rsidR="00A90A0C">
        <w:rPr>
          <w:bCs/>
          <w:sz w:val="28"/>
          <w:szCs w:val="28"/>
        </w:rPr>
        <w:t>.К</w:t>
      </w:r>
      <w:proofErr w:type="gramEnd"/>
      <w:r w:rsidR="00A90A0C">
        <w:rPr>
          <w:bCs/>
          <w:sz w:val="28"/>
          <w:szCs w:val="28"/>
        </w:rPr>
        <w:t>азани</w:t>
      </w:r>
      <w:proofErr w:type="spellEnd"/>
    </w:p>
    <w:p w:rsidR="00F743C4" w:rsidRDefault="00F743C4">
      <w:pPr>
        <w:pStyle w:val="Default"/>
        <w:jc w:val="center"/>
        <w:rPr>
          <w:bCs/>
        </w:rPr>
      </w:pPr>
    </w:p>
    <w:p w:rsidR="00380CB9" w:rsidRPr="00380CB9" w:rsidRDefault="00380CB9" w:rsidP="00380CB9">
      <w:pPr>
        <w:pStyle w:val="aa"/>
        <w:rPr>
          <w:rFonts w:eastAsiaTheme="minorEastAsia"/>
          <w:b/>
          <w:kern w:val="24"/>
          <w:sz w:val="24"/>
          <w:szCs w:val="24"/>
        </w:rPr>
      </w:pPr>
      <w:r w:rsidRPr="00380CB9">
        <w:rPr>
          <w:rFonts w:eastAsiaTheme="minorEastAsia"/>
          <w:b/>
          <w:kern w:val="24"/>
          <w:sz w:val="24"/>
          <w:szCs w:val="24"/>
        </w:rPr>
        <w:t>ОБЩИЕ СВЕДЕНИЯ</w:t>
      </w:r>
    </w:p>
    <w:p w:rsidR="00380CB9" w:rsidRPr="00380CB9" w:rsidRDefault="00380CB9" w:rsidP="00380CB9">
      <w:pPr>
        <w:pStyle w:val="aa"/>
        <w:rPr>
          <w:rFonts w:eastAsiaTheme="minorEastAsia"/>
          <w:b/>
          <w:kern w:val="24"/>
          <w:sz w:val="24"/>
          <w:szCs w:val="24"/>
        </w:rPr>
      </w:pPr>
      <w:r w:rsidRPr="00380CB9">
        <w:rPr>
          <w:rFonts w:eastAsiaTheme="minorEastAsia"/>
          <w:b/>
          <w:kern w:val="24"/>
          <w:sz w:val="24"/>
          <w:szCs w:val="24"/>
        </w:rPr>
        <w:t>Общая площадь логопедического кабинета 1</w:t>
      </w:r>
      <w:r w:rsidR="00BF15B7">
        <w:rPr>
          <w:rFonts w:eastAsiaTheme="minorEastAsia"/>
          <w:b/>
          <w:kern w:val="24"/>
          <w:sz w:val="24"/>
          <w:szCs w:val="24"/>
        </w:rPr>
        <w:t>5</w:t>
      </w:r>
      <w:r w:rsidRPr="00380CB9">
        <w:rPr>
          <w:rFonts w:eastAsiaTheme="minorEastAsia"/>
          <w:b/>
          <w:kern w:val="24"/>
          <w:sz w:val="24"/>
          <w:szCs w:val="24"/>
        </w:rPr>
        <w:t>,</w:t>
      </w:r>
      <w:r w:rsidR="00BF15B7" w:rsidRPr="00380CB9">
        <w:rPr>
          <w:rFonts w:eastAsiaTheme="minorEastAsia"/>
          <w:b/>
          <w:kern w:val="24"/>
          <w:sz w:val="24"/>
          <w:szCs w:val="24"/>
        </w:rPr>
        <w:t xml:space="preserve"> </w:t>
      </w:r>
      <w:r w:rsidRPr="00380CB9">
        <w:rPr>
          <w:rFonts w:eastAsiaTheme="minorEastAsia"/>
          <w:b/>
          <w:kern w:val="24"/>
          <w:sz w:val="24"/>
          <w:szCs w:val="24"/>
        </w:rPr>
        <w:t xml:space="preserve">4 </w:t>
      </w:r>
      <w:proofErr w:type="spellStart"/>
      <w:r w:rsidRPr="00380CB9">
        <w:rPr>
          <w:rFonts w:eastAsiaTheme="minorEastAsia"/>
          <w:b/>
          <w:kern w:val="24"/>
          <w:sz w:val="24"/>
          <w:szCs w:val="24"/>
        </w:rPr>
        <w:t>м.кв</w:t>
      </w:r>
      <w:proofErr w:type="spellEnd"/>
      <w:r w:rsidRPr="00380CB9">
        <w:rPr>
          <w:rFonts w:eastAsiaTheme="minorEastAsia"/>
          <w:b/>
          <w:kern w:val="24"/>
          <w:sz w:val="24"/>
          <w:szCs w:val="24"/>
        </w:rPr>
        <w:t>.</w:t>
      </w:r>
    </w:p>
    <w:p w:rsidR="00380CB9" w:rsidRPr="00380CB9" w:rsidRDefault="00380CB9" w:rsidP="00380CB9">
      <w:pPr>
        <w:pStyle w:val="aa"/>
        <w:rPr>
          <w:rFonts w:eastAsiaTheme="minorEastAsia"/>
          <w:b/>
          <w:kern w:val="24"/>
          <w:sz w:val="24"/>
          <w:szCs w:val="24"/>
        </w:rPr>
      </w:pPr>
      <w:r w:rsidRPr="00380CB9">
        <w:rPr>
          <w:rFonts w:eastAsiaTheme="minorEastAsia"/>
          <w:b/>
          <w:kern w:val="24"/>
          <w:sz w:val="24"/>
          <w:szCs w:val="24"/>
        </w:rPr>
        <w:t>Освещение: смешанное (естественное и искусственное)</w:t>
      </w:r>
    </w:p>
    <w:p w:rsidR="00380CB9" w:rsidRPr="00380CB9" w:rsidRDefault="00380CB9" w:rsidP="00380CB9">
      <w:pPr>
        <w:pStyle w:val="aa"/>
        <w:rPr>
          <w:rFonts w:eastAsiaTheme="minorEastAsia"/>
          <w:b/>
          <w:kern w:val="24"/>
          <w:sz w:val="24"/>
          <w:szCs w:val="24"/>
        </w:rPr>
      </w:pPr>
      <w:r w:rsidRPr="00380CB9">
        <w:rPr>
          <w:rFonts w:eastAsiaTheme="minorEastAsia"/>
          <w:b/>
          <w:kern w:val="24"/>
          <w:sz w:val="24"/>
          <w:szCs w:val="24"/>
        </w:rPr>
        <w:t>Ответственный: учитель-логопед</w:t>
      </w:r>
      <w:r>
        <w:rPr>
          <w:rFonts w:eastAsiaTheme="minorEastAsia"/>
          <w:b/>
          <w:kern w:val="24"/>
          <w:sz w:val="24"/>
          <w:szCs w:val="24"/>
        </w:rPr>
        <w:t xml:space="preserve"> </w:t>
      </w:r>
      <w:proofErr w:type="spellStart"/>
      <w:r w:rsidRPr="00380CB9">
        <w:rPr>
          <w:rFonts w:eastAsiaTheme="minorEastAsia"/>
          <w:b/>
          <w:kern w:val="24"/>
          <w:sz w:val="24"/>
          <w:szCs w:val="24"/>
        </w:rPr>
        <w:t>Зиятдинова</w:t>
      </w:r>
      <w:proofErr w:type="spellEnd"/>
      <w:r w:rsidRPr="00380CB9">
        <w:rPr>
          <w:rFonts w:eastAsiaTheme="minorEastAsia"/>
          <w:b/>
          <w:kern w:val="24"/>
          <w:sz w:val="24"/>
          <w:szCs w:val="24"/>
        </w:rPr>
        <w:t xml:space="preserve"> </w:t>
      </w:r>
      <w:proofErr w:type="spellStart"/>
      <w:r w:rsidRPr="00380CB9">
        <w:rPr>
          <w:rFonts w:eastAsiaTheme="minorEastAsia"/>
          <w:b/>
          <w:kern w:val="24"/>
          <w:sz w:val="24"/>
          <w:szCs w:val="24"/>
        </w:rPr>
        <w:t>Алия</w:t>
      </w:r>
      <w:proofErr w:type="spellEnd"/>
      <w:r w:rsidRPr="00380CB9">
        <w:rPr>
          <w:rFonts w:eastAsiaTheme="minorEastAsia"/>
          <w:b/>
          <w:kern w:val="24"/>
          <w:sz w:val="24"/>
          <w:szCs w:val="24"/>
        </w:rPr>
        <w:t xml:space="preserve"> </w:t>
      </w:r>
      <w:proofErr w:type="spellStart"/>
      <w:r w:rsidRPr="00380CB9">
        <w:rPr>
          <w:rFonts w:eastAsiaTheme="minorEastAsia"/>
          <w:b/>
          <w:kern w:val="24"/>
          <w:sz w:val="24"/>
          <w:szCs w:val="24"/>
        </w:rPr>
        <w:t>Харисовна</w:t>
      </w:r>
      <w:proofErr w:type="spellEnd"/>
    </w:p>
    <w:p w:rsidR="00380CB9" w:rsidRPr="00A90A0C" w:rsidRDefault="00380CB9" w:rsidP="00380CB9">
      <w:pPr>
        <w:pStyle w:val="Default"/>
        <w:rPr>
          <w:bCs/>
          <w:sz w:val="28"/>
          <w:szCs w:val="28"/>
        </w:rPr>
      </w:pPr>
    </w:p>
    <w:p w:rsidR="00380CB9" w:rsidRPr="00F0473A" w:rsidRDefault="00BF15B7" w:rsidP="00380CB9">
      <w:pPr>
        <w:pStyle w:val="aa"/>
        <w:rPr>
          <w:rFonts w:eastAsiaTheme="minorEastAsia"/>
          <w:kern w:val="24"/>
          <w:sz w:val="24"/>
          <w:szCs w:val="24"/>
        </w:rPr>
      </w:pPr>
      <w:r>
        <w:rPr>
          <w:rFonts w:eastAsiaTheme="minorEastAsia"/>
          <w:b/>
          <w:kern w:val="24"/>
          <w:sz w:val="24"/>
          <w:szCs w:val="24"/>
        </w:rPr>
        <w:t xml:space="preserve"> </w:t>
      </w:r>
      <w:r w:rsidR="00F0473A">
        <w:rPr>
          <w:rFonts w:eastAsiaTheme="minorEastAsia"/>
          <w:kern w:val="24"/>
          <w:sz w:val="24"/>
          <w:szCs w:val="24"/>
        </w:rPr>
        <w:t xml:space="preserve">Кабинет оформлен в виде импровизированного автобуса с досками в виде окон, колесами, рулем, таким образом, логопедическая работа представлена в форме путешествия в мир знаний, что делает педагогический </w:t>
      </w:r>
      <w:bookmarkStart w:id="0" w:name="_GoBack"/>
      <w:bookmarkEnd w:id="0"/>
      <w:r w:rsidR="00F0473A">
        <w:rPr>
          <w:rFonts w:eastAsiaTheme="minorEastAsia"/>
          <w:kern w:val="24"/>
          <w:sz w:val="24"/>
          <w:szCs w:val="24"/>
        </w:rPr>
        <w:t xml:space="preserve"> процесс интересным и необычным.</w:t>
      </w:r>
    </w:p>
    <w:p w:rsidR="007E58EB" w:rsidRDefault="005A2C1A" w:rsidP="00380CB9">
      <w:pPr>
        <w:pStyle w:val="aa"/>
        <w:jc w:val="both"/>
        <w:rPr>
          <w:sz w:val="24"/>
          <w:szCs w:val="24"/>
        </w:rPr>
      </w:pPr>
      <w:r>
        <w:rPr>
          <w:rFonts w:eastAsiaTheme="minorEastAsia"/>
          <w:kern w:val="24"/>
          <w:sz w:val="24"/>
          <w:szCs w:val="24"/>
        </w:rPr>
        <w:t>В кабинете предусмотрено 1 место для индивидуальной работы  логопеда с ребёнком и 12  мест для занятий детьми.</w:t>
      </w:r>
    </w:p>
    <w:p w:rsidR="007E58EB" w:rsidRDefault="005A2C1A" w:rsidP="00380CB9">
      <w:pPr>
        <w:pStyle w:val="aa"/>
        <w:jc w:val="both"/>
        <w:rPr>
          <w:sz w:val="24"/>
          <w:szCs w:val="24"/>
        </w:rPr>
      </w:pPr>
      <w:r>
        <w:rPr>
          <w:rFonts w:eastAsiaTheme="minorEastAsia"/>
          <w:kern w:val="24"/>
          <w:sz w:val="24"/>
          <w:szCs w:val="24"/>
        </w:rPr>
        <w:t>В логопедическом кабинете проводятся индивидуальные и подгрупповые занятия с детьми в возрасте 5- 7 лет.</w:t>
      </w:r>
    </w:p>
    <w:p w:rsidR="007E58EB" w:rsidRDefault="005A2C1A" w:rsidP="00380CB9">
      <w:pPr>
        <w:pStyle w:val="aa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кабинете создана предметно-развивающая среда в соответствии </w:t>
      </w:r>
      <w:r w:rsidR="00380CB9" w:rsidRPr="00380CB9">
        <w:rPr>
          <w:sz w:val="24"/>
          <w:szCs w:val="24"/>
        </w:rPr>
        <w:t>с постановлением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молодежи",  с постановлением Главного государственного санитарного врача Российской Федерации от 27.10. 2020 № 32 утверждены санитарно-эпидемиологические правила и нормы Сан-</w:t>
      </w:r>
      <w:proofErr w:type="spellStart"/>
      <w:r w:rsidR="00380CB9" w:rsidRPr="00380CB9">
        <w:rPr>
          <w:sz w:val="24"/>
          <w:szCs w:val="24"/>
        </w:rPr>
        <w:t>ПиН</w:t>
      </w:r>
      <w:proofErr w:type="spellEnd"/>
      <w:r w:rsidR="00380CB9" w:rsidRPr="00380CB9">
        <w:rPr>
          <w:sz w:val="24"/>
          <w:szCs w:val="24"/>
        </w:rPr>
        <w:t xml:space="preserve"> 2.3/2.4.3590-20 «Санитарно-эпидемиологические</w:t>
      </w:r>
      <w:proofErr w:type="gramEnd"/>
      <w:r w:rsidR="00380CB9" w:rsidRPr="00380CB9">
        <w:rPr>
          <w:sz w:val="24"/>
          <w:szCs w:val="24"/>
        </w:rPr>
        <w:t xml:space="preserve"> требования к организации общественного питания населения», с  постановлением Главного государственного санитарного врача Российской Федерации от 28.01.2021 № 2 "Об утверждении санитарных правил и норм Сан-</w:t>
      </w:r>
      <w:proofErr w:type="spellStart"/>
      <w:r w:rsidR="00380CB9" w:rsidRPr="00380CB9">
        <w:rPr>
          <w:sz w:val="24"/>
          <w:szCs w:val="24"/>
        </w:rPr>
        <w:t>Пин</w:t>
      </w:r>
      <w:proofErr w:type="spellEnd"/>
      <w:r w:rsidR="00380CB9" w:rsidRPr="00380CB9">
        <w:rPr>
          <w:sz w:val="24"/>
          <w:szCs w:val="24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  <w:r>
        <w:rPr>
          <w:sz w:val="24"/>
          <w:szCs w:val="24"/>
        </w:rPr>
        <w:t xml:space="preserve"> и ФГОС и основными педагогическими принципами: </w:t>
      </w:r>
    </w:p>
    <w:p w:rsidR="007E58EB" w:rsidRDefault="005A2C1A" w:rsidP="00380CB9">
      <w:pPr>
        <w:pStyle w:val="aa"/>
        <w:jc w:val="both"/>
        <w:rPr>
          <w:sz w:val="24"/>
          <w:szCs w:val="24"/>
        </w:rPr>
      </w:pPr>
      <w:r>
        <w:rPr>
          <w:b/>
          <w:sz w:val="24"/>
          <w:szCs w:val="24"/>
        </w:rPr>
        <w:t>Системности</w:t>
      </w:r>
      <w:r>
        <w:rPr>
          <w:sz w:val="24"/>
          <w:szCs w:val="24"/>
        </w:rPr>
        <w:t xml:space="preserve"> (материал систематизирован, составлен паспорт логопедического кабинета с перечислением всего материала и оборудования); </w:t>
      </w:r>
    </w:p>
    <w:p w:rsidR="007E58EB" w:rsidRDefault="005A2C1A" w:rsidP="00380CB9">
      <w:pPr>
        <w:pStyle w:val="aa"/>
        <w:jc w:val="both"/>
        <w:rPr>
          <w:sz w:val="24"/>
          <w:szCs w:val="24"/>
        </w:rPr>
      </w:pPr>
      <w:r>
        <w:rPr>
          <w:b/>
          <w:sz w:val="24"/>
          <w:szCs w:val="24"/>
        </w:rPr>
        <w:t>Доступност</w:t>
      </w:r>
      <w:proofErr w:type="gramStart"/>
      <w:r>
        <w:rPr>
          <w:b/>
          <w:sz w:val="24"/>
          <w:szCs w:val="24"/>
        </w:rPr>
        <w:t>и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дидактические игры и игрушки хранятся на нижних открытых полках, методический материал и документация логопеда – на верхних закрытых полках); </w:t>
      </w:r>
    </w:p>
    <w:p w:rsidR="007E58EB" w:rsidRDefault="005A2C1A" w:rsidP="00380CB9">
      <w:pPr>
        <w:pStyle w:val="aa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Здоровьесбережения</w:t>
      </w:r>
      <w:proofErr w:type="spellEnd"/>
      <w:r>
        <w:rPr>
          <w:sz w:val="24"/>
          <w:szCs w:val="24"/>
        </w:rPr>
        <w:t xml:space="preserve"> (имеется основное и дополнительное освещение (над индивидуальным зеркалом), проведена пожарная сигнализация, стены кабинета тепло-желтого цвета, имеются пособия для зарядки глаз, кабинет легко проветривается); </w:t>
      </w:r>
    </w:p>
    <w:p w:rsidR="007E58EB" w:rsidRDefault="005A2C1A" w:rsidP="00380CB9">
      <w:pPr>
        <w:pStyle w:val="aa"/>
        <w:jc w:val="both"/>
        <w:rPr>
          <w:sz w:val="24"/>
          <w:szCs w:val="24"/>
        </w:rPr>
      </w:pPr>
      <w:r>
        <w:rPr>
          <w:b/>
          <w:sz w:val="24"/>
          <w:szCs w:val="24"/>
        </w:rPr>
        <w:t>Учета индивидуальных особенностей и потребностей детей</w:t>
      </w:r>
      <w:r>
        <w:rPr>
          <w:sz w:val="24"/>
          <w:szCs w:val="24"/>
        </w:rPr>
        <w:t xml:space="preserve"> (учет возрастных и физических особенностей детей, мебель регулируется под детей данной группы; наглядный, дидактический материал и игры подобраны в соответствии с возрастом детей и структурой дефекта). </w:t>
      </w:r>
    </w:p>
    <w:p w:rsidR="007E58EB" w:rsidRDefault="005A2C1A" w:rsidP="00380CB9">
      <w:pPr>
        <w:pStyle w:val="aa"/>
        <w:jc w:val="both"/>
        <w:rPr>
          <w:sz w:val="24"/>
          <w:szCs w:val="24"/>
        </w:rPr>
      </w:pPr>
      <w:r>
        <w:rPr>
          <w:b/>
          <w:sz w:val="24"/>
          <w:szCs w:val="24"/>
        </w:rPr>
        <w:t>Вариативности</w:t>
      </w:r>
      <w:r>
        <w:rPr>
          <w:sz w:val="24"/>
          <w:szCs w:val="24"/>
        </w:rPr>
        <w:t xml:space="preserve"> (наглядный методический материал и пособия имеют много вариантов использования — в зависимости от возраста детей, задач обучения и структуры речевого дефекта).</w:t>
      </w:r>
    </w:p>
    <w:p w:rsidR="007E58EB" w:rsidRDefault="007E58EB" w:rsidP="00380CB9">
      <w:pPr>
        <w:pStyle w:val="aa"/>
        <w:jc w:val="both"/>
        <w:rPr>
          <w:b/>
          <w:sz w:val="24"/>
          <w:szCs w:val="24"/>
        </w:rPr>
      </w:pPr>
    </w:p>
    <w:p w:rsidR="007E58EB" w:rsidRDefault="005A2C1A" w:rsidP="00380CB9">
      <w:pPr>
        <w:pStyle w:val="a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Зоны логопедического кабинета</w:t>
      </w:r>
    </w:p>
    <w:p w:rsidR="007E58EB" w:rsidRDefault="005A2C1A" w:rsidP="00380CB9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Логопедический кабинет имеет зональную структуру. В нем можно выделить несколько основных зон: </w:t>
      </w:r>
    </w:p>
    <w:p w:rsidR="007E58EB" w:rsidRDefault="005A2C1A" w:rsidP="00380CB9">
      <w:pPr>
        <w:pStyle w:val="a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Зона методического, дидактического и игрового сопровождения. </w:t>
      </w:r>
    </w:p>
    <w:p w:rsidR="007E58EB" w:rsidRDefault="005A2C1A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>Он</w:t>
      </w:r>
      <w:r w:rsidR="00380CB9">
        <w:rPr>
          <w:sz w:val="24"/>
          <w:szCs w:val="24"/>
        </w:rPr>
        <w:t>и</w:t>
      </w:r>
      <w:r>
        <w:rPr>
          <w:sz w:val="24"/>
          <w:szCs w:val="24"/>
        </w:rPr>
        <w:t xml:space="preserve"> представлен</w:t>
      </w:r>
      <w:r w:rsidR="00380CB9">
        <w:rPr>
          <w:sz w:val="24"/>
          <w:szCs w:val="24"/>
        </w:rPr>
        <w:t>ы</w:t>
      </w:r>
      <w:r>
        <w:rPr>
          <w:sz w:val="24"/>
          <w:szCs w:val="24"/>
        </w:rPr>
        <w:t xml:space="preserve"> книжными полками и детскими уголками и содержит следующие разделы: </w:t>
      </w:r>
    </w:p>
    <w:p w:rsidR="007E58EB" w:rsidRDefault="005A2C1A">
      <w:pPr>
        <w:pStyle w:val="a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Материалы по обследованию речи детей; </w:t>
      </w:r>
    </w:p>
    <w:p w:rsidR="007E58EB" w:rsidRDefault="005A2C1A">
      <w:pPr>
        <w:pStyle w:val="a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Методическая литература по коррекции речи детей;</w:t>
      </w:r>
    </w:p>
    <w:p w:rsidR="007E58EB" w:rsidRDefault="005A2C1A">
      <w:pPr>
        <w:pStyle w:val="a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Учебно-методическая литература по обучению грамоте детей с нарушениями речи; </w:t>
      </w:r>
    </w:p>
    <w:p w:rsidR="007E58EB" w:rsidRDefault="005A2C1A">
      <w:pPr>
        <w:pStyle w:val="a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Учебно-методические планы и другая документация учителя-логопеда; </w:t>
      </w:r>
    </w:p>
    <w:p w:rsidR="007E58EB" w:rsidRDefault="005A2C1A">
      <w:pPr>
        <w:pStyle w:val="a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Пособия по дидактическому обеспечению коррекционного процесса (в коробках, папках и конвертах).</w:t>
      </w:r>
    </w:p>
    <w:p w:rsidR="007E58EB" w:rsidRDefault="005A2C1A">
      <w:pPr>
        <w:pStyle w:val="a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Зона индивидуальной коррекции речи.</w:t>
      </w:r>
    </w:p>
    <w:p w:rsidR="007E58EB" w:rsidRDefault="005A2C1A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>Здесь располагаются большое зеркало и рабочий стол, за которым проходит инди</w:t>
      </w:r>
      <w:r w:rsidR="000911D9">
        <w:rPr>
          <w:sz w:val="24"/>
          <w:szCs w:val="24"/>
        </w:rPr>
        <w:t>видуальная коррекционная работа</w:t>
      </w:r>
      <w:r>
        <w:rPr>
          <w:sz w:val="24"/>
          <w:szCs w:val="24"/>
        </w:rPr>
        <w:t xml:space="preserve">. </w:t>
      </w:r>
    </w:p>
    <w:p w:rsidR="007E58EB" w:rsidRDefault="005A2C1A">
      <w:pPr>
        <w:pStyle w:val="a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Зона подгрупповых занятий</w:t>
      </w:r>
      <w:r w:rsidR="000911D9">
        <w:rPr>
          <w:b/>
          <w:sz w:val="24"/>
          <w:szCs w:val="24"/>
        </w:rPr>
        <w:t>: магнитная, фетровая и настольные игры.</w:t>
      </w:r>
      <w:r>
        <w:rPr>
          <w:b/>
          <w:sz w:val="24"/>
          <w:szCs w:val="24"/>
        </w:rPr>
        <w:t xml:space="preserve"> </w:t>
      </w:r>
    </w:p>
    <w:p w:rsidR="000911D9" w:rsidRDefault="000911D9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Магнитная зона представлены на досках и колеса импровизированного автобуса. Фетровая зона представлена под окном, также игры с липучками можно играть на зоне руля. Настольные игры дети играют, сидя за детскими столами. </w:t>
      </w:r>
    </w:p>
    <w:p w:rsidR="007E58EB" w:rsidRDefault="005A2C1A">
      <w:pPr>
        <w:pStyle w:val="aa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Необходимым условием реализации </w:t>
      </w:r>
      <w:r w:rsidR="00380CB9">
        <w:rPr>
          <w:sz w:val="24"/>
          <w:szCs w:val="24"/>
        </w:rPr>
        <w:t>ло</w:t>
      </w:r>
      <w:r w:rsidR="000911D9">
        <w:rPr>
          <w:sz w:val="24"/>
          <w:szCs w:val="24"/>
        </w:rPr>
        <w:t>г</w:t>
      </w:r>
      <w:r w:rsidR="00380CB9">
        <w:rPr>
          <w:sz w:val="24"/>
          <w:szCs w:val="24"/>
        </w:rPr>
        <w:t>опедической работы</w:t>
      </w:r>
      <w:r>
        <w:rPr>
          <w:sz w:val="24"/>
          <w:szCs w:val="24"/>
        </w:rPr>
        <w:t xml:space="preserve"> является наличие </w:t>
      </w:r>
      <w:r>
        <w:rPr>
          <w:b/>
          <w:sz w:val="24"/>
          <w:szCs w:val="24"/>
        </w:rPr>
        <w:t>основной документации:</w:t>
      </w:r>
    </w:p>
    <w:p w:rsidR="007E58EB" w:rsidRDefault="005A2C1A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Коллегиальные заключения ПМПК, на основании которых дети поступают в логопедическую группу;</w:t>
      </w:r>
    </w:p>
    <w:p w:rsidR="007E58EB" w:rsidRDefault="005A2C1A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Речевая карта на каждого </w:t>
      </w:r>
      <w:proofErr w:type="gramStart"/>
      <w:r>
        <w:rPr>
          <w:sz w:val="24"/>
          <w:szCs w:val="24"/>
        </w:rPr>
        <w:t>ребёнка</w:t>
      </w:r>
      <w:proofErr w:type="gramEnd"/>
      <w:r>
        <w:rPr>
          <w:sz w:val="24"/>
          <w:szCs w:val="24"/>
        </w:rPr>
        <w:t xml:space="preserve"> зачисленного в логопедическую группу; </w:t>
      </w:r>
    </w:p>
    <w:p w:rsidR="007E58EB" w:rsidRDefault="005A2C1A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Сама рабочая программа коррекционной образовательной деятельности учителя-логопеда (куда входят годовой, перспективный, календарный  планы); </w:t>
      </w:r>
    </w:p>
    <w:p w:rsidR="007E58EB" w:rsidRDefault="005A2C1A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Ежедневное планирование работы учителя-логопеда (планирование индивидуальной работы); </w:t>
      </w:r>
    </w:p>
    <w:p w:rsidR="007E58EB" w:rsidRDefault="005A2C1A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Индивидуальные тетради у каждого ребёнка;</w:t>
      </w:r>
    </w:p>
    <w:p w:rsidR="007E58EB" w:rsidRDefault="005A2C1A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Отчёт об эффективности работы учителя-логопеда и аналитический годовой отчет.</w:t>
      </w:r>
    </w:p>
    <w:p w:rsidR="007E58EB" w:rsidRDefault="007E58EB">
      <w:pPr>
        <w:pStyle w:val="aa"/>
        <w:ind w:left="720"/>
        <w:jc w:val="both"/>
        <w:rPr>
          <w:sz w:val="24"/>
          <w:szCs w:val="24"/>
        </w:rPr>
      </w:pPr>
    </w:p>
    <w:p w:rsidR="007E58EB" w:rsidRDefault="005A2C1A">
      <w:pPr>
        <w:pStyle w:val="a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Материально-техническое обеспечение работы учителя-логопеда ДОУ</w:t>
      </w:r>
    </w:p>
    <w:p w:rsidR="007E58EB" w:rsidRDefault="007E58EB">
      <w:pPr>
        <w:pStyle w:val="Default"/>
        <w:rPr>
          <w:b/>
        </w:rPr>
      </w:pPr>
    </w:p>
    <w:p w:rsidR="007E58EB" w:rsidRDefault="005A2C1A">
      <w:pPr>
        <w:pStyle w:val="Default"/>
        <w:rPr>
          <w:b/>
        </w:rPr>
      </w:pPr>
      <w:r>
        <w:rPr>
          <w:b/>
        </w:rPr>
        <w:t xml:space="preserve">Перечень материально-технических средств </w:t>
      </w:r>
    </w:p>
    <w:p w:rsidR="007E58EB" w:rsidRDefault="005A2C1A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Настенное зеркало – 1шт;</w:t>
      </w:r>
    </w:p>
    <w:p w:rsidR="007E58EB" w:rsidRDefault="005A2C1A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Стол для детей – </w:t>
      </w:r>
      <w:r w:rsidR="00A90A0C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шт</w:t>
      </w:r>
      <w:proofErr w:type="spellEnd"/>
      <w:proofErr w:type="gramEnd"/>
      <w:r>
        <w:rPr>
          <w:sz w:val="24"/>
          <w:szCs w:val="24"/>
        </w:rPr>
        <w:t xml:space="preserve">; </w:t>
      </w:r>
    </w:p>
    <w:p w:rsidR="007E58EB" w:rsidRDefault="005A2C1A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Стулья детские – 12 </w:t>
      </w:r>
      <w:proofErr w:type="spellStart"/>
      <w:proofErr w:type="gramStart"/>
      <w:r>
        <w:rPr>
          <w:sz w:val="24"/>
          <w:szCs w:val="24"/>
        </w:rPr>
        <w:t>шт</w:t>
      </w:r>
      <w:proofErr w:type="spellEnd"/>
      <w:proofErr w:type="gramEnd"/>
      <w:r>
        <w:rPr>
          <w:sz w:val="24"/>
          <w:szCs w:val="24"/>
        </w:rPr>
        <w:t xml:space="preserve">; </w:t>
      </w:r>
    </w:p>
    <w:p w:rsidR="007E58EB" w:rsidRDefault="005A2C1A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Стол для логопеда – 1 </w:t>
      </w:r>
      <w:proofErr w:type="spellStart"/>
      <w:proofErr w:type="gramStart"/>
      <w:r>
        <w:rPr>
          <w:sz w:val="24"/>
          <w:szCs w:val="24"/>
        </w:rPr>
        <w:t>шт</w:t>
      </w:r>
      <w:proofErr w:type="spellEnd"/>
      <w:proofErr w:type="gramEnd"/>
      <w:r>
        <w:rPr>
          <w:sz w:val="24"/>
          <w:szCs w:val="24"/>
        </w:rPr>
        <w:t>;</w:t>
      </w:r>
    </w:p>
    <w:p w:rsidR="007E58EB" w:rsidRDefault="005A2C1A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Стул для взрослых – 1 </w:t>
      </w:r>
      <w:proofErr w:type="spellStart"/>
      <w:proofErr w:type="gramStart"/>
      <w:r>
        <w:rPr>
          <w:sz w:val="24"/>
          <w:szCs w:val="24"/>
        </w:rPr>
        <w:t>шт</w:t>
      </w:r>
      <w:proofErr w:type="spellEnd"/>
      <w:proofErr w:type="gramEnd"/>
      <w:r>
        <w:rPr>
          <w:sz w:val="24"/>
          <w:szCs w:val="24"/>
        </w:rPr>
        <w:t xml:space="preserve">; </w:t>
      </w:r>
    </w:p>
    <w:p w:rsidR="007E58EB" w:rsidRDefault="005A2C1A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Стол журнальный-1шт</w:t>
      </w:r>
    </w:p>
    <w:p w:rsidR="007E58EB" w:rsidRDefault="005A2C1A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Ноутбук – 1 шт.;</w:t>
      </w:r>
    </w:p>
    <w:p w:rsidR="007E58EB" w:rsidRDefault="005A2C1A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Музыкальная колонка – 1 шт.;</w:t>
      </w:r>
    </w:p>
    <w:p w:rsidR="007E58EB" w:rsidRDefault="005A2C1A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Мольберт -  1 </w:t>
      </w:r>
      <w:proofErr w:type="spellStart"/>
      <w:proofErr w:type="gramStart"/>
      <w:r>
        <w:rPr>
          <w:sz w:val="24"/>
          <w:szCs w:val="24"/>
        </w:rPr>
        <w:t>шт</w:t>
      </w:r>
      <w:proofErr w:type="spellEnd"/>
      <w:proofErr w:type="gramEnd"/>
      <w:r>
        <w:rPr>
          <w:sz w:val="24"/>
          <w:szCs w:val="24"/>
        </w:rPr>
        <w:t xml:space="preserve">; </w:t>
      </w:r>
    </w:p>
    <w:p w:rsidR="00A90A0C" w:rsidRDefault="00A90A0C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Проектор, экран</w:t>
      </w:r>
    </w:p>
    <w:p w:rsidR="00A90A0C" w:rsidRDefault="00A90A0C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Маленькая магнитная доска – 3 шт.</w:t>
      </w:r>
    </w:p>
    <w:p w:rsidR="00A90A0C" w:rsidRDefault="00A90A0C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Большая магнитная доска.</w:t>
      </w:r>
    </w:p>
    <w:p w:rsidR="00A90A0C" w:rsidRDefault="00A90A0C" w:rsidP="00A90A0C">
      <w:pPr>
        <w:pStyle w:val="aa"/>
        <w:jc w:val="both"/>
        <w:rPr>
          <w:sz w:val="24"/>
          <w:szCs w:val="24"/>
        </w:rPr>
      </w:pP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 xml:space="preserve">Раздаточный материал </w:t>
      </w:r>
      <w:proofErr w:type="gramStart"/>
      <w:r w:rsidRPr="00A90A0C">
        <w:rPr>
          <w:sz w:val="24"/>
          <w:szCs w:val="24"/>
        </w:rPr>
        <w:t xml:space="preserve">( </w:t>
      </w:r>
      <w:proofErr w:type="gramEnd"/>
      <w:r w:rsidRPr="00A90A0C">
        <w:rPr>
          <w:sz w:val="24"/>
          <w:szCs w:val="24"/>
        </w:rPr>
        <w:t xml:space="preserve">в </w:t>
      </w:r>
      <w:proofErr w:type="spellStart"/>
      <w:r w:rsidRPr="00A90A0C">
        <w:rPr>
          <w:sz w:val="24"/>
          <w:szCs w:val="24"/>
        </w:rPr>
        <w:t>т.ч</w:t>
      </w:r>
      <w:proofErr w:type="spellEnd"/>
      <w:r w:rsidRPr="00A90A0C">
        <w:rPr>
          <w:sz w:val="24"/>
          <w:szCs w:val="24"/>
        </w:rPr>
        <w:t>. по обучению грамоте):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 Зеркала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-Простые и цветные карандаши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-Кружки, вазы, цветочки, елки (определение места звука в слове)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-Сигнальные знаки (твердый, мягкий согл.</w:t>
      </w:r>
      <w:proofErr w:type="spellStart"/>
      <w:r w:rsidRPr="00A90A0C">
        <w:rPr>
          <w:sz w:val="24"/>
          <w:szCs w:val="24"/>
        </w:rPr>
        <w:t>зв</w:t>
      </w:r>
      <w:proofErr w:type="spellEnd"/>
      <w:r w:rsidRPr="00A90A0C">
        <w:rPr>
          <w:sz w:val="24"/>
          <w:szCs w:val="24"/>
        </w:rPr>
        <w:t>.</w:t>
      </w:r>
      <w:proofErr w:type="gramStart"/>
      <w:r w:rsidRPr="00A90A0C">
        <w:rPr>
          <w:sz w:val="24"/>
          <w:szCs w:val="24"/>
        </w:rPr>
        <w:t>,г</w:t>
      </w:r>
      <w:proofErr w:type="gramEnd"/>
      <w:r w:rsidRPr="00A90A0C">
        <w:rPr>
          <w:sz w:val="24"/>
          <w:szCs w:val="24"/>
        </w:rPr>
        <w:t>ласный звук)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>-Карточки</w:t>
      </w:r>
      <w:r w:rsidRPr="00A90A0C">
        <w:rPr>
          <w:sz w:val="24"/>
          <w:szCs w:val="24"/>
        </w:rPr>
        <w:t xml:space="preserve">: 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•</w:t>
      </w:r>
      <w:r w:rsidRPr="00A90A0C">
        <w:rPr>
          <w:sz w:val="24"/>
          <w:szCs w:val="24"/>
        </w:rPr>
        <w:tab/>
        <w:t>Одежда (16шт)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•</w:t>
      </w:r>
      <w:r w:rsidRPr="00A90A0C">
        <w:rPr>
          <w:sz w:val="24"/>
          <w:szCs w:val="24"/>
        </w:rPr>
        <w:tab/>
        <w:t xml:space="preserve">Фрукты(16 </w:t>
      </w:r>
      <w:proofErr w:type="spellStart"/>
      <w:proofErr w:type="gramStart"/>
      <w:r w:rsidRPr="00A90A0C">
        <w:rPr>
          <w:sz w:val="24"/>
          <w:szCs w:val="24"/>
        </w:rPr>
        <w:t>шт</w:t>
      </w:r>
      <w:proofErr w:type="spellEnd"/>
      <w:proofErr w:type="gramEnd"/>
      <w:r w:rsidRPr="00A90A0C">
        <w:rPr>
          <w:sz w:val="24"/>
          <w:szCs w:val="24"/>
        </w:rPr>
        <w:t>)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•</w:t>
      </w:r>
      <w:r w:rsidRPr="00A90A0C">
        <w:rPr>
          <w:sz w:val="24"/>
          <w:szCs w:val="24"/>
        </w:rPr>
        <w:tab/>
        <w:t xml:space="preserve">Мебель(16 </w:t>
      </w:r>
      <w:proofErr w:type="spellStart"/>
      <w:proofErr w:type="gramStart"/>
      <w:r w:rsidRPr="00A90A0C">
        <w:rPr>
          <w:sz w:val="24"/>
          <w:szCs w:val="24"/>
        </w:rPr>
        <w:t>шт</w:t>
      </w:r>
      <w:proofErr w:type="spellEnd"/>
      <w:proofErr w:type="gramEnd"/>
      <w:r w:rsidRPr="00A90A0C">
        <w:rPr>
          <w:sz w:val="24"/>
          <w:szCs w:val="24"/>
        </w:rPr>
        <w:t>)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Демонстративный материал: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 xml:space="preserve">-Дикие животные (16 </w:t>
      </w:r>
      <w:proofErr w:type="spellStart"/>
      <w:r w:rsidRPr="00A90A0C">
        <w:rPr>
          <w:sz w:val="24"/>
          <w:szCs w:val="24"/>
        </w:rPr>
        <w:t>обуч</w:t>
      </w:r>
      <w:proofErr w:type="spellEnd"/>
      <w:r w:rsidRPr="00A90A0C">
        <w:rPr>
          <w:sz w:val="24"/>
          <w:szCs w:val="24"/>
        </w:rPr>
        <w:t>. кар.)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 xml:space="preserve">-Животные России (16 </w:t>
      </w:r>
      <w:proofErr w:type="spellStart"/>
      <w:r w:rsidRPr="00A90A0C">
        <w:rPr>
          <w:sz w:val="24"/>
          <w:szCs w:val="24"/>
        </w:rPr>
        <w:t>об</w:t>
      </w:r>
      <w:proofErr w:type="gramStart"/>
      <w:r w:rsidRPr="00A90A0C">
        <w:rPr>
          <w:sz w:val="24"/>
          <w:szCs w:val="24"/>
        </w:rPr>
        <w:t>.к</w:t>
      </w:r>
      <w:proofErr w:type="gramEnd"/>
      <w:r w:rsidRPr="00A90A0C">
        <w:rPr>
          <w:sz w:val="24"/>
          <w:szCs w:val="24"/>
        </w:rPr>
        <w:t>ар</w:t>
      </w:r>
      <w:proofErr w:type="spellEnd"/>
      <w:r w:rsidRPr="00A90A0C">
        <w:rPr>
          <w:sz w:val="24"/>
          <w:szCs w:val="24"/>
        </w:rPr>
        <w:t>.)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 xml:space="preserve">-Одежда(16 </w:t>
      </w:r>
      <w:proofErr w:type="spellStart"/>
      <w:r w:rsidRPr="00A90A0C">
        <w:rPr>
          <w:sz w:val="24"/>
          <w:szCs w:val="24"/>
        </w:rPr>
        <w:t>об</w:t>
      </w:r>
      <w:proofErr w:type="gramStart"/>
      <w:r w:rsidRPr="00A90A0C">
        <w:rPr>
          <w:sz w:val="24"/>
          <w:szCs w:val="24"/>
        </w:rPr>
        <w:t>.к</w:t>
      </w:r>
      <w:proofErr w:type="gramEnd"/>
      <w:r w:rsidRPr="00A90A0C">
        <w:rPr>
          <w:sz w:val="24"/>
          <w:szCs w:val="24"/>
        </w:rPr>
        <w:t>ар</w:t>
      </w:r>
      <w:proofErr w:type="spellEnd"/>
      <w:r w:rsidRPr="00A90A0C">
        <w:rPr>
          <w:sz w:val="24"/>
          <w:szCs w:val="24"/>
        </w:rPr>
        <w:t xml:space="preserve">)-2 </w:t>
      </w:r>
      <w:proofErr w:type="spellStart"/>
      <w:r w:rsidRPr="00A90A0C">
        <w:rPr>
          <w:sz w:val="24"/>
          <w:szCs w:val="24"/>
        </w:rPr>
        <w:t>шт</w:t>
      </w:r>
      <w:proofErr w:type="spellEnd"/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 xml:space="preserve">-Сравниваем </w:t>
      </w:r>
      <w:proofErr w:type="spellStart"/>
      <w:r w:rsidRPr="00A90A0C">
        <w:rPr>
          <w:sz w:val="24"/>
          <w:szCs w:val="24"/>
        </w:rPr>
        <w:t>противопложности</w:t>
      </w:r>
      <w:proofErr w:type="spellEnd"/>
      <w:r w:rsidRPr="00A90A0C">
        <w:rPr>
          <w:sz w:val="24"/>
          <w:szCs w:val="24"/>
        </w:rPr>
        <w:t xml:space="preserve"> (16 </w:t>
      </w:r>
      <w:proofErr w:type="spellStart"/>
      <w:r w:rsidRPr="00A90A0C">
        <w:rPr>
          <w:sz w:val="24"/>
          <w:szCs w:val="24"/>
        </w:rPr>
        <w:t>об</w:t>
      </w:r>
      <w:proofErr w:type="gramStart"/>
      <w:r w:rsidRPr="00A90A0C">
        <w:rPr>
          <w:sz w:val="24"/>
          <w:szCs w:val="24"/>
        </w:rPr>
        <w:t>.к</w:t>
      </w:r>
      <w:proofErr w:type="gramEnd"/>
      <w:r w:rsidRPr="00A90A0C">
        <w:rPr>
          <w:sz w:val="24"/>
          <w:szCs w:val="24"/>
        </w:rPr>
        <w:t>ар</w:t>
      </w:r>
      <w:proofErr w:type="spellEnd"/>
      <w:r w:rsidRPr="00A90A0C">
        <w:rPr>
          <w:sz w:val="24"/>
          <w:szCs w:val="24"/>
        </w:rPr>
        <w:t>.)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lastRenderedPageBreak/>
        <w:t xml:space="preserve">-Безопасность дома и на улице (16 </w:t>
      </w:r>
      <w:proofErr w:type="spellStart"/>
      <w:r w:rsidRPr="00A90A0C">
        <w:rPr>
          <w:sz w:val="24"/>
          <w:szCs w:val="24"/>
        </w:rPr>
        <w:t>об</w:t>
      </w:r>
      <w:proofErr w:type="gramStart"/>
      <w:r w:rsidRPr="00A90A0C">
        <w:rPr>
          <w:sz w:val="24"/>
          <w:szCs w:val="24"/>
        </w:rPr>
        <w:t>.к</w:t>
      </w:r>
      <w:proofErr w:type="gramEnd"/>
      <w:r w:rsidRPr="00A90A0C">
        <w:rPr>
          <w:sz w:val="24"/>
          <w:szCs w:val="24"/>
        </w:rPr>
        <w:t>ар</w:t>
      </w:r>
      <w:proofErr w:type="spellEnd"/>
      <w:r w:rsidRPr="00A90A0C">
        <w:rPr>
          <w:sz w:val="24"/>
          <w:szCs w:val="24"/>
        </w:rPr>
        <w:t>.)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 xml:space="preserve">-Мамы и детки (16 </w:t>
      </w:r>
      <w:proofErr w:type="spellStart"/>
      <w:r w:rsidRPr="00A90A0C">
        <w:rPr>
          <w:sz w:val="24"/>
          <w:szCs w:val="24"/>
        </w:rPr>
        <w:t>об</w:t>
      </w:r>
      <w:proofErr w:type="gramStart"/>
      <w:r w:rsidRPr="00A90A0C">
        <w:rPr>
          <w:sz w:val="24"/>
          <w:szCs w:val="24"/>
        </w:rPr>
        <w:t>.к</w:t>
      </w:r>
      <w:proofErr w:type="gramEnd"/>
      <w:r w:rsidRPr="00A90A0C">
        <w:rPr>
          <w:sz w:val="24"/>
          <w:szCs w:val="24"/>
        </w:rPr>
        <w:t>ар</w:t>
      </w:r>
      <w:proofErr w:type="spellEnd"/>
      <w:r w:rsidRPr="00A90A0C">
        <w:rPr>
          <w:sz w:val="24"/>
          <w:szCs w:val="24"/>
        </w:rPr>
        <w:t>.)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 xml:space="preserve">-Зима-Времена Года (8 </w:t>
      </w:r>
      <w:proofErr w:type="spellStart"/>
      <w:r w:rsidRPr="00A90A0C">
        <w:rPr>
          <w:sz w:val="24"/>
          <w:szCs w:val="24"/>
        </w:rPr>
        <w:t>дем</w:t>
      </w:r>
      <w:proofErr w:type="gramStart"/>
      <w:r w:rsidRPr="00A90A0C">
        <w:rPr>
          <w:sz w:val="24"/>
          <w:szCs w:val="24"/>
        </w:rPr>
        <w:t>.к</w:t>
      </w:r>
      <w:proofErr w:type="gramEnd"/>
      <w:r w:rsidRPr="00A90A0C">
        <w:rPr>
          <w:sz w:val="24"/>
          <w:szCs w:val="24"/>
        </w:rPr>
        <w:t>артинок</w:t>
      </w:r>
      <w:proofErr w:type="spellEnd"/>
      <w:r w:rsidRPr="00A90A0C">
        <w:rPr>
          <w:sz w:val="24"/>
          <w:szCs w:val="24"/>
        </w:rPr>
        <w:t>)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 xml:space="preserve">-Времена Года. Природные явления (16 </w:t>
      </w:r>
      <w:proofErr w:type="spellStart"/>
      <w:r w:rsidRPr="00A90A0C">
        <w:rPr>
          <w:sz w:val="24"/>
          <w:szCs w:val="24"/>
        </w:rPr>
        <w:t>об</w:t>
      </w:r>
      <w:proofErr w:type="gramStart"/>
      <w:r w:rsidRPr="00A90A0C">
        <w:rPr>
          <w:sz w:val="24"/>
          <w:szCs w:val="24"/>
        </w:rPr>
        <w:t>.к</w:t>
      </w:r>
      <w:proofErr w:type="gramEnd"/>
      <w:r w:rsidRPr="00A90A0C">
        <w:rPr>
          <w:sz w:val="24"/>
          <w:szCs w:val="24"/>
        </w:rPr>
        <w:t>ар</w:t>
      </w:r>
      <w:proofErr w:type="spellEnd"/>
      <w:r w:rsidRPr="00A90A0C">
        <w:rPr>
          <w:sz w:val="24"/>
          <w:szCs w:val="24"/>
        </w:rPr>
        <w:t>.)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 xml:space="preserve">-Одежда (16 </w:t>
      </w:r>
      <w:proofErr w:type="spellStart"/>
      <w:r w:rsidRPr="00A90A0C">
        <w:rPr>
          <w:sz w:val="24"/>
          <w:szCs w:val="24"/>
        </w:rPr>
        <w:t>дем</w:t>
      </w:r>
      <w:proofErr w:type="gramStart"/>
      <w:r w:rsidRPr="00A90A0C">
        <w:rPr>
          <w:sz w:val="24"/>
          <w:szCs w:val="24"/>
        </w:rPr>
        <w:t>.к</w:t>
      </w:r>
      <w:proofErr w:type="gramEnd"/>
      <w:r w:rsidRPr="00A90A0C">
        <w:rPr>
          <w:sz w:val="24"/>
          <w:szCs w:val="24"/>
        </w:rPr>
        <w:t>артинок</w:t>
      </w:r>
      <w:proofErr w:type="spellEnd"/>
      <w:r w:rsidRPr="00A90A0C">
        <w:rPr>
          <w:sz w:val="24"/>
          <w:szCs w:val="24"/>
        </w:rPr>
        <w:t>)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 xml:space="preserve">-Мебель (16 </w:t>
      </w:r>
      <w:proofErr w:type="spellStart"/>
      <w:r w:rsidRPr="00A90A0C">
        <w:rPr>
          <w:sz w:val="24"/>
          <w:szCs w:val="24"/>
        </w:rPr>
        <w:t>об</w:t>
      </w:r>
      <w:proofErr w:type="gramStart"/>
      <w:r w:rsidRPr="00A90A0C">
        <w:rPr>
          <w:sz w:val="24"/>
          <w:szCs w:val="24"/>
        </w:rPr>
        <w:t>.к</w:t>
      </w:r>
      <w:proofErr w:type="gramEnd"/>
      <w:r w:rsidRPr="00A90A0C">
        <w:rPr>
          <w:sz w:val="24"/>
          <w:szCs w:val="24"/>
        </w:rPr>
        <w:t>ар</w:t>
      </w:r>
      <w:proofErr w:type="spellEnd"/>
      <w:r w:rsidRPr="00A90A0C">
        <w:rPr>
          <w:sz w:val="24"/>
          <w:szCs w:val="24"/>
        </w:rPr>
        <w:t>.)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 xml:space="preserve">-Посуда (16 </w:t>
      </w:r>
      <w:proofErr w:type="spellStart"/>
      <w:r w:rsidRPr="00A90A0C">
        <w:rPr>
          <w:sz w:val="24"/>
          <w:szCs w:val="24"/>
        </w:rPr>
        <w:t>дем</w:t>
      </w:r>
      <w:proofErr w:type="gramStart"/>
      <w:r w:rsidRPr="00A90A0C">
        <w:rPr>
          <w:sz w:val="24"/>
          <w:szCs w:val="24"/>
        </w:rPr>
        <w:t>.к</w:t>
      </w:r>
      <w:proofErr w:type="gramEnd"/>
      <w:r w:rsidRPr="00A90A0C">
        <w:rPr>
          <w:sz w:val="24"/>
          <w:szCs w:val="24"/>
        </w:rPr>
        <w:t>артинок</w:t>
      </w:r>
      <w:proofErr w:type="spellEnd"/>
      <w:r w:rsidRPr="00A90A0C">
        <w:rPr>
          <w:sz w:val="24"/>
          <w:szCs w:val="24"/>
        </w:rPr>
        <w:t>)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 xml:space="preserve">-Профессии( 16 </w:t>
      </w:r>
      <w:proofErr w:type="spellStart"/>
      <w:r w:rsidRPr="00A90A0C">
        <w:rPr>
          <w:sz w:val="24"/>
          <w:szCs w:val="24"/>
        </w:rPr>
        <w:t>дем</w:t>
      </w:r>
      <w:proofErr w:type="gramStart"/>
      <w:r w:rsidRPr="00A90A0C">
        <w:rPr>
          <w:sz w:val="24"/>
          <w:szCs w:val="24"/>
        </w:rPr>
        <w:t>.к</w:t>
      </w:r>
      <w:proofErr w:type="gramEnd"/>
      <w:r w:rsidRPr="00A90A0C">
        <w:rPr>
          <w:sz w:val="24"/>
          <w:szCs w:val="24"/>
        </w:rPr>
        <w:t>артинок</w:t>
      </w:r>
      <w:proofErr w:type="spellEnd"/>
      <w:r w:rsidRPr="00A90A0C">
        <w:rPr>
          <w:sz w:val="24"/>
          <w:szCs w:val="24"/>
        </w:rPr>
        <w:t>)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-Мужская одежда в картинках (наглядное пособие)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-Интерактивные карточки по познавательному и речевому развитию «Домашние животные»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Схемы составления описательных рассказов: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-Времена года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-Игрушки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-Одежда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-Посуда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-Профессии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-Родственные слова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-Фрукты/Овощи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-Явления природы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Дидактический материал.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-Волшебные верёвочки (5 комплектов)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-Дидактическая игра: «Чей хвост?»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Игры на развитие мелкой моторики: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-Комплект домашних животны</w:t>
      </w:r>
      <w:proofErr w:type="gramStart"/>
      <w:r w:rsidRPr="00A90A0C">
        <w:rPr>
          <w:sz w:val="24"/>
          <w:szCs w:val="24"/>
        </w:rPr>
        <w:t>х(</w:t>
      </w:r>
      <w:proofErr w:type="gramEnd"/>
      <w:r w:rsidRPr="00A90A0C">
        <w:rPr>
          <w:sz w:val="24"/>
          <w:szCs w:val="24"/>
        </w:rPr>
        <w:t>мелкий)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</w:t>
      </w:r>
      <w:proofErr w:type="spellStart"/>
      <w:r w:rsidRPr="00A90A0C">
        <w:rPr>
          <w:sz w:val="24"/>
          <w:szCs w:val="24"/>
        </w:rPr>
        <w:t>Пазлы</w:t>
      </w:r>
      <w:proofErr w:type="spellEnd"/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-Пирамидка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-Игры-читалки, игра-</w:t>
      </w:r>
      <w:proofErr w:type="spellStart"/>
      <w:r w:rsidRPr="00A90A0C">
        <w:rPr>
          <w:sz w:val="24"/>
          <w:szCs w:val="24"/>
        </w:rPr>
        <w:t>бродилка</w:t>
      </w:r>
      <w:proofErr w:type="spellEnd"/>
      <w:r w:rsidRPr="00A90A0C">
        <w:rPr>
          <w:sz w:val="24"/>
          <w:szCs w:val="24"/>
        </w:rPr>
        <w:t xml:space="preserve"> и викторина о зиме для детей 5-8 лет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-Игры-</w:t>
      </w:r>
      <w:proofErr w:type="spellStart"/>
      <w:r w:rsidRPr="00A90A0C">
        <w:rPr>
          <w:sz w:val="24"/>
          <w:szCs w:val="24"/>
        </w:rPr>
        <w:t>читалки</w:t>
      </w:r>
      <w:proofErr w:type="gramStart"/>
      <w:r w:rsidRPr="00A90A0C">
        <w:rPr>
          <w:sz w:val="24"/>
          <w:szCs w:val="24"/>
        </w:rPr>
        <w:t>,и</w:t>
      </w:r>
      <w:proofErr w:type="gramEnd"/>
      <w:r w:rsidRPr="00A90A0C">
        <w:rPr>
          <w:sz w:val="24"/>
          <w:szCs w:val="24"/>
        </w:rPr>
        <w:t>гра</w:t>
      </w:r>
      <w:proofErr w:type="spellEnd"/>
      <w:r w:rsidRPr="00A90A0C">
        <w:rPr>
          <w:sz w:val="24"/>
          <w:szCs w:val="24"/>
        </w:rPr>
        <w:t xml:space="preserve"> –</w:t>
      </w:r>
      <w:proofErr w:type="spellStart"/>
      <w:r w:rsidRPr="00A90A0C">
        <w:rPr>
          <w:sz w:val="24"/>
          <w:szCs w:val="24"/>
        </w:rPr>
        <w:t>бродилка</w:t>
      </w:r>
      <w:proofErr w:type="spellEnd"/>
      <w:r w:rsidRPr="00A90A0C">
        <w:rPr>
          <w:sz w:val="24"/>
          <w:szCs w:val="24"/>
        </w:rPr>
        <w:t xml:space="preserve"> и викторина о временах года. Осень. Для детей 5-8 лет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 xml:space="preserve">-Мягкие </w:t>
      </w:r>
      <w:proofErr w:type="spellStart"/>
      <w:r w:rsidRPr="00A90A0C">
        <w:rPr>
          <w:sz w:val="24"/>
          <w:szCs w:val="24"/>
        </w:rPr>
        <w:t>пазлы</w:t>
      </w:r>
      <w:proofErr w:type="spellEnd"/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-Бусы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-фасоли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 xml:space="preserve">-разноцветные фишки 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Игры на развитие речевого дыхания: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-Бабочка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-Забей мяч в ворота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 xml:space="preserve">Игры на </w:t>
      </w:r>
      <w:proofErr w:type="spellStart"/>
      <w:r w:rsidRPr="00A90A0C">
        <w:rPr>
          <w:sz w:val="24"/>
          <w:szCs w:val="24"/>
        </w:rPr>
        <w:t>поддувание</w:t>
      </w:r>
      <w:proofErr w:type="spellEnd"/>
      <w:r w:rsidRPr="00A90A0C">
        <w:rPr>
          <w:sz w:val="24"/>
          <w:szCs w:val="24"/>
        </w:rPr>
        <w:t>: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-Шарик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-Мыльные пузыри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-Волшебный лес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Игры на развитие фонематического слуха: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 xml:space="preserve">-Погремушки 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-Гласные звуки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-Твёрдые согласные звуки. Часть I (б)</w:t>
      </w:r>
      <w:proofErr w:type="gramStart"/>
      <w:r w:rsidRPr="00A90A0C">
        <w:rPr>
          <w:sz w:val="24"/>
          <w:szCs w:val="24"/>
        </w:rPr>
        <w:t>,(</w:t>
      </w:r>
      <w:proofErr w:type="gramEnd"/>
      <w:r w:rsidRPr="00A90A0C">
        <w:rPr>
          <w:sz w:val="24"/>
          <w:szCs w:val="24"/>
        </w:rPr>
        <w:t>в),(г),(д),(ж),(з),(к),(л),(м).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Развивающие игры: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-Лото для детей 5-8 лет</w:t>
      </w:r>
      <w:proofErr w:type="gramStart"/>
      <w:r w:rsidRPr="00A90A0C">
        <w:rPr>
          <w:sz w:val="24"/>
          <w:szCs w:val="24"/>
        </w:rPr>
        <w:t xml:space="preserve"> .</w:t>
      </w:r>
      <w:proofErr w:type="gramEnd"/>
      <w:r w:rsidRPr="00A90A0C">
        <w:rPr>
          <w:sz w:val="24"/>
          <w:szCs w:val="24"/>
        </w:rPr>
        <w:t>Предлоги В,НА, ПОД, К,ОТ.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lastRenderedPageBreak/>
        <w:t>-Лото для детей 5-8 лет. Предлоги С</w:t>
      </w:r>
      <w:proofErr w:type="gramStart"/>
      <w:r w:rsidRPr="00A90A0C">
        <w:rPr>
          <w:sz w:val="24"/>
          <w:szCs w:val="24"/>
        </w:rPr>
        <w:t>,И</w:t>
      </w:r>
      <w:proofErr w:type="gramEnd"/>
      <w:r w:rsidRPr="00A90A0C">
        <w:rPr>
          <w:sz w:val="24"/>
          <w:szCs w:val="24"/>
        </w:rPr>
        <w:t>З, У, ЗА, НАД.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-Игра-лото для детей 3-5 лет. Действия</w:t>
      </w:r>
      <w:proofErr w:type="gramStart"/>
      <w:r w:rsidRPr="00A90A0C">
        <w:rPr>
          <w:sz w:val="24"/>
          <w:szCs w:val="24"/>
        </w:rPr>
        <w:t xml:space="preserve"> .</w:t>
      </w:r>
      <w:proofErr w:type="gramEnd"/>
      <w:r w:rsidRPr="00A90A0C">
        <w:rPr>
          <w:sz w:val="24"/>
          <w:szCs w:val="24"/>
        </w:rPr>
        <w:t>Часть 2: ПЛЫВЕТ, ПОЛЗЕТ, ПРЫГАЕТ, ВИСИТ, ЛЕЖИТ.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-Интерактивные речевые игры для детей для детей 5-8 лет «Овощное лото»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proofErr w:type="gramStart"/>
      <w:r w:rsidRPr="00A90A0C">
        <w:rPr>
          <w:sz w:val="24"/>
          <w:szCs w:val="24"/>
        </w:rPr>
        <w:t>-Чей хвост? (</w:t>
      </w:r>
      <w:proofErr w:type="gramEnd"/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-Собери белку (</w:t>
      </w:r>
      <w:proofErr w:type="spellStart"/>
      <w:r w:rsidRPr="00A90A0C">
        <w:rPr>
          <w:sz w:val="24"/>
          <w:szCs w:val="24"/>
        </w:rPr>
        <w:t>пазл</w:t>
      </w:r>
      <w:proofErr w:type="spellEnd"/>
      <w:r w:rsidRPr="00A90A0C">
        <w:rPr>
          <w:sz w:val="24"/>
          <w:szCs w:val="24"/>
        </w:rPr>
        <w:t>)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Игры на связную речь: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Сказки: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«Теремок»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«Репка»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«Колобок»</w:t>
      </w:r>
    </w:p>
    <w:p w:rsidR="00A90A0C" w:rsidRPr="00A90A0C" w:rsidRDefault="00A90A0C" w:rsidP="00A90A0C">
      <w:pPr>
        <w:pStyle w:val="aa"/>
        <w:jc w:val="both"/>
        <w:rPr>
          <w:sz w:val="24"/>
          <w:szCs w:val="24"/>
        </w:rPr>
      </w:pPr>
      <w:r w:rsidRPr="00A90A0C">
        <w:rPr>
          <w:sz w:val="24"/>
          <w:szCs w:val="24"/>
        </w:rPr>
        <w:t>«Семеро козлят»</w:t>
      </w:r>
    </w:p>
    <w:p w:rsidR="00A90A0C" w:rsidRDefault="00A90A0C" w:rsidP="00A90A0C">
      <w:pPr>
        <w:pStyle w:val="aa"/>
        <w:jc w:val="both"/>
        <w:rPr>
          <w:sz w:val="24"/>
          <w:szCs w:val="24"/>
        </w:rPr>
      </w:pPr>
    </w:p>
    <w:p w:rsidR="00A90A0C" w:rsidRDefault="00A90A0C" w:rsidP="00A90A0C">
      <w:pPr>
        <w:pStyle w:val="aa"/>
        <w:jc w:val="both"/>
        <w:rPr>
          <w:sz w:val="24"/>
          <w:szCs w:val="24"/>
        </w:rPr>
      </w:pPr>
    </w:p>
    <w:p w:rsidR="007E58EB" w:rsidRDefault="007E58EB">
      <w:pPr>
        <w:pStyle w:val="aa"/>
        <w:tabs>
          <w:tab w:val="left" w:pos="817"/>
          <w:tab w:val="left" w:pos="3794"/>
          <w:tab w:val="left" w:pos="7178"/>
        </w:tabs>
        <w:rPr>
          <w:sz w:val="24"/>
          <w:szCs w:val="24"/>
        </w:rPr>
      </w:pPr>
    </w:p>
    <w:p w:rsidR="007E58EB" w:rsidRDefault="007E58EB">
      <w:pPr>
        <w:pStyle w:val="Default"/>
        <w:rPr>
          <w:b/>
        </w:rPr>
      </w:pPr>
    </w:p>
    <w:p w:rsidR="007E58EB" w:rsidRDefault="007E58EB">
      <w:pPr>
        <w:pStyle w:val="Default"/>
        <w:rPr>
          <w:b/>
        </w:rPr>
      </w:pPr>
    </w:p>
    <w:p w:rsidR="007E58EB" w:rsidRDefault="005A2C1A">
      <w:pPr>
        <w:pStyle w:val="Default"/>
        <w:rPr>
          <w:b/>
        </w:rPr>
      </w:pPr>
      <w:r>
        <w:rPr>
          <w:b/>
        </w:rPr>
        <w:t>4.  Правила пользования логопедическим кабинетом</w:t>
      </w:r>
    </w:p>
    <w:p w:rsidR="007E58EB" w:rsidRDefault="005A2C1A">
      <w:pPr>
        <w:pStyle w:val="Default"/>
        <w:numPr>
          <w:ilvl w:val="0"/>
          <w:numId w:val="10"/>
        </w:numPr>
      </w:pPr>
      <w:r>
        <w:t>Влажная уборка кабинета производится 3 раза в неделю;</w:t>
      </w:r>
    </w:p>
    <w:p w:rsidR="007E58EB" w:rsidRDefault="005A2C1A">
      <w:pPr>
        <w:pStyle w:val="Default"/>
        <w:numPr>
          <w:ilvl w:val="0"/>
          <w:numId w:val="10"/>
        </w:numPr>
      </w:pPr>
      <w:r>
        <w:t>Ежедневно проводится проветривание кабинета;</w:t>
      </w:r>
    </w:p>
    <w:p w:rsidR="007E58EB" w:rsidRDefault="005A2C1A">
      <w:pPr>
        <w:pStyle w:val="Default"/>
        <w:numPr>
          <w:ilvl w:val="0"/>
          <w:numId w:val="10"/>
        </w:numPr>
      </w:pPr>
      <w:r>
        <w:t>По окончании рабочего дня проверяется закрытость окон, отключение электрических приборов.</w:t>
      </w:r>
    </w:p>
    <w:sectPr w:rsidR="007E58EB">
      <w:footerReference w:type="default" r:id="rId9"/>
      <w:pgSz w:w="11910" w:h="17345"/>
      <w:pgMar w:top="1079" w:right="900" w:bottom="1290" w:left="146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BB8" w:rsidRDefault="00831BB8">
      <w:r>
        <w:separator/>
      </w:r>
    </w:p>
  </w:endnote>
  <w:endnote w:type="continuationSeparator" w:id="0">
    <w:p w:rsidR="00831BB8" w:rsidRDefault="00831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0982797"/>
    </w:sdtPr>
    <w:sdtEndPr/>
    <w:sdtContent>
      <w:p w:rsidR="007E58EB" w:rsidRDefault="005A2C1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473A">
          <w:rPr>
            <w:noProof/>
          </w:rPr>
          <w:t>4</w:t>
        </w:r>
        <w:r>
          <w:fldChar w:fldCharType="end"/>
        </w:r>
      </w:p>
    </w:sdtContent>
  </w:sdt>
  <w:p w:rsidR="007E58EB" w:rsidRDefault="007E58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BB8" w:rsidRDefault="00831BB8">
      <w:r>
        <w:separator/>
      </w:r>
    </w:p>
  </w:footnote>
  <w:footnote w:type="continuationSeparator" w:id="0">
    <w:p w:rsidR="00831BB8" w:rsidRDefault="00831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5A4"/>
    <w:multiLevelType w:val="multilevel"/>
    <w:tmpl w:val="031A35A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77057"/>
    <w:multiLevelType w:val="multilevel"/>
    <w:tmpl w:val="2AB770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C3B64"/>
    <w:multiLevelType w:val="multilevel"/>
    <w:tmpl w:val="2EFC3B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12049A"/>
    <w:multiLevelType w:val="multilevel"/>
    <w:tmpl w:val="41120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E62C39"/>
    <w:multiLevelType w:val="multilevel"/>
    <w:tmpl w:val="46E62C39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987F0E"/>
    <w:multiLevelType w:val="multilevel"/>
    <w:tmpl w:val="4A987F0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527562"/>
    <w:multiLevelType w:val="multilevel"/>
    <w:tmpl w:val="5952756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4C0597"/>
    <w:multiLevelType w:val="multilevel"/>
    <w:tmpl w:val="5D4C059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B32BA9"/>
    <w:multiLevelType w:val="multilevel"/>
    <w:tmpl w:val="75B32BA9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E16469"/>
    <w:multiLevelType w:val="multilevel"/>
    <w:tmpl w:val="7AE1646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4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DC"/>
    <w:rsid w:val="00004B08"/>
    <w:rsid w:val="00055254"/>
    <w:rsid w:val="00067C91"/>
    <w:rsid w:val="0008483C"/>
    <w:rsid w:val="000911D9"/>
    <w:rsid w:val="000936B7"/>
    <w:rsid w:val="001050ED"/>
    <w:rsid w:val="00117971"/>
    <w:rsid w:val="001320FA"/>
    <w:rsid w:val="00137F40"/>
    <w:rsid w:val="001474CE"/>
    <w:rsid w:val="0015686A"/>
    <w:rsid w:val="001C7461"/>
    <w:rsid w:val="00205116"/>
    <w:rsid w:val="00245403"/>
    <w:rsid w:val="002B5D14"/>
    <w:rsid w:val="002D184F"/>
    <w:rsid w:val="00310233"/>
    <w:rsid w:val="003137FD"/>
    <w:rsid w:val="0031569E"/>
    <w:rsid w:val="003167E5"/>
    <w:rsid w:val="003175C0"/>
    <w:rsid w:val="0033436F"/>
    <w:rsid w:val="00352287"/>
    <w:rsid w:val="00380CB9"/>
    <w:rsid w:val="003E07B7"/>
    <w:rsid w:val="003E1256"/>
    <w:rsid w:val="003E6C8B"/>
    <w:rsid w:val="00403552"/>
    <w:rsid w:val="004163C9"/>
    <w:rsid w:val="0045742F"/>
    <w:rsid w:val="00480849"/>
    <w:rsid w:val="004C1687"/>
    <w:rsid w:val="0052670C"/>
    <w:rsid w:val="00544C4C"/>
    <w:rsid w:val="00545BA9"/>
    <w:rsid w:val="00552AC5"/>
    <w:rsid w:val="005A2C1A"/>
    <w:rsid w:val="005B2B26"/>
    <w:rsid w:val="005D18D2"/>
    <w:rsid w:val="005F0121"/>
    <w:rsid w:val="00635053"/>
    <w:rsid w:val="006B3E7C"/>
    <w:rsid w:val="006E28C3"/>
    <w:rsid w:val="00724B18"/>
    <w:rsid w:val="007437B6"/>
    <w:rsid w:val="00751275"/>
    <w:rsid w:val="00757EF9"/>
    <w:rsid w:val="00767941"/>
    <w:rsid w:val="007B1C72"/>
    <w:rsid w:val="007E58EB"/>
    <w:rsid w:val="007E7004"/>
    <w:rsid w:val="00800E4D"/>
    <w:rsid w:val="00831BB8"/>
    <w:rsid w:val="008548C7"/>
    <w:rsid w:val="00866B34"/>
    <w:rsid w:val="00873997"/>
    <w:rsid w:val="008925B5"/>
    <w:rsid w:val="008C33A5"/>
    <w:rsid w:val="008D33A3"/>
    <w:rsid w:val="008F7756"/>
    <w:rsid w:val="0090622F"/>
    <w:rsid w:val="00934DAF"/>
    <w:rsid w:val="009502B1"/>
    <w:rsid w:val="00950B96"/>
    <w:rsid w:val="0099365A"/>
    <w:rsid w:val="00995DA0"/>
    <w:rsid w:val="00A15EB0"/>
    <w:rsid w:val="00A42B92"/>
    <w:rsid w:val="00A55C0A"/>
    <w:rsid w:val="00A57059"/>
    <w:rsid w:val="00A90A0C"/>
    <w:rsid w:val="00AB15A4"/>
    <w:rsid w:val="00AC5A32"/>
    <w:rsid w:val="00AD4E26"/>
    <w:rsid w:val="00B32608"/>
    <w:rsid w:val="00B34684"/>
    <w:rsid w:val="00B34C44"/>
    <w:rsid w:val="00B416E5"/>
    <w:rsid w:val="00BF15B7"/>
    <w:rsid w:val="00C10F75"/>
    <w:rsid w:val="00C124C5"/>
    <w:rsid w:val="00C22ADC"/>
    <w:rsid w:val="00C22ED0"/>
    <w:rsid w:val="00C36525"/>
    <w:rsid w:val="00C542AE"/>
    <w:rsid w:val="00C558E2"/>
    <w:rsid w:val="00C57908"/>
    <w:rsid w:val="00CA1BFA"/>
    <w:rsid w:val="00CB5530"/>
    <w:rsid w:val="00CB70EC"/>
    <w:rsid w:val="00CD609B"/>
    <w:rsid w:val="00CE4293"/>
    <w:rsid w:val="00CF6079"/>
    <w:rsid w:val="00D325E8"/>
    <w:rsid w:val="00D3569C"/>
    <w:rsid w:val="00D467E5"/>
    <w:rsid w:val="00D656BA"/>
    <w:rsid w:val="00D671F9"/>
    <w:rsid w:val="00D70FBB"/>
    <w:rsid w:val="00D91806"/>
    <w:rsid w:val="00DA3964"/>
    <w:rsid w:val="00DA57E0"/>
    <w:rsid w:val="00DB3A71"/>
    <w:rsid w:val="00DB4057"/>
    <w:rsid w:val="00E13F98"/>
    <w:rsid w:val="00E67F40"/>
    <w:rsid w:val="00ED2225"/>
    <w:rsid w:val="00EE63A7"/>
    <w:rsid w:val="00F0473A"/>
    <w:rsid w:val="00F13B75"/>
    <w:rsid w:val="00F743C4"/>
    <w:rsid w:val="00F77C22"/>
    <w:rsid w:val="00F91192"/>
    <w:rsid w:val="00FB6841"/>
    <w:rsid w:val="00FC36BE"/>
    <w:rsid w:val="00FE4BEF"/>
    <w:rsid w:val="73AB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qFormat/>
    <w:pPr>
      <w:tabs>
        <w:tab w:val="center" w:pos="4844"/>
        <w:tab w:val="right" w:pos="9689"/>
      </w:tabs>
    </w:pPr>
  </w:style>
  <w:style w:type="paragraph" w:styleId="a7">
    <w:name w:val="footer"/>
    <w:basedOn w:val="a"/>
    <w:link w:val="a8"/>
    <w:uiPriority w:val="99"/>
    <w:pPr>
      <w:tabs>
        <w:tab w:val="center" w:pos="4844"/>
        <w:tab w:val="right" w:pos="9689"/>
      </w:tabs>
    </w:p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No Spacing"/>
    <w:uiPriority w:val="1"/>
    <w:qFormat/>
    <w:pPr>
      <w:widowControl w:val="0"/>
      <w:autoSpaceDE w:val="0"/>
      <w:autoSpaceDN w:val="0"/>
      <w:adjustRightInd w:val="0"/>
    </w:p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qFormat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sz w:val="24"/>
      <w:szCs w:val="24"/>
    </w:rPr>
  </w:style>
  <w:style w:type="character" w:customStyle="1" w:styleId="a4">
    <w:name w:val="Текст выноски Знак"/>
    <w:basedOn w:val="a0"/>
    <w:link w:val="a3"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qFormat/>
    <w:pPr>
      <w:tabs>
        <w:tab w:val="center" w:pos="4844"/>
        <w:tab w:val="right" w:pos="9689"/>
      </w:tabs>
    </w:pPr>
  </w:style>
  <w:style w:type="paragraph" w:styleId="a7">
    <w:name w:val="footer"/>
    <w:basedOn w:val="a"/>
    <w:link w:val="a8"/>
    <w:uiPriority w:val="99"/>
    <w:pPr>
      <w:tabs>
        <w:tab w:val="center" w:pos="4844"/>
        <w:tab w:val="right" w:pos="9689"/>
      </w:tabs>
    </w:p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No Spacing"/>
    <w:uiPriority w:val="1"/>
    <w:qFormat/>
    <w:pPr>
      <w:widowControl w:val="0"/>
      <w:autoSpaceDE w:val="0"/>
      <w:autoSpaceDN w:val="0"/>
      <w:adjustRightInd w:val="0"/>
    </w:p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qFormat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sz w:val="24"/>
      <w:szCs w:val="24"/>
    </w:rPr>
  </w:style>
  <w:style w:type="character" w:customStyle="1" w:styleId="a4">
    <w:name w:val="Текст выноски Знак"/>
    <w:basedOn w:val="a0"/>
    <w:link w:val="a3"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B9BEF-F596-4D73-B0BD-F1674AF0C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3</cp:revision>
  <dcterms:created xsi:type="dcterms:W3CDTF">2023-12-06T11:47:00Z</dcterms:created>
  <dcterms:modified xsi:type="dcterms:W3CDTF">2023-12-06T12:36:00Z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70047495168545CBBE437C8516BFC387_13</vt:lpwstr>
  </property>
</Properties>
</file>