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6FF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sz w:val="20"/>
          <w:szCs w:val="20"/>
        </w:rPr>
      </w:pPr>
      <w:r>
        <w:rPr>
          <w:rFonts w:ascii="Times New Roman" w:hAnsi="Times New Roman" w:eastAsia="Times New Roman"/>
          <w:b/>
          <w:sz w:val="20"/>
          <w:szCs w:val="20"/>
        </w:rPr>
        <w:t>ДОГОВОР №_______</w:t>
      </w:r>
    </w:p>
    <w:p w14:paraId="458C6D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sz w:val="20"/>
          <w:szCs w:val="20"/>
        </w:rPr>
      </w:pPr>
      <w:r>
        <w:rPr>
          <w:rFonts w:ascii="Times New Roman" w:hAnsi="Times New Roman" w:eastAsia="Times New Roman"/>
          <w:b/>
          <w:sz w:val="20"/>
          <w:szCs w:val="20"/>
        </w:rPr>
        <w:t>ОБ ОКАЗАНИИ ДОПОЛНИТЕЛЬНЫХ ПЛАТНЫХ УСЛУГ</w:t>
      </w:r>
    </w:p>
    <w:p w14:paraId="374796A0">
      <w:pPr>
        <w:spacing w:after="0" w:line="240" w:lineRule="auto"/>
        <w:jc w:val="both"/>
        <w:rPr>
          <w:rFonts w:ascii="Times New Roman" w:hAnsi="Times New Roman" w:eastAsia="Times New Roman"/>
          <w:sz w:val="24"/>
          <w:szCs w:val="24"/>
        </w:rPr>
      </w:pPr>
    </w:p>
    <w:p w14:paraId="506A4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4"/>
          <w:szCs w:val="24"/>
        </w:rPr>
      </w:pPr>
      <w:r>
        <w:rPr>
          <w:rFonts w:ascii="Times New Roman" w:hAnsi="Times New Roman" w:eastAsia="Times New Roman"/>
          <w:sz w:val="24"/>
          <w:szCs w:val="24"/>
        </w:rPr>
        <w:t xml:space="preserve">                   г. Казань                                                                                    «____»_____ 20___г.</w:t>
      </w:r>
    </w:p>
    <w:p w14:paraId="19250A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4"/>
          <w:szCs w:val="24"/>
        </w:rPr>
      </w:pPr>
    </w:p>
    <w:p w14:paraId="3D0D9D96">
      <w:pPr>
        <w:spacing w:after="0" w:line="240" w:lineRule="auto"/>
        <w:jc w:val="both"/>
        <w:rPr>
          <w:rFonts w:ascii="Times New Roman" w:hAnsi="Times New Roman" w:eastAsia="Times New Roman"/>
        </w:rPr>
      </w:pPr>
      <w:r>
        <w:rPr>
          <w:rFonts w:ascii="Times New Roman" w:hAnsi="Times New Roman" w:eastAsia="Times New Roman"/>
        </w:rPr>
        <w:t xml:space="preserve">Муниципальное автономное дошкольное образовательное учреждение «Детский сад №352 комбинированного вида» Советского района г. Казани (в дальнейшем – Исполнитель) на основании лицензии на право осуществления образовательной деятельности серии 16 П 01 № 0006771, выданной Министерством образования и науки РТ от 27 июля 2015г., регистрационный № 6911 в лице Янковской Елены Владимировны, заведующего МАДОУ «Детский сад №352» Советского района г. Казани,  действующего на основании Устава </w:t>
      </w:r>
      <w:r>
        <w:rPr>
          <w:rFonts w:ascii="Times New Roman" w:hAnsi="Times New Roman" w:eastAsia="Times New Roman"/>
          <w:u w:val="single"/>
        </w:rPr>
        <w:t>Исполнителя,</w:t>
      </w:r>
      <w:r>
        <w:rPr>
          <w:rFonts w:ascii="Times New Roman" w:hAnsi="Times New Roman" w:eastAsia="Times New Roman"/>
        </w:rPr>
        <w:t xml:space="preserve"> с одной стороны, и родитель (законного представителя) __________________________________________________________________________________</w:t>
      </w:r>
    </w:p>
    <w:p w14:paraId="4E6360DA">
      <w:pPr>
        <w:spacing w:after="0" w:line="240" w:lineRule="auto"/>
        <w:jc w:val="center"/>
        <w:rPr>
          <w:rFonts w:ascii="Times New Roman" w:hAnsi="Times New Roman" w:eastAsia="Times New Roman"/>
          <w:sz w:val="14"/>
          <w:szCs w:val="14"/>
        </w:rPr>
      </w:pPr>
      <w:r>
        <w:rPr>
          <w:rFonts w:ascii="Times New Roman" w:hAnsi="Times New Roman" w:eastAsia="Times New Roman"/>
          <w:sz w:val="14"/>
          <w:szCs w:val="14"/>
        </w:rPr>
        <w:t>Ф.И.О.(в дальнейшем-Заказчик), действующий в интересах несовершеннолетнего  ( в дальнейшем «Получатель»)</w:t>
      </w:r>
    </w:p>
    <w:p w14:paraId="55877179">
      <w:pPr>
        <w:spacing w:after="0" w:line="240" w:lineRule="auto"/>
        <w:jc w:val="both"/>
        <w:rPr>
          <w:rFonts w:ascii="Times New Roman" w:hAnsi="Times New Roman" w:eastAsia="Times New Roman"/>
        </w:rPr>
      </w:pPr>
      <w:r>
        <w:rPr>
          <w:rFonts w:ascii="Times New Roman" w:hAnsi="Times New Roman" w:eastAsia="Times New Roman"/>
        </w:rPr>
        <w:t>__________________________________________________________________________________</w:t>
      </w:r>
    </w:p>
    <w:p w14:paraId="48190679">
      <w:pPr>
        <w:spacing w:after="0" w:line="240" w:lineRule="auto"/>
        <w:jc w:val="center"/>
        <w:rPr>
          <w:rFonts w:ascii="Times New Roman" w:hAnsi="Times New Roman" w:eastAsia="Times New Roman"/>
          <w:sz w:val="14"/>
          <w:szCs w:val="14"/>
        </w:rPr>
      </w:pPr>
      <w:r>
        <w:rPr>
          <w:rFonts w:ascii="Times New Roman" w:hAnsi="Times New Roman" w:eastAsia="Times New Roman"/>
          <w:sz w:val="14"/>
          <w:szCs w:val="14"/>
        </w:rPr>
        <w:t>Ф.И.О   (при наличии) лица получателя услуги</w:t>
      </w:r>
    </w:p>
    <w:p w14:paraId="031A2FCB">
      <w:pPr>
        <w:spacing w:after="0" w:line="240" w:lineRule="auto"/>
        <w:jc w:val="both"/>
        <w:rPr>
          <w:rFonts w:ascii="Times New Roman" w:hAnsi="Times New Roman" w:eastAsia="Times New Roman"/>
          <w:sz w:val="18"/>
          <w:szCs w:val="18"/>
        </w:rPr>
      </w:pPr>
      <w:r>
        <w:rPr>
          <w:rFonts w:ascii="Times New Roman" w:hAnsi="Times New Roman" w:eastAsia="Times New Roman"/>
          <w:sz w:val="18"/>
          <w:szCs w:val="18"/>
        </w:rPr>
        <w:t xml:space="preserve"> </w:t>
      </w:r>
    </w:p>
    <w:p w14:paraId="1EA83E70">
      <w:pPr>
        <w:spacing w:after="0" w:line="240" w:lineRule="auto"/>
        <w:jc w:val="both"/>
        <w:rPr>
          <w:rFonts w:ascii="Times New Roman" w:hAnsi="Times New Roman" w:eastAsia="Times New Roman"/>
          <w:sz w:val="18"/>
          <w:szCs w:val="18"/>
        </w:rPr>
      </w:pPr>
      <w:r>
        <w:rPr>
          <w:rFonts w:ascii="Times New Roman" w:hAnsi="Times New Roman" w:eastAsia="Times New Roman"/>
          <w:sz w:val="18"/>
          <w:szCs w:val="18"/>
        </w:rPr>
        <w:t xml:space="preserve">  </w:t>
      </w:r>
      <w:r>
        <w:rPr>
          <w:rFonts w:ascii="Times New Roman" w:hAnsi="Times New Roman" w:eastAsia="Times New Roman"/>
          <w:sz w:val="20"/>
          <w:szCs w:val="20"/>
        </w:rPr>
        <w:t>Возрастная группа _________________________________</w:t>
      </w:r>
      <w:r>
        <w:rPr>
          <w:rFonts w:ascii="Times New Roman" w:hAnsi="Times New Roman" w:eastAsia="Times New Roman"/>
          <w:sz w:val="18"/>
          <w:szCs w:val="18"/>
        </w:rPr>
        <w:t xml:space="preserve">                                                         </w:t>
      </w:r>
    </w:p>
    <w:p w14:paraId="3770114D">
      <w:pPr>
        <w:spacing w:after="0" w:line="240" w:lineRule="auto"/>
        <w:jc w:val="both"/>
        <w:rPr>
          <w:rFonts w:ascii="Times New Roman" w:hAnsi="Times New Roman" w:eastAsia="Times New Roman"/>
        </w:rPr>
      </w:pPr>
      <w:r>
        <w:rPr>
          <w:rFonts w:ascii="Times New Roman" w:hAnsi="Times New Roman" w:eastAsia="Times New Roman"/>
        </w:rPr>
        <w:t>( в дальнейшем –Потребитель)</w:t>
      </w:r>
      <w:r>
        <w:rPr>
          <w:rFonts w:ascii="Times New Roman" w:hAnsi="Times New Roman" w:eastAsia="Times New Roman"/>
          <w:u w:val="single"/>
        </w:rPr>
        <w:t>,</w:t>
      </w:r>
      <w:r>
        <w:rPr>
          <w:rFonts w:ascii="Times New Roman" w:hAnsi="Times New Roman" w:eastAsia="Times New Roman"/>
        </w:rPr>
        <w:t xml:space="preserve">  заключили в соответствии с </w:t>
      </w:r>
      <w:r>
        <w:fldChar w:fldCharType="begin"/>
      </w:r>
      <w:r>
        <w:instrText xml:space="preserve"> HYPERLINK "http://base.garant.ru/10164072/39/" \l "779" </w:instrText>
      </w:r>
      <w:r>
        <w:fldChar w:fldCharType="separate"/>
      </w:r>
      <w:r>
        <w:rPr>
          <w:rFonts w:ascii="Times New Roman" w:hAnsi="Times New Roman" w:eastAsia="Times New Roman"/>
        </w:rPr>
        <w:t>Гражданским кодексом</w:t>
      </w:r>
      <w:r>
        <w:rPr>
          <w:rFonts w:ascii="Times New Roman" w:hAnsi="Times New Roman" w:eastAsia="Times New Roman"/>
        </w:rPr>
        <w:fldChar w:fldCharType="end"/>
      </w:r>
      <w:r>
        <w:rPr>
          <w:rFonts w:ascii="Times New Roman" w:hAnsi="Times New Roman" w:eastAsia="Times New Roman"/>
        </w:rPr>
        <w:t xml:space="preserve"> Российской Федерации, Законами Российской  Федерации </w:t>
      </w:r>
      <w:r>
        <w:fldChar w:fldCharType="begin"/>
      </w:r>
      <w:r>
        <w:instrText xml:space="preserve"> HYPERLINK "http://base.garant.ru/10164235/4/" \l "45" </w:instrText>
      </w:r>
      <w:r>
        <w:fldChar w:fldCharType="separate"/>
      </w:r>
      <w:r>
        <w:rPr>
          <w:rFonts w:ascii="Times New Roman" w:hAnsi="Times New Roman" w:eastAsia="Times New Roman"/>
        </w:rPr>
        <w:t>"Об образовании в Российской Федерации"</w:t>
      </w:r>
      <w:r>
        <w:rPr>
          <w:rFonts w:ascii="Times New Roman" w:hAnsi="Times New Roman" w:eastAsia="Times New Roman"/>
        </w:rPr>
        <w:fldChar w:fldCharType="end"/>
      </w:r>
      <w:r>
        <w:rPr>
          <w:rFonts w:ascii="Times New Roman" w:hAnsi="Times New Roman" w:eastAsia="Times New Roman"/>
        </w:rPr>
        <w:t xml:space="preserve">,  </w:t>
      </w:r>
      <w:r>
        <w:fldChar w:fldCharType="begin"/>
      </w:r>
      <w:r>
        <w:instrText xml:space="preserve"> HYPERLINK "http://base.garant.ru/10106035/3/" \l "300" </w:instrText>
      </w:r>
      <w:r>
        <w:fldChar w:fldCharType="separate"/>
      </w:r>
      <w:r>
        <w:rPr>
          <w:rFonts w:ascii="Times New Roman" w:hAnsi="Times New Roman" w:eastAsia="Times New Roman"/>
        </w:rPr>
        <w:t>"О защите прав потребителей"</w:t>
      </w:r>
      <w:r>
        <w:rPr>
          <w:rFonts w:ascii="Times New Roman" w:hAnsi="Times New Roman" w:eastAsia="Times New Roman"/>
        </w:rPr>
        <w:fldChar w:fldCharType="end"/>
      </w:r>
      <w:r>
        <w:rPr>
          <w:rFonts w:ascii="Times New Roman" w:hAnsi="Times New Roman" w:eastAsia="Times New Roman"/>
        </w:rPr>
        <w:t>, и  «О некоммерческих организациях»  Постановлением Правительства</w:t>
      </w:r>
      <w:r>
        <w:t xml:space="preserve"> </w:t>
      </w:r>
      <w:r>
        <w:rPr>
          <w:rFonts w:ascii="Times New Roman" w:hAnsi="Times New Roman" w:eastAsia="Times New Roman"/>
        </w:rPr>
        <w:t xml:space="preserve">Российской Федерации  «Об утверждении </w:t>
      </w:r>
      <w:r>
        <w:fldChar w:fldCharType="begin"/>
      </w:r>
      <w:r>
        <w:instrText xml:space="preserve"> HYPERLINK "http://base.garant.ru/183488/" \l "1000" </w:instrText>
      </w:r>
      <w:r>
        <w:fldChar w:fldCharType="separate"/>
      </w:r>
      <w:r>
        <w:rPr>
          <w:rFonts w:ascii="Times New Roman" w:hAnsi="Times New Roman" w:eastAsia="Times New Roman"/>
        </w:rPr>
        <w:t xml:space="preserve">Правил      </w:t>
      </w:r>
      <w:r>
        <w:rPr>
          <w:rFonts w:ascii="Times New Roman" w:hAnsi="Times New Roman" w:eastAsia="Times New Roman"/>
        </w:rPr>
        <w:fldChar w:fldCharType="end"/>
      </w:r>
      <w:r>
        <w:rPr>
          <w:rFonts w:ascii="Times New Roman" w:hAnsi="Times New Roman" w:eastAsia="Times New Roman"/>
        </w:rPr>
        <w:t xml:space="preserve"> оказания платных образовательных услуг" от 15.08.2013 № 706, а также «Положением  об оказании платных (в том числе образовательных) услуг МАДОУ «Детский сад №352» Советского района г.Казани настоящий договор о нижеследующем:</w:t>
      </w:r>
    </w:p>
    <w:p w14:paraId="615493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sz w:val="21"/>
          <w:szCs w:val="21"/>
        </w:rPr>
      </w:pPr>
      <w:r>
        <w:rPr>
          <w:rFonts w:ascii="Times New Roman" w:hAnsi="Times New Roman" w:eastAsia="Times New Roman"/>
          <w:b/>
          <w:sz w:val="21"/>
          <w:szCs w:val="21"/>
        </w:rPr>
        <w:t>1. Предмет договора</w:t>
      </w:r>
    </w:p>
    <w:p w14:paraId="04B74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bookmarkStart w:id="0" w:name="1001"/>
      <w:bookmarkEnd w:id="0"/>
      <w:r>
        <w:rPr>
          <w:rFonts w:ascii="Times New Roman" w:hAnsi="Times New Roman" w:eastAsia="Times New Roman"/>
          <w:sz w:val="21"/>
          <w:szCs w:val="21"/>
        </w:rPr>
        <w:t>1.1. Исполнитель предоставляет, а Заказчик оплачивает платные услуги, предоставляемые в соответствии с  поданным Заказчиком заявлением (наименование услуги):__________________________________________________________________________________</w:t>
      </w:r>
    </w:p>
    <w:p w14:paraId="06545B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1.2.Срок освоения программы по дополнительному образованию 2024 – 2025 учебный год.</w:t>
      </w:r>
    </w:p>
    <w:p w14:paraId="6D531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rPr>
      </w:pPr>
    </w:p>
    <w:p w14:paraId="27C3D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eastAsia="Times New Roman"/>
          <w:b/>
        </w:rPr>
      </w:pPr>
      <w:r>
        <w:rPr>
          <w:rFonts w:ascii="Times New Roman" w:hAnsi="Times New Roman" w:eastAsia="Times New Roman"/>
          <w:b/>
        </w:rPr>
        <w:t>2. Обязанности Исполнителя.</w:t>
      </w:r>
    </w:p>
    <w:p w14:paraId="205939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bookmarkStart w:id="1" w:name="1002"/>
      <w:bookmarkEnd w:id="1"/>
      <w:r>
        <w:rPr>
          <w:rFonts w:ascii="Times New Roman" w:hAnsi="Times New Roman" w:eastAsia="Times New Roman"/>
          <w:sz w:val="21"/>
          <w:szCs w:val="21"/>
        </w:rPr>
        <w:tab/>
      </w:r>
      <w:r>
        <w:rPr>
          <w:rFonts w:ascii="Times New Roman" w:hAnsi="Times New Roman" w:eastAsia="Times New Roman"/>
          <w:sz w:val="21"/>
          <w:szCs w:val="21"/>
        </w:rPr>
        <w:t>Исполнитель обязан:</w:t>
      </w:r>
    </w:p>
    <w:p w14:paraId="1A0F12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2.1. Организовать и обеспечить заказчику надлежащее исполнение услуг</w:t>
      </w:r>
      <w:bookmarkStart w:id="2" w:name="1021"/>
      <w:bookmarkEnd w:id="2"/>
      <w:r>
        <w:rPr>
          <w:rFonts w:ascii="Times New Roman" w:hAnsi="Times New Roman" w:eastAsia="Times New Roman"/>
          <w:sz w:val="21"/>
          <w:szCs w:val="21"/>
        </w:rPr>
        <w:t>, предусмотренных</w:t>
      </w:r>
    </w:p>
    <w:p w14:paraId="4F49AD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 xml:space="preserve"> раздел 1 настоящего договора в полном объеме в соответствии с образовательной программой и условиями договора. Дополнительные платные образовательные и иные услуги оказываются в соответствии с учебными программами, разрабатываемыми Исполнителем.</w:t>
      </w:r>
    </w:p>
    <w:p w14:paraId="58898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2.2. Обеспечить для проведения занятий помещения, соответствующие</w:t>
      </w:r>
      <w:bookmarkStart w:id="3" w:name="1022"/>
      <w:bookmarkEnd w:id="3"/>
      <w:r>
        <w:rPr>
          <w:rFonts w:ascii="Times New Roman" w:hAnsi="Times New Roman" w:eastAsia="Times New Roman"/>
          <w:sz w:val="21"/>
          <w:szCs w:val="21"/>
        </w:rPr>
        <w:t xml:space="preserve">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14:paraId="304D54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2.3. Во время оказания дополнительных платных образовательных и иных услуг</w:t>
      </w:r>
      <w:bookmarkStart w:id="4" w:name="1023"/>
      <w:bookmarkEnd w:id="4"/>
      <w:r>
        <w:rPr>
          <w:rFonts w:ascii="Times New Roman" w:hAnsi="Times New Roman" w:eastAsia="Times New Roman"/>
          <w:sz w:val="21"/>
          <w:szCs w:val="21"/>
        </w:rPr>
        <w:t xml:space="preserve"> проявлять уважение к личности потребителя,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Потребителя с учетом его индивидуальных и возрастных особенностей.</w:t>
      </w:r>
    </w:p>
    <w:p w14:paraId="21B44B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2.4. Сохранить место за Потребителем (в системе оказываемых</w:t>
      </w:r>
      <w:bookmarkStart w:id="5" w:name="1024"/>
      <w:bookmarkEnd w:id="5"/>
      <w:r>
        <w:rPr>
          <w:rFonts w:ascii="Times New Roman" w:hAnsi="Times New Roman" w:eastAsia="Times New Roman"/>
          <w:sz w:val="21"/>
          <w:szCs w:val="21"/>
        </w:rPr>
        <w:t xml:space="preserve"> учреждением дополнительных платных образовательных и иных услуг) в случае его болезни, лечения, карантина, отпуска родителей, каникул   и в других случаях пропуска занятий по уважительным причинам.</w:t>
      </w:r>
    </w:p>
    <w:p w14:paraId="1CB9A6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rPr>
      </w:pPr>
      <w:r>
        <w:rPr>
          <w:rFonts w:ascii="Times New Roman" w:hAnsi="Times New Roman" w:eastAsia="Times New Roman"/>
          <w:sz w:val="21"/>
          <w:szCs w:val="21"/>
        </w:rPr>
        <w:t xml:space="preserve">2.5. Уведомить Заказчика о нецелесообразности оказания </w:t>
      </w:r>
      <w:bookmarkStart w:id="6" w:name="1025"/>
      <w:bookmarkEnd w:id="6"/>
      <w:r>
        <w:rPr>
          <w:rFonts w:ascii="Times New Roman" w:hAnsi="Times New Roman" w:eastAsia="Times New Roman"/>
          <w:sz w:val="21"/>
          <w:szCs w:val="21"/>
        </w:rPr>
        <w:t>Потребителю дополнительных платных образовательных и иных услуг в объеме, предусмотренном разделом 1 настоящего договора, вследствие его индивидуальных</w:t>
      </w:r>
      <w:r>
        <w:rPr>
          <w:rFonts w:ascii="Times New Roman" w:hAnsi="Times New Roman" w:eastAsia="Times New Roman"/>
        </w:rPr>
        <w:t xml:space="preserve"> особенностей, делающих невозможным или нецелесообразным оказание данных услуг.</w:t>
      </w:r>
    </w:p>
    <w:p w14:paraId="192C1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rPr>
      </w:pPr>
      <w:r>
        <w:rPr>
          <w:rFonts w:ascii="Times New Roman" w:hAnsi="Times New Roman" w:eastAsia="Times New Roman"/>
          <w:b/>
        </w:rPr>
        <w:t>3. Обязанности Заказчика.</w:t>
      </w:r>
    </w:p>
    <w:p w14:paraId="4A9FF9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bookmarkStart w:id="7" w:name="1003"/>
      <w:bookmarkEnd w:id="7"/>
      <w:r>
        <w:rPr>
          <w:rFonts w:ascii="Times New Roman" w:hAnsi="Times New Roman" w:eastAsia="Times New Roman"/>
          <w:sz w:val="21"/>
          <w:szCs w:val="21"/>
        </w:rPr>
        <w:t>3.1. Своевременно оплачивать  предоставленные услуги, указанные</w:t>
      </w:r>
      <w:bookmarkStart w:id="8" w:name="1031"/>
      <w:bookmarkEnd w:id="8"/>
      <w:r>
        <w:rPr>
          <w:rFonts w:ascii="Times New Roman" w:hAnsi="Times New Roman" w:eastAsia="Times New Roman"/>
          <w:sz w:val="21"/>
          <w:szCs w:val="21"/>
        </w:rPr>
        <w:t xml:space="preserve"> в разделе 1 настоящего договора.</w:t>
      </w:r>
    </w:p>
    <w:p w14:paraId="76265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 xml:space="preserve">3.2.Незамедлительно сообщать руководителю Исполнителя об изменении контактного телефона и места жительства. </w:t>
      </w:r>
    </w:p>
    <w:p w14:paraId="374A9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3.3. Извещать руководителя Исполнителя об уважительных причинах</w:t>
      </w:r>
      <w:bookmarkStart w:id="9" w:name="1034"/>
      <w:bookmarkEnd w:id="9"/>
      <w:r>
        <w:rPr>
          <w:rFonts w:ascii="Times New Roman" w:hAnsi="Times New Roman" w:eastAsia="Times New Roman"/>
          <w:sz w:val="21"/>
          <w:szCs w:val="21"/>
        </w:rPr>
        <w:t xml:space="preserve"> отсутствия Потребителя на занятиях.</w:t>
      </w:r>
    </w:p>
    <w:p w14:paraId="448875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 xml:space="preserve">3.4. По просьбе Исполнителя приходить для беседы при наличии </w:t>
      </w:r>
      <w:bookmarkStart w:id="10" w:name="1035"/>
      <w:bookmarkEnd w:id="10"/>
      <w:r>
        <w:rPr>
          <w:rFonts w:ascii="Times New Roman" w:hAnsi="Times New Roman" w:eastAsia="Times New Roman"/>
          <w:sz w:val="21"/>
          <w:szCs w:val="21"/>
        </w:rPr>
        <w:t>претензий Исполнителя к поведению Потребителя или его отношению к получению дополнительных платных образовательных и иных услуг.</w:t>
      </w:r>
    </w:p>
    <w:p w14:paraId="420A55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3.5. Проявлять уважение к педагогам, администрации и техническому</w:t>
      </w:r>
      <w:bookmarkStart w:id="11" w:name="1036"/>
      <w:bookmarkEnd w:id="11"/>
      <w:r>
        <w:rPr>
          <w:rFonts w:ascii="Times New Roman" w:hAnsi="Times New Roman" w:eastAsia="Times New Roman"/>
          <w:sz w:val="21"/>
          <w:szCs w:val="21"/>
        </w:rPr>
        <w:t xml:space="preserve"> персоналу Исполнителя.</w:t>
      </w:r>
    </w:p>
    <w:p w14:paraId="21803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3.6. Обеспечить Обучающегося за свой счет предметами, необходимыми</w:t>
      </w:r>
      <w:bookmarkStart w:id="12" w:name="1038"/>
      <w:bookmarkEnd w:id="12"/>
      <w:r>
        <w:rPr>
          <w:rFonts w:ascii="Times New Roman" w:hAnsi="Times New Roman" w:eastAsia="Times New Roman"/>
          <w:sz w:val="21"/>
          <w:szCs w:val="21"/>
        </w:rPr>
        <w:t xml:space="preserve"> для надлежащего исполнения Исполнителем обязательств по оказанию дополнительных платных образовательных и иных услуг, в количестве, соответствующем возрасту и потребностям Обучающегося.</w:t>
      </w:r>
    </w:p>
    <w:p w14:paraId="4E774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3.7. В случае выявления заболевания потребителя (по заключению</w:t>
      </w:r>
      <w:bookmarkStart w:id="13" w:name="1039"/>
      <w:bookmarkEnd w:id="13"/>
      <w:r>
        <w:rPr>
          <w:rFonts w:ascii="Times New Roman" w:hAnsi="Times New Roman" w:eastAsia="Times New Roman"/>
          <w:sz w:val="21"/>
          <w:szCs w:val="21"/>
        </w:rPr>
        <w:t xml:space="preserve"> учреждений здравоохранения либо медицинского персонала Исполнителя) освободить Обучающегося от занятий и принять меры по его выздоровлению.</w:t>
      </w:r>
    </w:p>
    <w:p w14:paraId="507DE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 xml:space="preserve">3.8.Возмещать ущерб, причиненный  Обучающимся имуществу Исполнителя в соответствии с законодательством Российской Федерации. </w:t>
      </w:r>
    </w:p>
    <w:p w14:paraId="0972C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3.9. Обеспечить посещение Потребителя платные услуги согласно расписанию.</w:t>
      </w:r>
    </w:p>
    <w:p w14:paraId="12BCA8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p>
    <w:p w14:paraId="6A8C18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rPr>
      </w:pPr>
      <w:bookmarkStart w:id="14" w:name="1044"/>
      <w:bookmarkEnd w:id="14"/>
      <w:r>
        <w:rPr>
          <w:rFonts w:ascii="Times New Roman" w:hAnsi="Times New Roman" w:eastAsia="Times New Roman"/>
          <w:b/>
        </w:rPr>
        <w:t>4. Права Исполнителя, Заказчика, Обучающегося</w:t>
      </w:r>
      <w:bookmarkStart w:id="15" w:name="1005"/>
      <w:bookmarkEnd w:id="15"/>
      <w:r>
        <w:rPr>
          <w:rFonts w:ascii="Times New Roman" w:hAnsi="Times New Roman" w:eastAsia="Times New Roman"/>
          <w:b/>
        </w:rPr>
        <w:t>.</w:t>
      </w:r>
    </w:p>
    <w:p w14:paraId="1B9A2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 xml:space="preserve">4.1. Исполнитель вправе отказать Заказчику </w:t>
      </w:r>
      <w:bookmarkStart w:id="16" w:name="1051"/>
      <w:bookmarkEnd w:id="16"/>
      <w:r>
        <w:rPr>
          <w:rFonts w:ascii="Times New Roman" w:hAnsi="Times New Roman" w:eastAsia="Times New Roman"/>
          <w:sz w:val="21"/>
          <w:szCs w:val="21"/>
        </w:rPr>
        <w:t>в продлении договора на новый срок по истечении действия настоящего договора, если Заказчик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14:paraId="04BF7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4.2. Заказчик вправе требовать от Исполнителя предоставления</w:t>
      </w:r>
      <w:bookmarkStart w:id="17" w:name="1052"/>
      <w:bookmarkEnd w:id="17"/>
      <w:r>
        <w:rPr>
          <w:rFonts w:ascii="Times New Roman" w:hAnsi="Times New Roman" w:eastAsia="Times New Roman"/>
          <w:sz w:val="21"/>
          <w:szCs w:val="21"/>
        </w:rPr>
        <w:t xml:space="preserve"> информации: </w:t>
      </w:r>
    </w:p>
    <w:p w14:paraId="415F1D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 по вопросам, касающимся организации и обеспечения надлежащего исполнения услуг, предусмотренных разделом 1 настоящего договора, образовательной деятельности Исполнителя и перспектив ее развития;</w:t>
      </w:r>
    </w:p>
    <w:p w14:paraId="79048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 о способностях Потребителя  в отношении обучения по отдельным предметам.</w:t>
      </w:r>
    </w:p>
    <w:p w14:paraId="3D30B7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4.3. Заказчик надлежащим образом исполнившие свои обязательства по настоящему договору, имеют преимущественное право на заключение договора на новый срок по истечении срока действия настоящего договора.</w:t>
      </w:r>
    </w:p>
    <w:p w14:paraId="1103D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rPr>
      </w:pPr>
      <w:r>
        <w:rPr>
          <w:rFonts w:ascii="Times New Roman" w:hAnsi="Times New Roman" w:eastAsia="Times New Roman"/>
          <w:b/>
        </w:rPr>
        <w:t>5. Перечень услуг</w:t>
      </w:r>
      <w:bookmarkStart w:id="18" w:name="1006"/>
      <w:bookmarkEnd w:id="18"/>
      <w:r>
        <w:rPr>
          <w:rFonts w:ascii="Times New Roman" w:hAnsi="Times New Roman" w:eastAsia="Times New Roman"/>
          <w:b/>
        </w:rPr>
        <w:t>, их стоимость и порядок расчетов.</w:t>
      </w:r>
    </w:p>
    <w:p w14:paraId="5B260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1"/>
          <w:szCs w:val="21"/>
        </w:rPr>
      </w:pPr>
      <w:r>
        <w:rPr>
          <w:rFonts w:ascii="Times New Roman" w:hAnsi="Times New Roman" w:eastAsia="Times New Roman"/>
          <w:sz w:val="21"/>
          <w:szCs w:val="21"/>
        </w:rPr>
        <w:t>5.1.Исполнитель обязуется оказывать Потребителю следующие виды услуг:</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7"/>
        <w:gridCol w:w="2686"/>
        <w:gridCol w:w="2000"/>
        <w:gridCol w:w="2240"/>
        <w:gridCol w:w="2128"/>
      </w:tblGrid>
      <w:tr w14:paraId="13594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14:paraId="5E269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sz w:val="20"/>
                <w:szCs w:val="20"/>
              </w:rPr>
            </w:pPr>
            <w:r>
              <w:rPr>
                <w:rFonts w:ascii="Times New Roman" w:hAnsi="Times New Roman" w:eastAsia="Times New Roman"/>
                <w:sz w:val="20"/>
                <w:szCs w:val="20"/>
              </w:rPr>
              <w:t>№</w:t>
            </w:r>
          </w:p>
        </w:tc>
        <w:tc>
          <w:tcPr>
            <w:tcW w:w="2686" w:type="dxa"/>
          </w:tcPr>
          <w:p w14:paraId="091174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sz w:val="20"/>
                <w:szCs w:val="20"/>
              </w:rPr>
            </w:pPr>
            <w:r>
              <w:rPr>
                <w:rFonts w:ascii="Times New Roman" w:hAnsi="Times New Roman" w:eastAsia="Times New Roman"/>
                <w:sz w:val="20"/>
                <w:szCs w:val="20"/>
              </w:rPr>
              <w:t>Виды образовательных занятий</w:t>
            </w:r>
          </w:p>
        </w:tc>
        <w:tc>
          <w:tcPr>
            <w:tcW w:w="2000" w:type="dxa"/>
          </w:tcPr>
          <w:p w14:paraId="7DA77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sz w:val="20"/>
                <w:szCs w:val="20"/>
              </w:rPr>
            </w:pPr>
            <w:r>
              <w:rPr>
                <w:rFonts w:ascii="Times New Roman" w:hAnsi="Times New Roman" w:eastAsia="Times New Roman"/>
                <w:sz w:val="20"/>
                <w:szCs w:val="20"/>
              </w:rPr>
              <w:t>Стоимость услуг за одно посещение на 1 ребенка, в рублях</w:t>
            </w:r>
          </w:p>
        </w:tc>
        <w:tc>
          <w:tcPr>
            <w:tcW w:w="2240" w:type="dxa"/>
          </w:tcPr>
          <w:p w14:paraId="1BC4E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sz w:val="20"/>
                <w:szCs w:val="20"/>
              </w:rPr>
            </w:pPr>
            <w:r>
              <w:rPr>
                <w:rFonts w:ascii="Times New Roman" w:hAnsi="Times New Roman" w:eastAsia="Times New Roman"/>
                <w:sz w:val="20"/>
                <w:szCs w:val="20"/>
              </w:rPr>
              <w:t>Общая стоимость услуги в месяц за 8 занятий, в рублях</w:t>
            </w:r>
          </w:p>
        </w:tc>
        <w:tc>
          <w:tcPr>
            <w:tcW w:w="2128" w:type="dxa"/>
          </w:tcPr>
          <w:p w14:paraId="6CF52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sz w:val="20"/>
                <w:szCs w:val="20"/>
              </w:rPr>
            </w:pPr>
            <w:r>
              <w:rPr>
                <w:rFonts w:ascii="Times New Roman" w:hAnsi="Times New Roman" w:eastAsia="Times New Roman"/>
                <w:sz w:val="20"/>
                <w:szCs w:val="20"/>
              </w:rPr>
              <w:t>Общая стоимость услуги за период с 01.10.2024г. по 31.05.2025г. составит, в рублях</w:t>
            </w:r>
          </w:p>
        </w:tc>
      </w:tr>
      <w:tr w14:paraId="65DED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14:paraId="63078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r>
              <w:rPr>
                <w:rFonts w:ascii="Times New Roman" w:hAnsi="Times New Roman" w:eastAsia="Times New Roman"/>
                <w:sz w:val="20"/>
                <w:szCs w:val="20"/>
              </w:rPr>
              <w:t>1.</w:t>
            </w:r>
          </w:p>
        </w:tc>
        <w:tc>
          <w:tcPr>
            <w:tcW w:w="2686" w:type="dxa"/>
          </w:tcPr>
          <w:p w14:paraId="33265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000" w:type="dxa"/>
          </w:tcPr>
          <w:p w14:paraId="615071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240" w:type="dxa"/>
          </w:tcPr>
          <w:p w14:paraId="662F8A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128" w:type="dxa"/>
          </w:tcPr>
          <w:p w14:paraId="48E074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r>
      <w:tr w14:paraId="0253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14:paraId="30F5B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r>
              <w:rPr>
                <w:rFonts w:ascii="Times New Roman" w:hAnsi="Times New Roman" w:eastAsia="Times New Roman"/>
                <w:sz w:val="20"/>
                <w:szCs w:val="20"/>
              </w:rPr>
              <w:t>2.</w:t>
            </w:r>
          </w:p>
        </w:tc>
        <w:tc>
          <w:tcPr>
            <w:tcW w:w="2686" w:type="dxa"/>
          </w:tcPr>
          <w:p w14:paraId="5D935A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000" w:type="dxa"/>
          </w:tcPr>
          <w:p w14:paraId="79163C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240" w:type="dxa"/>
          </w:tcPr>
          <w:p w14:paraId="65277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128" w:type="dxa"/>
          </w:tcPr>
          <w:p w14:paraId="369B6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r>
      <w:tr w14:paraId="595C5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14:paraId="4C1823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r>
              <w:rPr>
                <w:rFonts w:ascii="Times New Roman" w:hAnsi="Times New Roman" w:eastAsia="Times New Roman"/>
                <w:sz w:val="20"/>
                <w:szCs w:val="20"/>
              </w:rPr>
              <w:t>3.</w:t>
            </w:r>
          </w:p>
        </w:tc>
        <w:tc>
          <w:tcPr>
            <w:tcW w:w="2686" w:type="dxa"/>
          </w:tcPr>
          <w:p w14:paraId="5521F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000" w:type="dxa"/>
          </w:tcPr>
          <w:p w14:paraId="1317D8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240" w:type="dxa"/>
          </w:tcPr>
          <w:p w14:paraId="14D3B6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128" w:type="dxa"/>
          </w:tcPr>
          <w:p w14:paraId="191518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r>
      <w:tr w14:paraId="666D1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14:paraId="7F38D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r>
              <w:rPr>
                <w:rFonts w:ascii="Times New Roman" w:hAnsi="Times New Roman" w:eastAsia="Times New Roman"/>
                <w:sz w:val="20"/>
                <w:szCs w:val="20"/>
              </w:rPr>
              <w:t>4.</w:t>
            </w:r>
          </w:p>
        </w:tc>
        <w:tc>
          <w:tcPr>
            <w:tcW w:w="2686" w:type="dxa"/>
          </w:tcPr>
          <w:p w14:paraId="41A6D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000" w:type="dxa"/>
          </w:tcPr>
          <w:p w14:paraId="39A3CD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240" w:type="dxa"/>
          </w:tcPr>
          <w:p w14:paraId="5C073F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128" w:type="dxa"/>
          </w:tcPr>
          <w:p w14:paraId="1D231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r>
      <w:tr w14:paraId="18AA3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14:paraId="1316C1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r>
              <w:rPr>
                <w:rFonts w:ascii="Times New Roman" w:hAnsi="Times New Roman" w:eastAsia="Times New Roman"/>
                <w:sz w:val="20"/>
                <w:szCs w:val="20"/>
              </w:rPr>
              <w:t>5.</w:t>
            </w:r>
          </w:p>
        </w:tc>
        <w:tc>
          <w:tcPr>
            <w:tcW w:w="2686" w:type="dxa"/>
          </w:tcPr>
          <w:p w14:paraId="6B0EE3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000" w:type="dxa"/>
          </w:tcPr>
          <w:p w14:paraId="353C7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240" w:type="dxa"/>
          </w:tcPr>
          <w:p w14:paraId="6C830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128" w:type="dxa"/>
          </w:tcPr>
          <w:p w14:paraId="7AF4B3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r>
      <w:tr w14:paraId="17F4E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14:paraId="0FAA95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r>
              <w:rPr>
                <w:rFonts w:ascii="Times New Roman" w:hAnsi="Times New Roman" w:eastAsia="Times New Roman"/>
                <w:sz w:val="20"/>
                <w:szCs w:val="20"/>
              </w:rPr>
              <w:t>6.</w:t>
            </w:r>
          </w:p>
        </w:tc>
        <w:tc>
          <w:tcPr>
            <w:tcW w:w="2686" w:type="dxa"/>
          </w:tcPr>
          <w:p w14:paraId="1E315E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000" w:type="dxa"/>
          </w:tcPr>
          <w:p w14:paraId="66F32D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240" w:type="dxa"/>
          </w:tcPr>
          <w:p w14:paraId="1A12D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128" w:type="dxa"/>
          </w:tcPr>
          <w:p w14:paraId="602574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r>
      <w:tr w14:paraId="5EC1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7" w:type="dxa"/>
          </w:tcPr>
          <w:p w14:paraId="45CAA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686" w:type="dxa"/>
          </w:tcPr>
          <w:p w14:paraId="0B2D8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r>
              <w:rPr>
                <w:rFonts w:ascii="Times New Roman" w:hAnsi="Times New Roman" w:eastAsia="Times New Roman"/>
                <w:sz w:val="20"/>
                <w:szCs w:val="20"/>
              </w:rPr>
              <w:t>Итого:</w:t>
            </w:r>
          </w:p>
        </w:tc>
        <w:tc>
          <w:tcPr>
            <w:tcW w:w="2000" w:type="dxa"/>
          </w:tcPr>
          <w:p w14:paraId="6C35A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240" w:type="dxa"/>
          </w:tcPr>
          <w:p w14:paraId="61B7D2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c>
          <w:tcPr>
            <w:tcW w:w="2128" w:type="dxa"/>
          </w:tcPr>
          <w:p w14:paraId="641398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sz w:val="20"/>
                <w:szCs w:val="20"/>
              </w:rPr>
            </w:pPr>
          </w:p>
        </w:tc>
      </w:tr>
    </w:tbl>
    <w:p w14:paraId="470CF0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rPr>
      </w:pPr>
    </w:p>
    <w:p w14:paraId="566AC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5.2. Услуга предоставляется согласно расписанию 2 раза  в  неделю, 8 занятий в месяц.</w:t>
      </w:r>
    </w:p>
    <w:p w14:paraId="5A2B9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5.3. Стоимость предоставленных услуг рассчитывается согласно табеля посещения услуги.</w:t>
      </w:r>
    </w:p>
    <w:p w14:paraId="5624A8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rPr>
      </w:pPr>
    </w:p>
    <w:p w14:paraId="575B5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rPr>
      </w:pPr>
      <w:r>
        <w:rPr>
          <w:rFonts w:ascii="Times New Roman" w:hAnsi="Times New Roman" w:eastAsia="Times New Roman"/>
          <w:b/>
        </w:rPr>
        <w:t>6. Оплата услуг.</w:t>
      </w:r>
    </w:p>
    <w:p w14:paraId="658053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6.1.Заказчик обязан в соответствии с настоящим договором  по соглашению сторон вносить оплату за предоставляемые услуги ежемесячно</w:t>
      </w:r>
      <w:r>
        <w:t xml:space="preserve"> </w:t>
      </w:r>
      <w:r>
        <w:rPr>
          <w:rFonts w:ascii="Times New Roman" w:hAnsi="Times New Roman" w:eastAsia="Times New Roman"/>
          <w:sz w:val="21"/>
          <w:szCs w:val="21"/>
        </w:rPr>
        <w:t>не позднее 15 числа следующего месяца, предшествующего периоду оплаты, в безналичном порядке на расчетный счет Исполнителя. Оплата услуг удостоверяется Исполнителем платежным документом, подтверждающим оплату или его копией.</w:t>
      </w:r>
    </w:p>
    <w:p w14:paraId="071E9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6.2. Перерасчет при пропуске занятий Обучающимся по болезни или по уважительной причине производится только при наличии медицинской справки (оригинала), либо другого документа, подтверждающего уважительную причину. Один из вышеназванных документов предоставляется Исполнителю через педагога (преподавателя) не позднее 7 дней со дня выдачи документа. Недополученные по настоящему договору услуги возмещаются  путем перерасчета платы в течение одного  месяца со дня предоставления документа  Исполнителю.</w:t>
      </w:r>
    </w:p>
    <w:p w14:paraId="3AA29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6.3. Перерасчет по оплате не производится в случаи пропусков занятий, неявки без уважительной причины, а  также в случае предоставления документа, позднее указанного  в п. 6.2. срока.</w:t>
      </w:r>
    </w:p>
    <w:p w14:paraId="0B50A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6.4. При пропуске занятий по неуважительной причине Исполнитель освобождается от исполнения обязательств, предусмотренных настоящим договором, в том числе и от возврата уплаченных по настоящему договору денежных средств.</w:t>
      </w:r>
    </w:p>
    <w:p w14:paraId="315FCA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6.5.Заказчик вправе на защиту своих прав и интересов.</w:t>
      </w:r>
    </w:p>
    <w:p w14:paraId="42ECF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p>
    <w:p w14:paraId="186E7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rPr>
      </w:pPr>
      <w:r>
        <w:rPr>
          <w:rFonts w:ascii="Times New Roman" w:hAnsi="Times New Roman" w:eastAsia="Times New Roman"/>
          <w:b/>
        </w:rPr>
        <w:t>7. Основания изменения и расторжения договора</w:t>
      </w:r>
      <w:bookmarkStart w:id="19" w:name="1007"/>
      <w:bookmarkEnd w:id="19"/>
    </w:p>
    <w:p w14:paraId="618FFC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7.1. Условия, на которых заключен настоящий договор, могут быть</w:t>
      </w:r>
      <w:bookmarkStart w:id="20" w:name="1071"/>
      <w:bookmarkEnd w:id="20"/>
      <w:r>
        <w:rPr>
          <w:rFonts w:ascii="Times New Roman" w:hAnsi="Times New Roman" w:eastAsia="Times New Roman"/>
          <w:sz w:val="21"/>
          <w:szCs w:val="21"/>
        </w:rPr>
        <w:t xml:space="preserve"> изменены либо по соглашению сторон, либо в соответствии с действующим законодательством Российской Федерации.</w:t>
      </w:r>
    </w:p>
    <w:p w14:paraId="6BD7A2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7.2. Исполнитель вправе отказаться от исполнения договора, если Заказчик нарушил сроки обязательств, предусмотренные п.3 настоящего договора.</w:t>
      </w:r>
    </w:p>
    <w:p w14:paraId="4A802D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 xml:space="preserve">7.3. Если Потребитель своим поведением систематически нарушает права </w:t>
      </w:r>
      <w:bookmarkStart w:id="21" w:name="1075"/>
      <w:bookmarkEnd w:id="21"/>
      <w:r>
        <w:rPr>
          <w:rFonts w:ascii="Times New Roman" w:hAnsi="Times New Roman" w:eastAsia="Times New Roman"/>
          <w:sz w:val="21"/>
          <w:szCs w:val="21"/>
        </w:rPr>
        <w:t>и законные интересы других обучающихся и работников Исполнителя, препятствует качественному осуществлению образовательного процесса, Исполнитель вправе отказаться от исполнения договора</w:t>
      </w:r>
    </w:p>
    <w:p w14:paraId="324D68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7.4. Договор считается расторгнутым со дня письменного уведомления Исполнителем Заказчика об отказе от исполнения договора.</w:t>
      </w:r>
    </w:p>
    <w:p w14:paraId="5E9F64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rPr>
      </w:pPr>
    </w:p>
    <w:p w14:paraId="23D1A9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rPr>
      </w:pPr>
    </w:p>
    <w:p w14:paraId="3D6DAB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rPr>
      </w:pPr>
      <w:r>
        <w:rPr>
          <w:rFonts w:ascii="Times New Roman" w:hAnsi="Times New Roman" w:eastAsia="Times New Roman"/>
          <w:b/>
        </w:rPr>
        <w:t>8. Ответственность за неисполнение или ненадлежащее исполнение</w:t>
      </w:r>
      <w:bookmarkStart w:id="22" w:name="1008"/>
      <w:bookmarkEnd w:id="22"/>
    </w:p>
    <w:p w14:paraId="3357F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rPr>
      </w:pPr>
      <w:r>
        <w:rPr>
          <w:rFonts w:ascii="Times New Roman" w:hAnsi="Times New Roman" w:eastAsia="Times New Roman"/>
          <w:b/>
        </w:rPr>
        <w:t>обязательств по настоящему договору.</w:t>
      </w:r>
    </w:p>
    <w:p w14:paraId="50F590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rPr>
      </w:pPr>
    </w:p>
    <w:p w14:paraId="77AB3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8.1. В случае неисполнения или ненадлежащего исполнения сторонами</w:t>
      </w:r>
      <w:bookmarkStart w:id="23" w:name="1081"/>
      <w:bookmarkEnd w:id="23"/>
      <w:r>
        <w:rPr>
          <w:rFonts w:ascii="Times New Roman" w:hAnsi="Times New Roman" w:eastAsia="Times New Roman"/>
          <w:sz w:val="21"/>
          <w:szCs w:val="21"/>
        </w:rPr>
        <w:t xml:space="preserve">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w:t>
      </w:r>
    </w:p>
    <w:p w14:paraId="7F3B85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p>
    <w:p w14:paraId="298E00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rPr>
      </w:pPr>
      <w:r>
        <w:rPr>
          <w:rFonts w:ascii="Times New Roman" w:hAnsi="Times New Roman" w:eastAsia="Times New Roman"/>
          <w:b/>
        </w:rPr>
        <w:t>9. Срок действия договора и другие условия</w:t>
      </w:r>
      <w:bookmarkStart w:id="24" w:name="1009"/>
      <w:bookmarkEnd w:id="24"/>
    </w:p>
    <w:p w14:paraId="47B472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9.1. Настоящий договор составлен в 2-х экземплярах, имеющих равную юридическую силу</w:t>
      </w:r>
      <w:bookmarkStart w:id="25" w:name="1091"/>
      <w:bookmarkEnd w:id="25"/>
      <w:r>
        <w:rPr>
          <w:rFonts w:ascii="Times New Roman" w:hAnsi="Times New Roman" w:eastAsia="Times New Roman"/>
          <w:sz w:val="21"/>
          <w:szCs w:val="21"/>
        </w:rPr>
        <w:t>. Любые изменения и дополнения к настоящему договору действительны, если они совершены в письменной форме и подписаны сторонами или надлежавшими на, то представителями сторон.</w:t>
      </w:r>
    </w:p>
    <w:p w14:paraId="708F0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r>
        <w:rPr>
          <w:rFonts w:ascii="Times New Roman" w:hAnsi="Times New Roman" w:eastAsia="Times New Roman"/>
          <w:sz w:val="21"/>
          <w:szCs w:val="21"/>
        </w:rPr>
        <w:t>9.2. Настоящий договор вступает в силу со дня его заключения сторонами и действует до «31» мая 202</w:t>
      </w:r>
      <w:r>
        <w:rPr>
          <w:rFonts w:hint="default" w:ascii="Times New Roman" w:hAnsi="Times New Roman" w:eastAsia="Times New Roman"/>
          <w:sz w:val="21"/>
          <w:szCs w:val="21"/>
          <w:lang w:val="ru-RU"/>
        </w:rPr>
        <w:t>6</w:t>
      </w:r>
      <w:bookmarkStart w:id="26" w:name="_GoBack"/>
      <w:bookmarkEnd w:id="26"/>
      <w:r>
        <w:rPr>
          <w:rFonts w:ascii="Times New Roman" w:hAnsi="Times New Roman" w:eastAsia="Times New Roman"/>
          <w:sz w:val="21"/>
          <w:szCs w:val="21"/>
        </w:rPr>
        <w:t xml:space="preserve"> года.</w:t>
      </w:r>
    </w:p>
    <w:p w14:paraId="39086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eastAsia="Times New Roman"/>
          <w:sz w:val="21"/>
          <w:szCs w:val="21"/>
        </w:rPr>
      </w:pPr>
    </w:p>
    <w:p w14:paraId="13425262">
      <w:pPr>
        <w:spacing w:after="0" w:line="240" w:lineRule="auto"/>
        <w:jc w:val="both"/>
        <w:rPr>
          <w:rFonts w:ascii="Times New Roman" w:hAnsi="Times New Roman" w:eastAsia="Times New Roman"/>
        </w:rPr>
      </w:pPr>
    </w:p>
    <w:p w14:paraId="725F3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rPr>
      </w:pPr>
      <w:r>
        <w:rPr>
          <w:rFonts w:ascii="Times New Roman" w:hAnsi="Times New Roman" w:eastAsia="Times New Roman"/>
          <w:b/>
        </w:rPr>
        <w:t>10. Подписи сторон</w:t>
      </w:r>
    </w:p>
    <w:p w14:paraId="4A5972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eastAsia="Times New Roman"/>
          <w:b/>
        </w:rPr>
      </w:pPr>
    </w:p>
    <w:tbl>
      <w:tblPr>
        <w:tblStyle w:val="3"/>
        <w:tblW w:w="0" w:type="auto"/>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4"/>
        <w:gridCol w:w="5635"/>
      </w:tblGrid>
      <w:tr w14:paraId="75A9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 w:hRule="atLeast"/>
        </w:trPr>
        <w:tc>
          <w:tcPr>
            <w:tcW w:w="4254" w:type="dxa"/>
          </w:tcPr>
          <w:p w14:paraId="648B93DC">
            <w:pPr>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ИСПОЛНИТЕЛЬ</w:t>
            </w:r>
          </w:p>
        </w:tc>
        <w:tc>
          <w:tcPr>
            <w:tcW w:w="5635" w:type="dxa"/>
          </w:tcPr>
          <w:p w14:paraId="59B45190">
            <w:pPr>
              <w:pStyle w:val="5"/>
              <w:spacing w:after="0"/>
              <w:jc w:val="center"/>
              <w:rPr>
                <w:b/>
                <w:sz w:val="18"/>
                <w:szCs w:val="18"/>
              </w:rPr>
            </w:pPr>
            <w:r>
              <w:rPr>
                <w:b/>
                <w:sz w:val="18"/>
                <w:szCs w:val="18"/>
              </w:rPr>
              <w:t>ЗАКАЗЧИК</w:t>
            </w:r>
          </w:p>
        </w:tc>
      </w:tr>
      <w:tr w14:paraId="694F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2" w:hRule="atLeast"/>
        </w:trPr>
        <w:tc>
          <w:tcPr>
            <w:tcW w:w="4254" w:type="dxa"/>
          </w:tcPr>
          <w:p w14:paraId="0FC4FECB">
            <w:pPr>
              <w:widowControl w:val="0"/>
              <w:autoSpaceDE w:val="0"/>
              <w:autoSpaceDN w:val="0"/>
              <w:adjustRightInd w:val="0"/>
              <w:spacing w:after="0" w:line="24" w:lineRule="atLeast"/>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 xml:space="preserve">Муниципальное автономное дошкольное образовательное учреждение </w:t>
            </w:r>
          </w:p>
          <w:p w14:paraId="136F6287">
            <w:pPr>
              <w:widowControl w:val="0"/>
              <w:autoSpaceDE w:val="0"/>
              <w:autoSpaceDN w:val="0"/>
              <w:adjustRightInd w:val="0"/>
              <w:spacing w:after="0" w:line="24" w:lineRule="atLeast"/>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«Детский сад № 352 комбинированного вида» Советского района г. Казани РТ</w:t>
            </w:r>
          </w:p>
          <w:p w14:paraId="33239209">
            <w:pPr>
              <w:widowControl w:val="0"/>
              <w:autoSpaceDE w:val="0"/>
              <w:autoSpaceDN w:val="0"/>
              <w:adjustRightInd w:val="0"/>
              <w:spacing w:after="0" w:line="24" w:lineRule="atLeast"/>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ОГРН 102160362853</w:t>
            </w:r>
          </w:p>
          <w:p w14:paraId="76A63790">
            <w:pPr>
              <w:widowControl w:val="0"/>
              <w:autoSpaceDE w:val="0"/>
              <w:autoSpaceDN w:val="0"/>
              <w:adjustRightInd w:val="0"/>
              <w:spacing w:after="0" w:line="24" w:lineRule="atLeast"/>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ИНН/КПП 1660034230/166001001</w:t>
            </w:r>
          </w:p>
          <w:p w14:paraId="61AE7669">
            <w:pPr>
              <w:widowControl w:val="0"/>
              <w:autoSpaceDE w:val="0"/>
              <w:autoSpaceDN w:val="0"/>
              <w:adjustRightInd w:val="0"/>
              <w:spacing w:after="0" w:line="240" w:lineRule="auto"/>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Расчетный счет: 03234643927010001100 в Отделение-НБ Республика Татарстан Банка России//УФК по Республике Татарстан г.Казань</w:t>
            </w:r>
          </w:p>
          <w:p w14:paraId="7D0197F2">
            <w:pPr>
              <w:widowControl w:val="0"/>
              <w:autoSpaceDE w:val="0"/>
              <w:autoSpaceDN w:val="0"/>
              <w:adjustRightInd w:val="0"/>
              <w:spacing w:after="0" w:line="24" w:lineRule="atLeast"/>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Корреспондентский счет: 40102810445370000079</w:t>
            </w:r>
          </w:p>
          <w:p w14:paraId="412F1E24">
            <w:pPr>
              <w:widowControl w:val="0"/>
              <w:autoSpaceDE w:val="0"/>
              <w:autoSpaceDN w:val="0"/>
              <w:adjustRightInd w:val="0"/>
              <w:spacing w:after="0" w:line="24" w:lineRule="atLeast"/>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БИК: 019205400</w:t>
            </w:r>
          </w:p>
          <w:p w14:paraId="47A43567">
            <w:pPr>
              <w:widowControl w:val="0"/>
              <w:autoSpaceDE w:val="0"/>
              <w:autoSpaceDN w:val="0"/>
              <w:adjustRightInd w:val="0"/>
              <w:spacing w:after="0" w:line="24" w:lineRule="atLeast"/>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Тел.272-10-08</w:t>
            </w:r>
          </w:p>
          <w:p w14:paraId="01A18098">
            <w:pPr>
              <w:widowControl w:val="0"/>
              <w:autoSpaceDE w:val="0"/>
              <w:autoSpaceDN w:val="0"/>
              <w:adjustRightInd w:val="0"/>
              <w:spacing w:after="0" w:line="24" w:lineRule="atLeast"/>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Адрес:420061, г. Казань, ул. Галеева, дом 11а</w:t>
            </w:r>
          </w:p>
          <w:p w14:paraId="2BCF0855">
            <w:pPr>
              <w:widowControl w:val="0"/>
              <w:autoSpaceDE w:val="0"/>
              <w:autoSpaceDN w:val="0"/>
              <w:adjustRightInd w:val="0"/>
              <w:spacing w:after="0" w:line="24" w:lineRule="atLeast"/>
              <w:jc w:val="both"/>
              <w:rPr>
                <w:rFonts w:ascii="Times New Roman" w:hAnsi="Times New Roman" w:eastAsia="Times New Roman" w:cs="Times New Roman"/>
                <w:color w:val="000000"/>
                <w:sz w:val="18"/>
                <w:szCs w:val="18"/>
              </w:rPr>
            </w:pPr>
            <w:r>
              <w:rPr>
                <w:rFonts w:ascii="Times New Roman" w:hAnsi="Times New Roman" w:eastAsia="Times New Roman" w:cs="Times New Roman"/>
                <w:color w:val="000000"/>
                <w:sz w:val="18"/>
                <w:szCs w:val="18"/>
              </w:rPr>
              <w:t>Заведующий д/с ____________ Е.В. Янковская</w:t>
            </w:r>
          </w:p>
          <w:p w14:paraId="407F78CD">
            <w:pPr>
              <w:spacing w:after="0" w:line="240" w:lineRule="auto"/>
              <w:jc w:val="both"/>
              <w:rPr>
                <w:rFonts w:ascii="Times New Roman" w:hAnsi="Times New Roman" w:cs="Times New Roman"/>
                <w:sz w:val="18"/>
                <w:szCs w:val="18"/>
              </w:rPr>
            </w:pPr>
            <w:r>
              <w:rPr>
                <w:rFonts w:ascii="Times New Roman" w:hAnsi="Times New Roman" w:eastAsia="Times New Roman" w:cs="Times New Roman"/>
                <w:color w:val="000000"/>
                <w:sz w:val="18"/>
                <w:szCs w:val="18"/>
              </w:rPr>
              <w:t>М.п</w:t>
            </w:r>
          </w:p>
        </w:tc>
        <w:tc>
          <w:tcPr>
            <w:tcW w:w="5635" w:type="dxa"/>
          </w:tcPr>
          <w:p w14:paraId="754A203B">
            <w:pPr>
              <w:pStyle w:val="5"/>
              <w:spacing w:after="0"/>
              <w:jc w:val="center"/>
              <w:rPr>
                <w:sz w:val="18"/>
                <w:szCs w:val="18"/>
              </w:rPr>
            </w:pPr>
            <w:r>
              <w:rPr>
                <w:sz w:val="18"/>
                <w:szCs w:val="18"/>
              </w:rPr>
              <w:t>Фамилия____________________________________________________Имя________________________________________________________</w:t>
            </w:r>
          </w:p>
          <w:p w14:paraId="37C3722B">
            <w:pPr>
              <w:pStyle w:val="5"/>
              <w:spacing w:after="0"/>
              <w:jc w:val="center"/>
              <w:rPr>
                <w:sz w:val="18"/>
                <w:szCs w:val="18"/>
              </w:rPr>
            </w:pPr>
            <w:r>
              <w:rPr>
                <w:sz w:val="18"/>
                <w:szCs w:val="18"/>
              </w:rPr>
              <w:t>Отчество____________________________________________________Домашний адрес_____________________________________________</w:t>
            </w:r>
          </w:p>
          <w:p w14:paraId="5FFFA37A">
            <w:pPr>
              <w:pStyle w:val="5"/>
              <w:spacing w:after="0"/>
              <w:rPr>
                <w:sz w:val="18"/>
                <w:szCs w:val="18"/>
              </w:rPr>
            </w:pPr>
            <w:r>
              <w:rPr>
                <w:sz w:val="18"/>
                <w:szCs w:val="18"/>
              </w:rPr>
              <w:t>____________________________________________________________</w:t>
            </w:r>
          </w:p>
          <w:p w14:paraId="6D2F6093">
            <w:pPr>
              <w:pStyle w:val="5"/>
              <w:spacing w:after="0"/>
              <w:jc w:val="center"/>
              <w:rPr>
                <w:sz w:val="18"/>
                <w:szCs w:val="18"/>
              </w:rPr>
            </w:pPr>
            <w:r>
              <w:rPr>
                <w:sz w:val="18"/>
                <w:szCs w:val="18"/>
                <w:u w:val="single"/>
              </w:rPr>
              <w:t>Сот.телефон</w:t>
            </w:r>
            <w:r>
              <w:rPr>
                <w:sz w:val="18"/>
                <w:szCs w:val="18"/>
              </w:rPr>
              <w:t>_________________________________________________</w:t>
            </w:r>
          </w:p>
          <w:p w14:paraId="4D98DEC3">
            <w:pPr>
              <w:pStyle w:val="5"/>
              <w:spacing w:after="0"/>
              <w:jc w:val="center"/>
              <w:rPr>
                <w:sz w:val="18"/>
                <w:szCs w:val="18"/>
              </w:rPr>
            </w:pPr>
            <w:r>
              <w:rPr>
                <w:sz w:val="18"/>
                <w:szCs w:val="18"/>
                <w:u w:val="single"/>
              </w:rPr>
              <w:t>Эл.почта</w:t>
            </w:r>
            <w:r>
              <w:rPr>
                <w:sz w:val="18"/>
                <w:szCs w:val="18"/>
              </w:rPr>
              <w:t>____________________________________________________</w:t>
            </w:r>
            <w:r>
              <w:rPr>
                <w:sz w:val="18"/>
                <w:szCs w:val="18"/>
                <w:u w:val="single"/>
              </w:rPr>
              <w:t>Паспортные данные</w:t>
            </w:r>
            <w:r>
              <w:rPr>
                <w:sz w:val="18"/>
                <w:szCs w:val="18"/>
              </w:rPr>
              <w:t>__________________________________________</w:t>
            </w:r>
          </w:p>
          <w:p w14:paraId="7CA6C650">
            <w:pPr>
              <w:pStyle w:val="5"/>
              <w:spacing w:after="0"/>
              <w:jc w:val="center"/>
              <w:rPr>
                <w:sz w:val="18"/>
                <w:szCs w:val="18"/>
              </w:rPr>
            </w:pPr>
            <w:r>
              <w:rPr>
                <w:sz w:val="18"/>
                <w:szCs w:val="18"/>
              </w:rPr>
              <w:t>__________________________________________________________</w:t>
            </w:r>
          </w:p>
          <w:p w14:paraId="2512E559">
            <w:pPr>
              <w:pStyle w:val="5"/>
              <w:spacing w:after="0"/>
              <w:jc w:val="center"/>
              <w:rPr>
                <w:sz w:val="18"/>
                <w:szCs w:val="18"/>
              </w:rPr>
            </w:pPr>
            <w:r>
              <w:rPr>
                <w:sz w:val="18"/>
                <w:szCs w:val="18"/>
                <w:u w:val="single"/>
              </w:rPr>
              <w:t>Выдан</w:t>
            </w:r>
            <w:r>
              <w:rPr>
                <w:sz w:val="18"/>
                <w:szCs w:val="18"/>
              </w:rPr>
              <w:t>_____________________________________________________</w:t>
            </w:r>
          </w:p>
          <w:p w14:paraId="60F54B97">
            <w:pPr>
              <w:pStyle w:val="5"/>
              <w:spacing w:after="0"/>
              <w:jc w:val="center"/>
              <w:rPr>
                <w:sz w:val="18"/>
                <w:szCs w:val="18"/>
              </w:rPr>
            </w:pPr>
            <w:r>
              <w:rPr>
                <w:sz w:val="18"/>
                <w:szCs w:val="18"/>
              </w:rPr>
              <w:t>__________________________________________________________</w:t>
            </w:r>
          </w:p>
          <w:p w14:paraId="3D61CBE7">
            <w:pPr>
              <w:pStyle w:val="5"/>
              <w:spacing w:after="0"/>
              <w:jc w:val="center"/>
              <w:rPr>
                <w:sz w:val="18"/>
                <w:szCs w:val="18"/>
              </w:rPr>
            </w:pPr>
            <w:r>
              <w:rPr>
                <w:sz w:val="18"/>
                <w:szCs w:val="18"/>
                <w:u w:val="single"/>
              </w:rPr>
              <w:t>Родитель (законный представитель</w:t>
            </w:r>
            <w:r>
              <w:rPr>
                <w:sz w:val="18"/>
                <w:szCs w:val="18"/>
              </w:rPr>
              <w:t>)_____________________________</w:t>
            </w:r>
          </w:p>
          <w:p w14:paraId="6BD833E8">
            <w:pPr>
              <w:spacing w:after="0" w:line="240" w:lineRule="auto"/>
              <w:rPr>
                <w:rFonts w:ascii="Times New Roman" w:hAnsi="Times New Roman" w:cs="Times New Roman"/>
                <w:sz w:val="18"/>
                <w:szCs w:val="18"/>
              </w:rPr>
            </w:pPr>
          </w:p>
          <w:p w14:paraId="604C4710">
            <w:pPr>
              <w:spacing w:after="0" w:line="240" w:lineRule="auto"/>
              <w:rPr>
                <w:sz w:val="18"/>
                <w:szCs w:val="18"/>
              </w:rPr>
            </w:pPr>
            <w:r>
              <w:rPr>
                <w:sz w:val="18"/>
                <w:szCs w:val="18"/>
              </w:rPr>
              <w:t>____________________/_______________________________________</w:t>
            </w:r>
          </w:p>
        </w:tc>
      </w:tr>
    </w:tbl>
    <w:p w14:paraId="18BFF5B0">
      <w:pPr>
        <w:shd w:val="clear" w:color="auto" w:fill="FFFFFF"/>
        <w:spacing w:after="0"/>
        <w:jc w:val="both"/>
        <w:rPr>
          <w:rFonts w:ascii="Times New Roman" w:hAnsi="Times New Roman" w:cs="Times New Roman"/>
          <w:sz w:val="28"/>
          <w:szCs w:val="28"/>
        </w:rPr>
      </w:pPr>
    </w:p>
    <w:p w14:paraId="174119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eastAsia="Times New Roman"/>
          <w:b/>
        </w:rPr>
      </w:pPr>
    </w:p>
    <w:sectPr>
      <w:pgSz w:w="11906" w:h="16838"/>
      <w:pgMar w:top="28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等线">
    <w:altName w:val="Microsoft YaHei"/>
    <w:panose1 w:val="00000000000000000000"/>
    <w:charset w:val="00"/>
    <w:family w:val="auto"/>
    <w:pitch w:val="default"/>
    <w:sig w:usb0="00000000" w:usb1="00000000" w:usb2="00000000" w:usb3="00000000" w:csb0="00000000" w:csb1="00000000"/>
  </w:font>
  <w:font w:name="SL_Times New Roman">
    <w:altName w:val="Times New Roman"/>
    <w:panose1 w:val="00000000000000000000"/>
    <w:charset w:val="CC"/>
    <w:family w:val="roman"/>
    <w:pitch w:val="default"/>
    <w:sig w:usb0="00000000"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3E2269"/>
    <w:rsid w:val="000015C7"/>
    <w:rsid w:val="00021EB0"/>
    <w:rsid w:val="00031AB6"/>
    <w:rsid w:val="00042305"/>
    <w:rsid w:val="00053EE9"/>
    <w:rsid w:val="00087DF9"/>
    <w:rsid w:val="00095285"/>
    <w:rsid w:val="000A2AEF"/>
    <w:rsid w:val="000A5A57"/>
    <w:rsid w:val="000B6D7F"/>
    <w:rsid w:val="00194B02"/>
    <w:rsid w:val="00213843"/>
    <w:rsid w:val="00236C1E"/>
    <w:rsid w:val="002821A7"/>
    <w:rsid w:val="002A09D0"/>
    <w:rsid w:val="002A62EE"/>
    <w:rsid w:val="002B3E5B"/>
    <w:rsid w:val="003167F1"/>
    <w:rsid w:val="00325177"/>
    <w:rsid w:val="00327063"/>
    <w:rsid w:val="003C34F9"/>
    <w:rsid w:val="003E2269"/>
    <w:rsid w:val="004166E7"/>
    <w:rsid w:val="00424540"/>
    <w:rsid w:val="00432753"/>
    <w:rsid w:val="00462ABE"/>
    <w:rsid w:val="00466B6A"/>
    <w:rsid w:val="004B2A60"/>
    <w:rsid w:val="004B2E07"/>
    <w:rsid w:val="005351C8"/>
    <w:rsid w:val="00564C07"/>
    <w:rsid w:val="005735A4"/>
    <w:rsid w:val="005C0975"/>
    <w:rsid w:val="005E4EDF"/>
    <w:rsid w:val="00661172"/>
    <w:rsid w:val="00662FCC"/>
    <w:rsid w:val="006D0FC2"/>
    <w:rsid w:val="006E2845"/>
    <w:rsid w:val="00712264"/>
    <w:rsid w:val="007A06B7"/>
    <w:rsid w:val="00846684"/>
    <w:rsid w:val="008A632C"/>
    <w:rsid w:val="008B7F2E"/>
    <w:rsid w:val="00904705"/>
    <w:rsid w:val="00964240"/>
    <w:rsid w:val="009C6ECF"/>
    <w:rsid w:val="009D7594"/>
    <w:rsid w:val="00A12E5D"/>
    <w:rsid w:val="00A41360"/>
    <w:rsid w:val="00A87578"/>
    <w:rsid w:val="00A9060E"/>
    <w:rsid w:val="00AE4D96"/>
    <w:rsid w:val="00B145F2"/>
    <w:rsid w:val="00B552AE"/>
    <w:rsid w:val="00BA1645"/>
    <w:rsid w:val="00BE676C"/>
    <w:rsid w:val="00C0586E"/>
    <w:rsid w:val="00C1000C"/>
    <w:rsid w:val="00C64995"/>
    <w:rsid w:val="00C66DF7"/>
    <w:rsid w:val="00CC05B0"/>
    <w:rsid w:val="00D50330"/>
    <w:rsid w:val="00D65C3F"/>
    <w:rsid w:val="00D928B4"/>
    <w:rsid w:val="00DD3A57"/>
    <w:rsid w:val="00E87EE1"/>
    <w:rsid w:val="00EC38F8"/>
    <w:rsid w:val="00EE072F"/>
    <w:rsid w:val="00F2223A"/>
    <w:rsid w:val="00F24316"/>
    <w:rsid w:val="00FC7DF3"/>
    <w:rsid w:val="00FD34F5"/>
    <w:rsid w:val="00FE0B6B"/>
    <w:rsid w:val="28BD4A5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Hyperlink"/>
    <w:unhideWhenUsed/>
    <w:qFormat/>
    <w:uiPriority w:val="0"/>
    <w:rPr>
      <w:color w:val="0000FF"/>
      <w:u w:val="single"/>
    </w:rPr>
  </w:style>
  <w:style w:type="paragraph" w:styleId="5">
    <w:name w:val="Body Text"/>
    <w:basedOn w:val="1"/>
    <w:link w:val="8"/>
    <w:uiPriority w:val="0"/>
    <w:pPr>
      <w:spacing w:after="120" w:line="240" w:lineRule="auto"/>
    </w:pPr>
    <w:rPr>
      <w:rFonts w:ascii="Times New Roman" w:hAnsi="Times New Roman" w:eastAsia="Times New Roman" w:cs="Times New Roman"/>
      <w:sz w:val="24"/>
      <w:szCs w:val="24"/>
    </w:r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spacing w:after="0" w:line="240" w:lineRule="auto"/>
      <w:ind w:left="720"/>
      <w:contextualSpacing/>
    </w:pPr>
    <w:rPr>
      <w:rFonts w:cs="Times New Roman" w:eastAsiaTheme="minorHAnsi"/>
      <w:sz w:val="24"/>
      <w:szCs w:val="24"/>
      <w:lang w:eastAsia="en-US" w:bidi="en-US"/>
    </w:rPr>
  </w:style>
  <w:style w:type="character" w:customStyle="1" w:styleId="8">
    <w:name w:val="Основной текст Знак"/>
    <w:basedOn w:val="2"/>
    <w:link w:val="5"/>
    <w:uiPriority w:val="0"/>
    <w:rPr>
      <w:rFonts w:ascii="Times New Roman" w:hAnsi="Times New Roman" w:eastAsia="Times New Roman" w:cs="Times New Roman"/>
      <w:sz w:val="24"/>
      <w:szCs w:val="24"/>
      <w:lang w:eastAsia="ru-RU"/>
    </w:rPr>
  </w:style>
  <w:style w:type="paragraph" w:customStyle="1" w:styleId="9">
    <w:name w:val="подпись"/>
    <w:basedOn w:val="1"/>
    <w:uiPriority w:val="0"/>
    <w:pPr>
      <w:pBdr>
        <w:bottom w:val="single" w:color="auto" w:sz="12" w:space="1"/>
      </w:pBdr>
      <w:spacing w:after="0" w:line="240" w:lineRule="auto"/>
      <w:jc w:val="center"/>
    </w:pPr>
    <w:rPr>
      <w:rFonts w:ascii="SL_Times New Roman" w:hAnsi="SL_Times New Roman" w:eastAsia="Times New Roman" w:cs="Times New Roman"/>
      <w:sz w:val="16"/>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02EDFC-8B66-4858-A2F5-12101B21114C}">
  <ds:schemaRefs/>
</ds:datastoreItem>
</file>

<file path=docProps/app.xml><?xml version="1.0" encoding="utf-8"?>
<Properties xmlns="http://schemas.openxmlformats.org/officeDocument/2006/extended-properties" xmlns:vt="http://schemas.openxmlformats.org/officeDocument/2006/docPropsVTypes">
  <Template>Normal</Template>
  <Pages>3</Pages>
  <Words>1596</Words>
  <Characters>9103</Characters>
  <Lines>75</Lines>
  <Paragraphs>21</Paragraphs>
  <TotalTime>489</TotalTime>
  <ScaleCrop>false</ScaleCrop>
  <LinksUpToDate>false</LinksUpToDate>
  <CharactersWithSpaces>10678</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2021-10-07T07:25:00Z</dcterms:created>
  <dc:creator>Татьяна Петручик</dc:creator>
  <cp:lastModifiedBy>User</cp:lastModifiedBy>
  <cp:lastPrinted>2022-10-11T13:35:00Z</cp:lastPrinted>
  <dcterms:modified xsi:type="dcterms:W3CDTF">2026-05-07T09:58:36Z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D3575DA0E5ED430D9D80CBC156E1DBFC_12</vt:lpwstr>
  </property>
</Properties>
</file>