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2A9" w:rsidRDefault="004C5A6D">
      <w:pPr>
        <w:pStyle w:val="a3"/>
        <w:spacing w:after="0"/>
        <w:ind w:firstLine="360"/>
        <w:jc w:val="center"/>
        <w:rPr>
          <w:b/>
          <w:color w:val="111111"/>
          <w:sz w:val="28"/>
        </w:rPr>
      </w:pPr>
      <w:r>
        <w:rPr>
          <w:rStyle w:val="aa"/>
          <w:color w:val="111111"/>
          <w:sz w:val="28"/>
        </w:rPr>
        <w:t>Анализ</w:t>
      </w:r>
      <w:r>
        <w:rPr>
          <w:b/>
          <w:color w:val="111111"/>
          <w:sz w:val="28"/>
        </w:rPr>
        <w:t> работы по реализации </w:t>
      </w:r>
      <w:r>
        <w:rPr>
          <w:rStyle w:val="aa"/>
          <w:color w:val="111111"/>
          <w:sz w:val="28"/>
        </w:rPr>
        <w:t xml:space="preserve">программы воспитания </w:t>
      </w:r>
      <w:r w:rsidR="00CD3E46">
        <w:rPr>
          <w:rStyle w:val="aa"/>
          <w:color w:val="111111"/>
          <w:sz w:val="28"/>
        </w:rPr>
        <w:t>МАДОУ «Детский сад № 160 комбинированного вида»</w:t>
      </w:r>
      <w:r>
        <w:rPr>
          <w:b/>
          <w:color w:val="111111"/>
          <w:sz w:val="28"/>
        </w:rPr>
        <w:t xml:space="preserve"> за 2021-2022 учебный год.</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Рабочая </w:t>
      </w:r>
      <w:r>
        <w:rPr>
          <w:rStyle w:val="aa"/>
          <w:b w:val="0"/>
          <w:color w:val="111111"/>
          <w:sz w:val="28"/>
        </w:rPr>
        <w:t>программа воспитания М</w:t>
      </w:r>
      <w:r w:rsidR="00CD3E46">
        <w:rPr>
          <w:rStyle w:val="aa"/>
          <w:b w:val="0"/>
          <w:color w:val="111111"/>
          <w:sz w:val="28"/>
        </w:rPr>
        <w:t>АДОУ «Детский сад №160</w:t>
      </w:r>
      <w:r w:rsidR="00CD3E46">
        <w:rPr>
          <w:color w:val="111111"/>
          <w:sz w:val="28"/>
        </w:rPr>
        <w:t>» </w:t>
      </w:r>
      <w:r>
        <w:rPr>
          <w:color w:val="111111"/>
          <w:sz w:val="28"/>
        </w:rPr>
        <w:t>реализуется в рамках основной образовательной </w:t>
      </w:r>
      <w:r>
        <w:rPr>
          <w:rStyle w:val="aa"/>
          <w:b w:val="0"/>
          <w:color w:val="111111"/>
          <w:sz w:val="28"/>
        </w:rPr>
        <w:t>Программы</w:t>
      </w:r>
      <w:r>
        <w:rPr>
          <w:color w:val="111111"/>
          <w:sz w:val="28"/>
        </w:rPr>
        <w:t> дошкольного образования с сентября 2021г.</w:t>
      </w:r>
    </w:p>
    <w:p w:rsidR="004752A9" w:rsidRDefault="004C5A6D" w:rsidP="00B563FD">
      <w:pPr>
        <w:pStyle w:val="a3"/>
        <w:spacing w:beforeAutospacing="0" w:after="0" w:afterAutospacing="0" w:line="276" w:lineRule="auto"/>
        <w:ind w:firstLine="360"/>
        <w:jc w:val="both"/>
        <w:rPr>
          <w:color w:val="111111"/>
          <w:sz w:val="28"/>
        </w:rPr>
      </w:pPr>
      <w:r>
        <w:rPr>
          <w:rStyle w:val="aa"/>
          <w:b w:val="0"/>
          <w:color w:val="111111"/>
          <w:sz w:val="28"/>
        </w:rPr>
        <w:t>Программа</w:t>
      </w:r>
      <w:r>
        <w:rPr>
          <w:color w:val="111111"/>
          <w:sz w:val="28"/>
        </w:rPr>
        <w:t> осуществляет образовательный процесс на уровне дошкольного образования на основе требований Федерального Закона № 304-ФЗ от 31.07.2020 «О внесении изменений в Федеральный закон </w:t>
      </w:r>
      <w:r>
        <w:rPr>
          <w:i/>
          <w:color w:val="111111"/>
          <w:sz w:val="28"/>
        </w:rPr>
        <w:t>«Об образовании в Российской Федерации»</w:t>
      </w:r>
      <w:r>
        <w:rPr>
          <w:color w:val="111111"/>
          <w:sz w:val="28"/>
        </w:rPr>
        <w:t> по вопросам </w:t>
      </w:r>
      <w:r>
        <w:rPr>
          <w:rStyle w:val="aa"/>
          <w:b w:val="0"/>
          <w:color w:val="111111"/>
          <w:sz w:val="28"/>
        </w:rPr>
        <w:t>воспитания обучающихся</w:t>
      </w:r>
      <w:r>
        <w:rPr>
          <w:color w:val="111111"/>
          <w:sz w:val="28"/>
        </w:rPr>
        <w:t xml:space="preserve">». Целью деятельности </w:t>
      </w:r>
      <w:r w:rsidR="00CD3E46">
        <w:rPr>
          <w:color w:val="111111"/>
          <w:sz w:val="28"/>
        </w:rPr>
        <w:t>МАДОУ «Детский сад № 160»</w:t>
      </w:r>
      <w:r>
        <w:rPr>
          <w:color w:val="111111"/>
          <w:sz w:val="28"/>
        </w:rPr>
        <w:t xml:space="preserve"> является - обеспечение полноценного и радостного проживания детьми периода детства, как уникального периода развития и формирования личности ребенка, через поддержку естественных процессов развития, </w:t>
      </w:r>
      <w:r>
        <w:rPr>
          <w:rStyle w:val="aa"/>
          <w:b w:val="0"/>
          <w:color w:val="111111"/>
          <w:sz w:val="28"/>
        </w:rPr>
        <w:t>воспитания и обучения</w:t>
      </w:r>
      <w:r>
        <w:rPr>
          <w:color w:val="111111"/>
          <w:sz w:val="28"/>
        </w:rPr>
        <w:t>.</w:t>
      </w:r>
    </w:p>
    <w:p w:rsidR="00CD3E46" w:rsidRDefault="00CD3E46" w:rsidP="00B563FD">
      <w:pPr>
        <w:pStyle w:val="a3"/>
        <w:spacing w:beforeAutospacing="0" w:after="0" w:afterAutospacing="0" w:line="276" w:lineRule="auto"/>
        <w:ind w:firstLine="360"/>
        <w:jc w:val="both"/>
        <w:rPr>
          <w:color w:val="111111"/>
          <w:sz w:val="28"/>
        </w:rPr>
      </w:pPr>
      <w:r>
        <w:rPr>
          <w:color w:val="111111"/>
          <w:sz w:val="28"/>
        </w:rPr>
        <w:t>Процесс воспитания в МАДОУ основывается на следующих принципах взаимодействия педагогических работников и воспитанников:</w:t>
      </w:r>
    </w:p>
    <w:p w:rsidR="00CD3E46" w:rsidRDefault="00CD3E46" w:rsidP="00B563FD">
      <w:pPr>
        <w:pStyle w:val="a3"/>
        <w:spacing w:beforeAutospacing="0" w:after="0" w:afterAutospacing="0" w:line="276" w:lineRule="auto"/>
        <w:ind w:firstLine="360"/>
        <w:jc w:val="both"/>
        <w:rPr>
          <w:color w:val="111111"/>
          <w:sz w:val="28"/>
        </w:rPr>
      </w:pPr>
      <w:r>
        <w:rPr>
          <w:color w:val="111111"/>
          <w:sz w:val="28"/>
        </w:rPr>
        <w:t xml:space="preserve">- позитивная социализация ребенка (предполагает, что освоение ребенком культурных норм, </w:t>
      </w:r>
      <w:r w:rsidR="002E0303">
        <w:rPr>
          <w:color w:val="111111"/>
          <w:sz w:val="28"/>
        </w:rPr>
        <w:t xml:space="preserve">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002E0303">
        <w:rPr>
          <w:color w:val="111111"/>
          <w:sz w:val="28"/>
        </w:rPr>
        <w:t>со</w:t>
      </w:r>
      <w:proofErr w:type="gramEnd"/>
      <w:r w:rsidR="002E0303">
        <w:rPr>
          <w:color w:val="111111"/>
          <w:sz w:val="28"/>
        </w:rPr>
        <w:t xml:space="preserve"> взрослыми и другими детьми, направленного на создание предпосылок к полноценной деятельности ребенка в изменяющемся мире;</w:t>
      </w:r>
    </w:p>
    <w:p w:rsidR="002E0303" w:rsidRDefault="002E0303" w:rsidP="00B563FD">
      <w:pPr>
        <w:pStyle w:val="a3"/>
        <w:spacing w:beforeAutospacing="0" w:after="0" w:afterAutospacing="0" w:line="276" w:lineRule="auto"/>
        <w:ind w:firstLine="360"/>
        <w:jc w:val="both"/>
        <w:rPr>
          <w:color w:val="111111"/>
          <w:sz w:val="28"/>
        </w:rPr>
      </w:pPr>
      <w:r>
        <w:rPr>
          <w:color w:val="111111"/>
          <w:sz w:val="28"/>
        </w:rPr>
        <w:t>-личностно-развивающий и гуманистический</w:t>
      </w:r>
      <w:r w:rsidR="00692A36">
        <w:rPr>
          <w:color w:val="111111"/>
          <w:sz w:val="28"/>
        </w:rPr>
        <w:t xml:space="preserve"> характер взаимодействия 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w:t>
      </w:r>
      <w:r w:rsidR="00E63813">
        <w:rPr>
          <w:color w:val="111111"/>
          <w:sz w:val="28"/>
        </w:rPr>
        <w:t>в организации, условием его эмоционального благополучия и полноценного развития;</w:t>
      </w:r>
    </w:p>
    <w:p w:rsidR="00E63813" w:rsidRDefault="00E63813" w:rsidP="00B563FD">
      <w:pPr>
        <w:pStyle w:val="a3"/>
        <w:spacing w:beforeAutospacing="0" w:after="0" w:afterAutospacing="0" w:line="276" w:lineRule="auto"/>
        <w:ind w:firstLine="360"/>
        <w:jc w:val="both"/>
        <w:rPr>
          <w:color w:val="111111"/>
          <w:sz w:val="28"/>
        </w:rPr>
      </w:pPr>
      <w:r>
        <w:rPr>
          <w:color w:val="111111"/>
          <w:sz w:val="28"/>
        </w:rPr>
        <w:t>- 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w:t>
      </w:r>
      <w:proofErr w:type="gramStart"/>
      <w:r>
        <w:rPr>
          <w:color w:val="111111"/>
          <w:sz w:val="28"/>
        </w:rPr>
        <w:t>х-</w:t>
      </w:r>
      <w:proofErr w:type="gramEnd"/>
      <w:r>
        <w:rPr>
          <w:color w:val="111111"/>
          <w:sz w:val="28"/>
        </w:rPr>
        <w:t xml:space="preserve"> в реализации программы воспитания.  </w:t>
      </w:r>
    </w:p>
    <w:p w:rsidR="00E63813" w:rsidRDefault="00E63813" w:rsidP="00B563FD">
      <w:pPr>
        <w:pStyle w:val="a3"/>
        <w:spacing w:beforeAutospacing="0" w:after="0" w:afterAutospacing="0" w:line="276" w:lineRule="auto"/>
        <w:ind w:firstLine="360"/>
        <w:jc w:val="both"/>
        <w:rPr>
          <w:color w:val="111111"/>
          <w:sz w:val="28"/>
        </w:rPr>
      </w:pPr>
      <w:r>
        <w:rPr>
          <w:color w:val="111111"/>
          <w:sz w:val="28"/>
        </w:rPr>
        <w:t>- партнерство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w:t>
      </w:r>
      <w:r w:rsidR="0077052F">
        <w:rPr>
          <w:color w:val="111111"/>
          <w:sz w:val="28"/>
        </w:rPr>
        <w:t xml:space="preserve"> являются важнейшим </w:t>
      </w:r>
      <w:r w:rsidR="00E51ABF">
        <w:rPr>
          <w:color w:val="111111"/>
          <w:sz w:val="28"/>
        </w:rPr>
        <w:t xml:space="preserve">принципом воспитательной программы. </w:t>
      </w:r>
    </w:p>
    <w:p w:rsidR="00807EE9" w:rsidRPr="00A05CB1" w:rsidRDefault="00807EE9" w:rsidP="00B563FD">
      <w:pPr>
        <w:autoSpaceDE w:val="0"/>
        <w:autoSpaceDN w:val="0"/>
        <w:adjustRightInd w:val="0"/>
        <w:spacing w:after="0"/>
        <w:ind w:firstLine="709"/>
        <w:jc w:val="both"/>
        <w:rPr>
          <w:rFonts w:ascii="Times New Roman" w:hAnsi="Times New Roman"/>
          <w:i/>
          <w:iCs/>
          <w:color w:val="00000A"/>
          <w:sz w:val="26"/>
          <w:szCs w:val="26"/>
        </w:rPr>
      </w:pPr>
      <w:r w:rsidRPr="00A05CB1">
        <w:rPr>
          <w:rFonts w:ascii="Times New Roman" w:hAnsi="Times New Roman"/>
          <w:color w:val="00000A"/>
          <w:sz w:val="26"/>
          <w:szCs w:val="26"/>
        </w:rPr>
        <w:t>Основными традициями воспитания в образовательной организации являются следующие</w:t>
      </w:r>
      <w:r w:rsidRPr="00A05CB1">
        <w:rPr>
          <w:rFonts w:ascii="Times New Roman" w:hAnsi="Times New Roman"/>
          <w:sz w:val="26"/>
          <w:szCs w:val="26"/>
        </w:rPr>
        <w:t>:</w:t>
      </w:r>
    </w:p>
    <w:p w:rsidR="00807EE9" w:rsidRPr="00A05CB1" w:rsidRDefault="00807EE9" w:rsidP="00B563FD">
      <w:pPr>
        <w:autoSpaceDE w:val="0"/>
        <w:autoSpaceDN w:val="0"/>
        <w:adjustRightInd w:val="0"/>
        <w:spacing w:after="0"/>
        <w:ind w:firstLine="709"/>
        <w:jc w:val="both"/>
        <w:rPr>
          <w:rFonts w:ascii="Times New Roman" w:hAnsi="Times New Roman"/>
          <w:i/>
          <w:iCs/>
          <w:color w:val="00000A"/>
          <w:sz w:val="26"/>
          <w:szCs w:val="26"/>
        </w:rPr>
      </w:pPr>
      <w:r w:rsidRPr="00A05CB1">
        <w:rPr>
          <w:rFonts w:ascii="Times New Roman" w:hAnsi="Times New Roman"/>
          <w:color w:val="00000A"/>
          <w:sz w:val="26"/>
          <w:szCs w:val="26"/>
        </w:rPr>
        <w:lastRenderedPageBreak/>
        <w:t xml:space="preserve">- стержнем годового цикла воспитательной работы ДОУ являются ключевые </w:t>
      </w:r>
      <w:proofErr w:type="spellStart"/>
      <w:r w:rsidRPr="00A05CB1">
        <w:rPr>
          <w:rFonts w:ascii="Times New Roman" w:hAnsi="Times New Roman"/>
          <w:color w:val="00000A"/>
          <w:sz w:val="26"/>
          <w:szCs w:val="26"/>
        </w:rPr>
        <w:t>общесадиковые</w:t>
      </w:r>
      <w:proofErr w:type="spellEnd"/>
      <w:r w:rsidRPr="00A05CB1">
        <w:rPr>
          <w:rFonts w:ascii="Times New Roman" w:hAnsi="Times New Roman"/>
          <w:color w:val="00000A"/>
          <w:sz w:val="26"/>
          <w:szCs w:val="26"/>
        </w:rPr>
        <w:t xml:space="preserve"> мероприятия, мероприятия «Календаря образовательных событий РФ», «Календаря образовательных событий РТ»,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807EE9" w:rsidRPr="00A05CB1" w:rsidRDefault="00807EE9" w:rsidP="00B563FD">
      <w:pPr>
        <w:autoSpaceDE w:val="0"/>
        <w:autoSpaceDN w:val="0"/>
        <w:adjustRightInd w:val="0"/>
        <w:spacing w:after="0"/>
        <w:ind w:firstLine="709"/>
        <w:jc w:val="both"/>
        <w:rPr>
          <w:rFonts w:ascii="Times New Roman" w:hAnsi="Times New Roman"/>
          <w:i/>
          <w:iCs/>
          <w:color w:val="00000A"/>
          <w:sz w:val="26"/>
          <w:szCs w:val="26"/>
        </w:rPr>
      </w:pPr>
      <w:r w:rsidRPr="00A05CB1">
        <w:rPr>
          <w:rFonts w:ascii="Times New Roman" w:hAnsi="Times New Roman"/>
          <w:color w:val="00000A"/>
          <w:sz w:val="26"/>
          <w:szCs w:val="26"/>
        </w:rPr>
        <w:t xml:space="preserve">- важной чертой каждого ключевого мероприятия, события и </w:t>
      </w:r>
      <w:proofErr w:type="gramStart"/>
      <w:r w:rsidRPr="00A05CB1">
        <w:rPr>
          <w:rFonts w:ascii="Times New Roman" w:hAnsi="Times New Roman"/>
          <w:color w:val="00000A"/>
          <w:sz w:val="26"/>
          <w:szCs w:val="26"/>
        </w:rPr>
        <w:t>большинства</w:t>
      </w:r>
      <w:proofErr w:type="gramEnd"/>
      <w:r w:rsidRPr="00A05CB1">
        <w:rPr>
          <w:rFonts w:ascii="Times New Roman" w:hAnsi="Times New Roman"/>
          <w:color w:val="00000A"/>
          <w:sz w:val="26"/>
          <w:szCs w:val="26"/>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807EE9" w:rsidRPr="00A05CB1" w:rsidRDefault="00807EE9" w:rsidP="00B563FD">
      <w:pPr>
        <w:autoSpaceDE w:val="0"/>
        <w:autoSpaceDN w:val="0"/>
        <w:adjustRightInd w:val="0"/>
        <w:spacing w:after="0"/>
        <w:ind w:firstLine="709"/>
        <w:jc w:val="both"/>
        <w:rPr>
          <w:rFonts w:ascii="Times New Roman" w:hAnsi="Times New Roman"/>
          <w:i/>
          <w:iCs/>
          <w:color w:val="00000A"/>
          <w:sz w:val="26"/>
          <w:szCs w:val="26"/>
        </w:rPr>
      </w:pPr>
      <w:r w:rsidRPr="00A05CB1">
        <w:rPr>
          <w:rFonts w:ascii="Times New Roman" w:hAnsi="Times New Roman"/>
          <w:color w:val="00000A"/>
          <w:sz w:val="26"/>
          <w:szCs w:val="26"/>
        </w:rPr>
        <w:t xml:space="preserve">- в проведении обще </w:t>
      </w:r>
      <w:proofErr w:type="spellStart"/>
      <w:r w:rsidRPr="00A05CB1">
        <w:rPr>
          <w:rFonts w:ascii="Times New Roman" w:hAnsi="Times New Roman"/>
          <w:color w:val="00000A"/>
          <w:sz w:val="26"/>
          <w:szCs w:val="26"/>
        </w:rPr>
        <w:t>садиковых</w:t>
      </w:r>
      <w:proofErr w:type="spellEnd"/>
      <w:r w:rsidRPr="00A05CB1">
        <w:rPr>
          <w:rFonts w:ascii="Times New Roman" w:hAnsi="Times New Roman"/>
          <w:color w:val="00000A"/>
          <w:sz w:val="26"/>
          <w:szCs w:val="26"/>
        </w:rPr>
        <w:t xml:space="preserve">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807EE9" w:rsidRPr="00A05CB1" w:rsidRDefault="00807EE9" w:rsidP="00B563FD">
      <w:pPr>
        <w:autoSpaceDE w:val="0"/>
        <w:autoSpaceDN w:val="0"/>
        <w:adjustRightInd w:val="0"/>
        <w:spacing w:after="0"/>
        <w:ind w:firstLine="709"/>
        <w:jc w:val="both"/>
        <w:rPr>
          <w:rFonts w:ascii="Times New Roman" w:hAnsi="Times New Roman"/>
          <w:i/>
          <w:iCs/>
          <w:color w:val="00000A"/>
          <w:sz w:val="26"/>
          <w:szCs w:val="26"/>
        </w:rPr>
      </w:pPr>
      <w:r w:rsidRPr="00A05CB1">
        <w:rPr>
          <w:rFonts w:ascii="Times New Roman" w:hAnsi="Times New Roman"/>
          <w:color w:val="00000A"/>
          <w:sz w:val="26"/>
          <w:szCs w:val="26"/>
        </w:rPr>
        <w:t>- 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807EE9" w:rsidRPr="00B563FD" w:rsidRDefault="00807EE9" w:rsidP="00B563FD">
      <w:pPr>
        <w:autoSpaceDE w:val="0"/>
        <w:autoSpaceDN w:val="0"/>
        <w:adjustRightInd w:val="0"/>
        <w:spacing w:after="0"/>
        <w:ind w:firstLine="709"/>
        <w:jc w:val="both"/>
        <w:rPr>
          <w:rFonts w:ascii="Times New Roman" w:hAnsi="Times New Roman"/>
          <w:i/>
          <w:iCs/>
          <w:sz w:val="26"/>
          <w:szCs w:val="26"/>
        </w:rPr>
      </w:pPr>
      <w:r w:rsidRPr="00A05CB1">
        <w:rPr>
          <w:rFonts w:ascii="Times New Roman" w:hAnsi="Times New Roman"/>
          <w:color w:val="00000A"/>
          <w:sz w:val="26"/>
          <w:szCs w:val="26"/>
        </w:rPr>
        <w:t xml:space="preserve">- ключевой фигурой воспитания в ДОУ является воспитатель </w:t>
      </w:r>
      <w:proofErr w:type="gramStart"/>
      <w:r w:rsidRPr="00A05CB1">
        <w:rPr>
          <w:rFonts w:ascii="Times New Roman" w:hAnsi="Times New Roman"/>
          <w:color w:val="00000A"/>
          <w:sz w:val="26"/>
          <w:szCs w:val="26"/>
        </w:rPr>
        <w:t>группы</w:t>
      </w:r>
      <w:proofErr w:type="gramEnd"/>
      <w:r w:rsidRPr="00A05CB1">
        <w:rPr>
          <w:rFonts w:ascii="Times New Roman" w:hAnsi="Times New Roman"/>
          <w:color w:val="00000A"/>
          <w:sz w:val="26"/>
          <w:szCs w:val="26"/>
        </w:rPr>
        <w:t xml:space="preserve"> реализующий </w:t>
      </w:r>
      <w:r w:rsidRPr="00A05CB1">
        <w:rPr>
          <w:rFonts w:ascii="Times New Roman" w:hAnsi="Times New Roman"/>
          <w:sz w:val="26"/>
          <w:szCs w:val="26"/>
        </w:rPr>
        <w:t>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Основываясь на базовых для нашего общества ценностях, формируется общая цель </w:t>
      </w:r>
      <w:r>
        <w:rPr>
          <w:rStyle w:val="aa"/>
          <w:b w:val="0"/>
          <w:color w:val="111111"/>
          <w:sz w:val="28"/>
        </w:rPr>
        <w:t xml:space="preserve">воспитания в </w:t>
      </w:r>
      <w:r w:rsidR="00241E5F">
        <w:rPr>
          <w:rStyle w:val="aa"/>
          <w:b w:val="0"/>
          <w:color w:val="111111"/>
          <w:sz w:val="28"/>
        </w:rPr>
        <w:t>МАДОУ «Детский сад № 16</w:t>
      </w:r>
      <w:r w:rsidR="00241E5F">
        <w:rPr>
          <w:color w:val="111111"/>
          <w:sz w:val="28"/>
        </w:rPr>
        <w:t xml:space="preserve">0» </w:t>
      </w:r>
      <w:r>
        <w:rPr>
          <w:color w:val="111111"/>
          <w:sz w:val="28"/>
        </w:rPr>
        <w:t>создание условий для самоопределения и социализации детей дошкольного возраста на основе социокультурных, духовно - нравственных ценностей и принятых в Российском обществе правил и норм поведения в интересах человека, семьи, </w:t>
      </w:r>
      <w:r>
        <w:rPr>
          <w:color w:val="111111"/>
          <w:sz w:val="28"/>
          <w:u w:val="single"/>
        </w:rPr>
        <w:t xml:space="preserve">общества и государства </w:t>
      </w:r>
      <w:proofErr w:type="gramStart"/>
      <w:r>
        <w:rPr>
          <w:color w:val="111111"/>
          <w:sz w:val="28"/>
          <w:u w:val="single"/>
        </w:rPr>
        <w:t>через</w:t>
      </w:r>
      <w:proofErr w:type="gramEnd"/>
      <w:r>
        <w:rPr>
          <w:color w:val="111111"/>
          <w:sz w:val="28"/>
        </w:rPr>
        <w:t>:</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1) формирование ценностного отношения к окружающему миру, другим людям, себе;</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2) овладение первичными представлениями о базовых ценностях, а также выработанных обществом нормах и правилах поведения;</w:t>
      </w:r>
    </w:p>
    <w:p w:rsidR="00241E5F" w:rsidRDefault="004C5A6D" w:rsidP="00B563FD">
      <w:pPr>
        <w:pStyle w:val="a3"/>
        <w:spacing w:beforeAutospacing="0" w:after="0" w:afterAutospacing="0" w:line="276" w:lineRule="auto"/>
        <w:ind w:firstLine="360"/>
        <w:jc w:val="both"/>
        <w:rPr>
          <w:color w:val="111111"/>
          <w:sz w:val="28"/>
        </w:rPr>
      </w:pPr>
      <w:r>
        <w:rPr>
          <w:color w:val="111111"/>
          <w:sz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C26C96" w:rsidRDefault="00241E5F" w:rsidP="00B563FD">
      <w:pPr>
        <w:pStyle w:val="a3"/>
        <w:spacing w:beforeAutospacing="0" w:after="0" w:afterAutospacing="0" w:line="276" w:lineRule="auto"/>
        <w:ind w:firstLine="360"/>
        <w:jc w:val="both"/>
        <w:rPr>
          <w:color w:val="111111"/>
          <w:sz w:val="28"/>
        </w:rPr>
      </w:pPr>
      <w:r>
        <w:rPr>
          <w:color w:val="111111"/>
          <w:sz w:val="28"/>
        </w:rPr>
        <w:t>В</w:t>
      </w:r>
      <w:r w:rsidR="004C5A6D">
        <w:rPr>
          <w:color w:val="111111"/>
          <w:sz w:val="28"/>
        </w:rPr>
        <w:t xml:space="preserve"> части, формируемой участниками образовательных отношений, </w:t>
      </w:r>
      <w:r>
        <w:rPr>
          <w:color w:val="111111"/>
          <w:sz w:val="28"/>
        </w:rPr>
        <w:t xml:space="preserve">МАДОУ «Детский сад №160» </w:t>
      </w:r>
      <w:r w:rsidR="004C5A6D">
        <w:rPr>
          <w:color w:val="111111"/>
          <w:sz w:val="28"/>
        </w:rPr>
        <w:t>дополняет приоритетные направления </w:t>
      </w:r>
      <w:r w:rsidR="004C5A6D">
        <w:rPr>
          <w:rStyle w:val="aa"/>
          <w:b w:val="0"/>
          <w:color w:val="111111"/>
          <w:sz w:val="28"/>
        </w:rPr>
        <w:t>воспитания</w:t>
      </w:r>
      <w:r w:rsidR="004C5A6D">
        <w:rPr>
          <w:color w:val="111111"/>
          <w:sz w:val="28"/>
        </w:rPr>
        <w:t> с учетом реализуемой основной образовательной </w:t>
      </w:r>
      <w:r w:rsidR="004C5A6D">
        <w:rPr>
          <w:rStyle w:val="aa"/>
          <w:b w:val="0"/>
          <w:color w:val="111111"/>
          <w:sz w:val="28"/>
        </w:rPr>
        <w:t>программы</w:t>
      </w:r>
      <w:r w:rsidR="004C5A6D">
        <w:rPr>
          <w:color w:val="111111"/>
          <w:sz w:val="28"/>
        </w:rPr>
        <w:t xml:space="preserve">, региональной и муниципальной специфики </w:t>
      </w:r>
      <w:r w:rsidR="004C5A6D">
        <w:rPr>
          <w:color w:val="111111"/>
          <w:sz w:val="28"/>
        </w:rPr>
        <w:lastRenderedPageBreak/>
        <w:t>реализации Стратегий развития </w:t>
      </w:r>
      <w:r w:rsidR="004C5A6D">
        <w:rPr>
          <w:rStyle w:val="aa"/>
          <w:b w:val="0"/>
          <w:color w:val="111111"/>
          <w:sz w:val="28"/>
        </w:rPr>
        <w:t>воспитания</w:t>
      </w:r>
      <w:r w:rsidR="004C5A6D">
        <w:rPr>
          <w:color w:val="111111"/>
          <w:sz w:val="28"/>
        </w:rPr>
        <w:t> в Российской Федерации на период до 2025 года. </w:t>
      </w:r>
    </w:p>
    <w:p w:rsidR="004752A9" w:rsidRDefault="004C5A6D" w:rsidP="00B563FD">
      <w:pPr>
        <w:pStyle w:val="a3"/>
        <w:spacing w:beforeAutospacing="0" w:after="0" w:afterAutospacing="0" w:line="276" w:lineRule="auto"/>
        <w:ind w:firstLine="360"/>
        <w:jc w:val="both"/>
        <w:rPr>
          <w:color w:val="111111"/>
          <w:sz w:val="28"/>
        </w:rPr>
      </w:pPr>
      <w:proofErr w:type="gramStart"/>
      <w:r>
        <w:rPr>
          <w:rStyle w:val="aa"/>
          <w:b w:val="0"/>
          <w:color w:val="111111"/>
          <w:sz w:val="28"/>
        </w:rPr>
        <w:t>Воспитательные задачи</w:t>
      </w:r>
      <w:r>
        <w:rPr>
          <w:color w:val="111111"/>
          <w:sz w:val="28"/>
        </w:rPr>
        <w:t>, согласно федеральному государственному образовательному стандарту дошкольного образования (далее - ФГОС ДО, </w:t>
      </w:r>
      <w:r>
        <w:rPr>
          <w:color w:val="111111"/>
          <w:sz w:val="28"/>
          <w:u w:val="single"/>
        </w:rPr>
        <w:t>реализуются в рамках образовательных областей</w:t>
      </w:r>
      <w:r>
        <w:rPr>
          <w:color w:val="111111"/>
          <w:sz w:val="28"/>
        </w:rPr>
        <w:t>:</w:t>
      </w:r>
      <w:proofErr w:type="gramEnd"/>
    </w:p>
    <w:p w:rsidR="004752A9" w:rsidRDefault="004C5A6D" w:rsidP="00B563FD">
      <w:pPr>
        <w:pStyle w:val="a3"/>
        <w:spacing w:beforeAutospacing="0" w:after="0" w:afterAutospacing="0" w:line="276" w:lineRule="auto"/>
        <w:ind w:firstLine="360"/>
        <w:jc w:val="both"/>
        <w:rPr>
          <w:color w:val="111111"/>
          <w:sz w:val="28"/>
        </w:rPr>
      </w:pPr>
      <w:r>
        <w:rPr>
          <w:color w:val="111111"/>
          <w:sz w:val="28"/>
        </w:rPr>
        <w:t>- социально коммуникативного развития,</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познавательного развития,</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речевого развития,</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художественно-эстетического развития,</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физического развития.</w:t>
      </w:r>
    </w:p>
    <w:p w:rsidR="00B563FD" w:rsidRDefault="004C5A6D" w:rsidP="00B563FD">
      <w:pPr>
        <w:pStyle w:val="a3"/>
        <w:spacing w:beforeAutospacing="0" w:after="0" w:afterAutospacing="0" w:line="276" w:lineRule="auto"/>
        <w:ind w:firstLine="360"/>
        <w:jc w:val="both"/>
        <w:rPr>
          <w:color w:val="111111"/>
          <w:sz w:val="28"/>
        </w:rPr>
      </w:pPr>
      <w:r>
        <w:rPr>
          <w:color w:val="111111"/>
          <w:sz w:val="28"/>
        </w:rPr>
        <w:t>Задачи </w:t>
      </w:r>
      <w:r>
        <w:rPr>
          <w:rStyle w:val="aa"/>
          <w:b w:val="0"/>
          <w:color w:val="111111"/>
          <w:sz w:val="28"/>
        </w:rPr>
        <w:t>воспитания</w:t>
      </w:r>
      <w:r w:rsidR="00B563FD">
        <w:rPr>
          <w:color w:val="111111"/>
          <w:sz w:val="28"/>
        </w:rPr>
        <w:t> соответствуют основным направлениям воспитательной работы. При реализации данных задач </w:t>
      </w:r>
      <w:r w:rsidR="00B563FD">
        <w:rPr>
          <w:rStyle w:val="aa"/>
          <w:b w:val="0"/>
          <w:color w:val="111111"/>
          <w:sz w:val="28"/>
        </w:rPr>
        <w:t xml:space="preserve">воспитатель </w:t>
      </w:r>
      <w:r w:rsidR="00B563FD">
        <w:rPr>
          <w:color w:val="111111"/>
          <w:sz w:val="28"/>
        </w:rPr>
        <w:t>МАДОУ «Детский сад №160» сосредотачивает свое внимание на нескольких направлениях </w:t>
      </w:r>
      <w:r w:rsidR="00B563FD">
        <w:rPr>
          <w:rStyle w:val="aa"/>
          <w:b w:val="0"/>
          <w:color w:val="111111"/>
          <w:sz w:val="28"/>
        </w:rPr>
        <w:t>воспитательной работы</w:t>
      </w:r>
      <w:r w:rsidR="00B563FD">
        <w:rPr>
          <w:color w:val="111111"/>
          <w:sz w:val="28"/>
        </w:rPr>
        <w:t>.</w:t>
      </w:r>
    </w:p>
    <w:p w:rsidR="004752A9" w:rsidRDefault="00B563FD" w:rsidP="00B563FD">
      <w:pPr>
        <w:pStyle w:val="a3"/>
        <w:spacing w:beforeAutospacing="0" w:after="0" w:afterAutospacing="0" w:line="276" w:lineRule="auto"/>
        <w:jc w:val="both"/>
        <w:rPr>
          <w:color w:val="111111"/>
          <w:sz w:val="28"/>
        </w:rPr>
      </w:pPr>
      <w:r>
        <w:rPr>
          <w:color w:val="111111"/>
          <w:sz w:val="28"/>
        </w:rPr>
        <w:t xml:space="preserve">      </w:t>
      </w:r>
      <w:r w:rsidR="004C5A6D">
        <w:rPr>
          <w:color w:val="111111"/>
          <w:sz w:val="28"/>
          <w:u w:val="single"/>
        </w:rPr>
        <w:t>Задачи</w:t>
      </w:r>
      <w:r w:rsidR="004C5A6D">
        <w:rPr>
          <w:color w:val="111111"/>
          <w:sz w:val="28"/>
        </w:rPr>
        <w:t>:</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xml:space="preserve">1. Поддержка традиций дошкольного учреждения в проведении </w:t>
      </w:r>
      <w:proofErr w:type="spellStart"/>
      <w:r>
        <w:rPr>
          <w:color w:val="111111"/>
          <w:sz w:val="28"/>
        </w:rPr>
        <w:t>социальнозначимых</w:t>
      </w:r>
      <w:proofErr w:type="spellEnd"/>
      <w:r>
        <w:rPr>
          <w:color w:val="111111"/>
          <w:sz w:val="28"/>
        </w:rPr>
        <w:t xml:space="preserve"> образовательных и </w:t>
      </w:r>
      <w:proofErr w:type="spellStart"/>
      <w:r>
        <w:rPr>
          <w:color w:val="111111"/>
          <w:sz w:val="28"/>
        </w:rPr>
        <w:t>досуговых</w:t>
      </w:r>
      <w:proofErr w:type="spellEnd"/>
      <w:r>
        <w:rPr>
          <w:color w:val="111111"/>
          <w:sz w:val="28"/>
        </w:rPr>
        <w:t xml:space="preserve"> мероприятий.</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2. Развитие способностей и творческого потенциала каждого ребенка, социальных,</w:t>
      </w:r>
      <w:r w:rsidR="00B563FD">
        <w:rPr>
          <w:color w:val="111111"/>
          <w:sz w:val="28"/>
        </w:rPr>
        <w:t xml:space="preserve"> </w:t>
      </w:r>
      <w:r>
        <w:rPr>
          <w:color w:val="111111"/>
          <w:sz w:val="28"/>
        </w:rPr>
        <w:t>нравственных, физических, интеллектуальных, эстетических качеств.</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3.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4. Формирование общей культуры личности ребенка, в том числе ценностей здорового и устойчивого образа жизни, инициативности, самостоятельности и ответственности, активной жизненной позиции.</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5.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6. </w:t>
      </w:r>
      <w:r>
        <w:rPr>
          <w:rStyle w:val="aa"/>
          <w:b w:val="0"/>
          <w:color w:val="111111"/>
          <w:sz w:val="28"/>
        </w:rPr>
        <w:t>Воспитание</w:t>
      </w:r>
      <w:r>
        <w:rPr>
          <w:color w:val="111111"/>
          <w:sz w:val="28"/>
        </w:rPr>
        <w:t> у ребенка чувства собственного достоинства,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563FD" w:rsidRDefault="00B563FD" w:rsidP="00B563FD">
      <w:pPr>
        <w:pStyle w:val="a3"/>
        <w:spacing w:beforeAutospacing="0" w:after="0" w:afterAutospacing="0" w:line="276" w:lineRule="auto"/>
        <w:ind w:firstLine="360"/>
        <w:jc w:val="both"/>
        <w:rPr>
          <w:color w:val="111111"/>
          <w:sz w:val="28"/>
        </w:rPr>
      </w:pPr>
      <w:r>
        <w:rPr>
          <w:color w:val="111111"/>
          <w:sz w:val="28"/>
        </w:rPr>
        <w:t xml:space="preserve">7. Использование воспитательного ресурса развивающей пространственной среды ДОУ. </w:t>
      </w:r>
    </w:p>
    <w:p w:rsidR="004752A9" w:rsidRDefault="00B563FD" w:rsidP="00B563FD">
      <w:pPr>
        <w:pStyle w:val="a3"/>
        <w:spacing w:beforeAutospacing="0" w:after="0" w:afterAutospacing="0" w:line="276" w:lineRule="auto"/>
        <w:ind w:firstLine="360"/>
        <w:jc w:val="both"/>
        <w:rPr>
          <w:color w:val="111111"/>
          <w:sz w:val="28"/>
        </w:rPr>
      </w:pPr>
      <w:r>
        <w:rPr>
          <w:color w:val="111111"/>
          <w:sz w:val="28"/>
        </w:rPr>
        <w:t xml:space="preserve"> </w:t>
      </w:r>
      <w:r w:rsidR="004C5A6D">
        <w:rPr>
          <w:color w:val="111111"/>
          <w:sz w:val="28"/>
        </w:rPr>
        <w:t>8. Объединение </w:t>
      </w:r>
      <w:r w:rsidR="004C5A6D">
        <w:rPr>
          <w:rStyle w:val="aa"/>
          <w:b w:val="0"/>
          <w:color w:val="111111"/>
          <w:sz w:val="28"/>
        </w:rPr>
        <w:t>воспитательных</w:t>
      </w:r>
      <w:r w:rsidR="004C5A6D">
        <w:rPr>
          <w:color w:val="111111"/>
          <w:sz w:val="28"/>
        </w:rPr>
        <w:t xml:space="preserve"> ресурсов семьи и </w:t>
      </w:r>
      <w:r>
        <w:rPr>
          <w:color w:val="111111"/>
          <w:sz w:val="28"/>
        </w:rPr>
        <w:t xml:space="preserve">МАДОУ «Детский сад №160» </w:t>
      </w:r>
      <w:r w:rsidR="004C5A6D">
        <w:rPr>
          <w:color w:val="111111"/>
          <w:sz w:val="28"/>
        </w:rPr>
        <w:t>на основе традиционных духовно-</w:t>
      </w:r>
      <w:r>
        <w:rPr>
          <w:color w:val="111111"/>
          <w:sz w:val="28"/>
        </w:rPr>
        <w:t>нравственных ценностей семьи о</w:t>
      </w:r>
      <w:r w:rsidR="004C5A6D">
        <w:rPr>
          <w:color w:val="111111"/>
          <w:sz w:val="28"/>
        </w:rPr>
        <w:t>бщества.</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lastRenderedPageBreak/>
        <w:t xml:space="preserve">9. Установление партнерских взаимоотношений </w:t>
      </w:r>
      <w:r w:rsidR="00B563FD">
        <w:rPr>
          <w:color w:val="111111"/>
          <w:sz w:val="28"/>
        </w:rPr>
        <w:t xml:space="preserve">МАДОУ «Детский сад №160» </w:t>
      </w:r>
      <w:r>
        <w:rPr>
          <w:color w:val="111111"/>
          <w:sz w:val="28"/>
        </w:rPr>
        <w:t>с семьей, оказание ей психолого-педагогической поддержки, повышение компетентности родителей </w:t>
      </w:r>
      <w:r>
        <w:rPr>
          <w:i/>
          <w:color w:val="111111"/>
          <w:sz w:val="28"/>
        </w:rPr>
        <w:t>(законных представителей)</w:t>
      </w:r>
      <w:r>
        <w:rPr>
          <w:color w:val="111111"/>
          <w:sz w:val="28"/>
        </w:rPr>
        <w:t> </w:t>
      </w:r>
      <w:r>
        <w:rPr>
          <w:rStyle w:val="aa"/>
          <w:b w:val="0"/>
          <w:color w:val="111111"/>
          <w:sz w:val="28"/>
        </w:rPr>
        <w:t>воспитанников в вопросах воспитания</w:t>
      </w:r>
      <w:r>
        <w:rPr>
          <w:color w:val="111111"/>
          <w:sz w:val="28"/>
        </w:rPr>
        <w:t>, развития и образования детей.</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Направления </w:t>
      </w:r>
      <w:r>
        <w:rPr>
          <w:rStyle w:val="aa"/>
          <w:b w:val="0"/>
          <w:color w:val="111111"/>
          <w:sz w:val="28"/>
        </w:rPr>
        <w:t>программы воспитания</w:t>
      </w:r>
      <w:r>
        <w:rPr>
          <w:color w:val="111111"/>
          <w:sz w:val="28"/>
        </w:rPr>
        <w:t>:</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Патриотическое </w:t>
      </w:r>
      <w:r>
        <w:rPr>
          <w:rStyle w:val="aa"/>
          <w:b w:val="0"/>
          <w:color w:val="111111"/>
          <w:sz w:val="28"/>
        </w:rPr>
        <w:t>воспитание</w:t>
      </w:r>
      <w:r>
        <w:rPr>
          <w:color w:val="111111"/>
          <w:sz w:val="28"/>
        </w:rPr>
        <w:t>.</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Социальное направление </w:t>
      </w:r>
      <w:r>
        <w:rPr>
          <w:rStyle w:val="aa"/>
          <w:b w:val="0"/>
          <w:color w:val="111111"/>
          <w:sz w:val="28"/>
        </w:rPr>
        <w:t>воспитания</w:t>
      </w:r>
      <w:r>
        <w:rPr>
          <w:color w:val="111111"/>
          <w:sz w:val="28"/>
        </w:rPr>
        <w:t>.</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Познавательное направление </w:t>
      </w:r>
      <w:r>
        <w:rPr>
          <w:rStyle w:val="aa"/>
          <w:b w:val="0"/>
          <w:color w:val="111111"/>
          <w:sz w:val="28"/>
        </w:rPr>
        <w:t>воспитания</w:t>
      </w:r>
      <w:r>
        <w:rPr>
          <w:color w:val="111111"/>
          <w:sz w:val="28"/>
        </w:rPr>
        <w:t>.</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Направление по формированию здорового образа жизни.</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Трудовое </w:t>
      </w:r>
      <w:r>
        <w:rPr>
          <w:rStyle w:val="aa"/>
          <w:b w:val="0"/>
          <w:color w:val="111111"/>
          <w:sz w:val="28"/>
        </w:rPr>
        <w:t>воспитание</w:t>
      </w:r>
      <w:r>
        <w:rPr>
          <w:color w:val="111111"/>
          <w:sz w:val="28"/>
        </w:rPr>
        <w:t>.</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 xml:space="preserve">– </w:t>
      </w:r>
      <w:proofErr w:type="spellStart"/>
      <w:r>
        <w:rPr>
          <w:color w:val="111111"/>
          <w:sz w:val="28"/>
        </w:rPr>
        <w:t>Этико</w:t>
      </w:r>
      <w:proofErr w:type="spellEnd"/>
      <w:r>
        <w:rPr>
          <w:color w:val="111111"/>
          <w:sz w:val="28"/>
        </w:rPr>
        <w:t xml:space="preserve"> – эстетическое </w:t>
      </w:r>
      <w:r>
        <w:rPr>
          <w:rStyle w:val="aa"/>
          <w:b w:val="0"/>
          <w:color w:val="111111"/>
          <w:sz w:val="28"/>
        </w:rPr>
        <w:t>воспитание</w:t>
      </w:r>
      <w:r>
        <w:rPr>
          <w:color w:val="111111"/>
          <w:sz w:val="28"/>
        </w:rPr>
        <w:t>.</w:t>
      </w:r>
    </w:p>
    <w:p w:rsidR="004752A9" w:rsidRDefault="004C5A6D" w:rsidP="00B563FD">
      <w:pPr>
        <w:pStyle w:val="a3"/>
        <w:spacing w:beforeAutospacing="0" w:after="0" w:afterAutospacing="0" w:line="276" w:lineRule="auto"/>
        <w:ind w:firstLine="360"/>
        <w:jc w:val="both"/>
        <w:rPr>
          <w:color w:val="111111"/>
          <w:sz w:val="28"/>
        </w:rPr>
      </w:pPr>
      <w:r>
        <w:rPr>
          <w:color w:val="111111"/>
          <w:sz w:val="28"/>
        </w:rPr>
        <w:t>В течение отчетного периода педагоги ДОУ уделяли большое внимание реализации поставленных целей и задач через проведение </w:t>
      </w:r>
      <w:r>
        <w:rPr>
          <w:rStyle w:val="aa"/>
          <w:b w:val="0"/>
          <w:color w:val="111111"/>
          <w:sz w:val="28"/>
        </w:rPr>
        <w:t>воспитательной</w:t>
      </w:r>
      <w:r>
        <w:rPr>
          <w:color w:val="111111"/>
          <w:sz w:val="28"/>
        </w:rPr>
        <w:t> работы и выполнение календарного плана мероприятий </w:t>
      </w:r>
      <w:r>
        <w:rPr>
          <w:rStyle w:val="aa"/>
          <w:b w:val="0"/>
          <w:color w:val="111111"/>
          <w:sz w:val="28"/>
        </w:rPr>
        <w:t>программы воспитания</w:t>
      </w:r>
      <w:r>
        <w:rPr>
          <w:color w:val="111111"/>
          <w:sz w:val="28"/>
        </w:rPr>
        <w:t>.</w:t>
      </w:r>
    </w:p>
    <w:p w:rsidR="004752A9" w:rsidRDefault="004C5A6D" w:rsidP="00B563FD">
      <w:pPr>
        <w:pStyle w:val="a3"/>
        <w:spacing w:beforeAutospacing="0" w:after="0" w:afterAutospacing="0" w:line="276" w:lineRule="auto"/>
        <w:ind w:firstLine="360"/>
        <w:jc w:val="both"/>
        <w:rPr>
          <w:color w:val="111111"/>
          <w:sz w:val="28"/>
        </w:rPr>
      </w:pPr>
      <w:r>
        <w:rPr>
          <w:color w:val="111111"/>
          <w:sz w:val="28"/>
          <w:u w:val="single"/>
        </w:rPr>
        <w:t>За отчетный период с 1 сентября 2021 по 31 мая 2022 было проведено</w:t>
      </w:r>
      <w:r>
        <w:rPr>
          <w:color w:val="111111"/>
          <w:sz w:val="28"/>
        </w:rPr>
        <w:t>: </w:t>
      </w:r>
    </w:p>
    <w:p w:rsidR="00F156C6" w:rsidRDefault="00F156C6" w:rsidP="00C26C96">
      <w:pPr>
        <w:shd w:val="clear" w:color="auto" w:fill="FFFFFF"/>
        <w:spacing w:after="0" w:line="240" w:lineRule="auto"/>
        <w:ind w:firstLine="360"/>
        <w:jc w:val="center"/>
        <w:rPr>
          <w:rFonts w:ascii="Times New Roman" w:hAnsi="Times New Roman"/>
          <w:b/>
          <w:color w:val="111111"/>
          <w:sz w:val="26"/>
          <w:szCs w:val="26"/>
          <w:bdr w:val="none" w:sz="0" w:space="0" w:color="auto" w:frame="1"/>
        </w:rPr>
      </w:pPr>
    </w:p>
    <w:p w:rsidR="00C26C96" w:rsidRPr="00A05CB1" w:rsidRDefault="00C26C96" w:rsidP="00C26C96">
      <w:pPr>
        <w:shd w:val="clear" w:color="auto" w:fill="FFFFFF"/>
        <w:spacing w:after="0" w:line="240" w:lineRule="auto"/>
        <w:ind w:firstLine="360"/>
        <w:jc w:val="center"/>
        <w:rPr>
          <w:rFonts w:ascii="Times New Roman" w:hAnsi="Times New Roman"/>
          <w:b/>
          <w:i/>
          <w:iCs/>
          <w:color w:val="111111"/>
          <w:sz w:val="26"/>
          <w:szCs w:val="26"/>
        </w:rPr>
      </w:pPr>
      <w:r w:rsidRPr="00A05CB1">
        <w:rPr>
          <w:rFonts w:ascii="Times New Roman" w:hAnsi="Times New Roman"/>
          <w:b/>
          <w:color w:val="111111"/>
          <w:sz w:val="26"/>
          <w:szCs w:val="26"/>
          <w:bdr w:val="none" w:sz="0" w:space="0" w:color="auto" w:frame="1"/>
        </w:rPr>
        <w:t>Гражданско-</w:t>
      </w:r>
      <w:r w:rsidRPr="00A05CB1">
        <w:rPr>
          <w:rFonts w:ascii="Times New Roman" w:hAnsi="Times New Roman"/>
          <w:b/>
          <w:color w:val="111111"/>
          <w:sz w:val="26"/>
          <w:szCs w:val="26"/>
        </w:rPr>
        <w:t>п</w:t>
      </w:r>
      <w:r w:rsidRPr="007304ED">
        <w:rPr>
          <w:rFonts w:ascii="Times New Roman" w:hAnsi="Times New Roman"/>
          <w:b/>
          <w:color w:val="111111"/>
          <w:sz w:val="26"/>
          <w:szCs w:val="26"/>
        </w:rPr>
        <w:t xml:space="preserve">атриотическое </w:t>
      </w:r>
      <w:r w:rsidRPr="00A05CB1">
        <w:rPr>
          <w:rFonts w:ascii="Times New Roman" w:hAnsi="Times New Roman"/>
          <w:b/>
          <w:color w:val="111111"/>
          <w:sz w:val="26"/>
          <w:szCs w:val="26"/>
        </w:rPr>
        <w:t>воспитание</w:t>
      </w:r>
    </w:p>
    <w:tbl>
      <w:tblPr>
        <w:tblStyle w:val="ab"/>
        <w:tblW w:w="0" w:type="auto"/>
        <w:tblLook w:val="04A0"/>
      </w:tblPr>
      <w:tblGrid>
        <w:gridCol w:w="5006"/>
        <w:gridCol w:w="4448"/>
      </w:tblGrid>
      <w:tr w:rsidR="00C26C96" w:rsidRPr="00A05CB1" w:rsidTr="00F156C6">
        <w:trPr>
          <w:trHeight w:val="288"/>
        </w:trPr>
        <w:tc>
          <w:tcPr>
            <w:tcW w:w="5006" w:type="dxa"/>
          </w:tcPr>
          <w:p w:rsidR="00C26C96" w:rsidRPr="00A05CB1" w:rsidRDefault="00C26C96"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 xml:space="preserve">Мероприятия </w:t>
            </w:r>
          </w:p>
        </w:tc>
        <w:tc>
          <w:tcPr>
            <w:tcW w:w="4448" w:type="dxa"/>
          </w:tcPr>
          <w:p w:rsidR="00C26C96" w:rsidRPr="00A05CB1" w:rsidRDefault="00C26C96"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 xml:space="preserve">Возрастные группы </w:t>
            </w:r>
          </w:p>
        </w:tc>
      </w:tr>
      <w:tr w:rsidR="00C26C96" w:rsidRPr="00A05CB1" w:rsidTr="00F156C6">
        <w:trPr>
          <w:trHeight w:val="590"/>
        </w:trPr>
        <w:tc>
          <w:tcPr>
            <w:tcW w:w="5006"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«День знаний»</w:t>
            </w:r>
          </w:p>
        </w:tc>
        <w:tc>
          <w:tcPr>
            <w:tcW w:w="4448"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Средняя, старшая и подготовительные группы</w:t>
            </w:r>
          </w:p>
        </w:tc>
      </w:tr>
      <w:tr w:rsidR="00C26C96" w:rsidRPr="00A05CB1" w:rsidTr="00F156C6">
        <w:trPr>
          <w:trHeight w:val="576"/>
        </w:trPr>
        <w:tc>
          <w:tcPr>
            <w:tcW w:w="5006"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«Дорогие бабушки и дедушки!» ко Дню пожилого человека</w:t>
            </w:r>
          </w:p>
        </w:tc>
        <w:tc>
          <w:tcPr>
            <w:tcW w:w="4448"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Средняя, старшая и подготовительные группы</w:t>
            </w:r>
          </w:p>
        </w:tc>
      </w:tr>
      <w:tr w:rsidR="00C26C96" w:rsidRPr="00A05CB1" w:rsidTr="00F156C6">
        <w:trPr>
          <w:trHeight w:val="590"/>
        </w:trPr>
        <w:tc>
          <w:tcPr>
            <w:tcW w:w="5006" w:type="dxa"/>
          </w:tcPr>
          <w:p w:rsidR="00C26C96" w:rsidRPr="00A05CB1" w:rsidRDefault="00C26C96" w:rsidP="00F446FD">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Выставка</w:t>
            </w:r>
            <w:r w:rsidR="00F446FD">
              <w:rPr>
                <w:rFonts w:ascii="Times New Roman" w:eastAsia="Times New Roman" w:hAnsi="Times New Roman" w:cs="Times New Roman"/>
                <w:color w:val="111111"/>
                <w:sz w:val="26"/>
                <w:szCs w:val="26"/>
                <w:lang w:val="ru-RU" w:eastAsia="ru-RU" w:bidi="ar-SA"/>
              </w:rPr>
              <w:t xml:space="preserve"> поделок </w:t>
            </w:r>
            <w:r w:rsidRPr="00A05CB1">
              <w:rPr>
                <w:rFonts w:ascii="Times New Roman" w:eastAsia="Times New Roman" w:hAnsi="Times New Roman" w:cs="Times New Roman"/>
                <w:color w:val="111111"/>
                <w:sz w:val="26"/>
                <w:szCs w:val="26"/>
                <w:lang w:val="ru-RU" w:eastAsia="ru-RU" w:bidi="ar-SA"/>
              </w:rPr>
              <w:t xml:space="preserve"> ко Дню Защитника Отечества</w:t>
            </w:r>
          </w:p>
        </w:tc>
        <w:tc>
          <w:tcPr>
            <w:tcW w:w="4448"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Младшие, средняя, старшая и подготовительные группы</w:t>
            </w:r>
          </w:p>
        </w:tc>
      </w:tr>
      <w:tr w:rsidR="00C26C96" w:rsidRPr="00A05CB1" w:rsidTr="00F156C6">
        <w:trPr>
          <w:trHeight w:val="1182"/>
        </w:trPr>
        <w:tc>
          <w:tcPr>
            <w:tcW w:w="5006" w:type="dxa"/>
          </w:tcPr>
          <w:p w:rsidR="00C26C96" w:rsidRPr="00A05CB1" w:rsidRDefault="00C26C96" w:rsidP="00B563FD">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Народная культура и традиции Виртуальная экскурсия в музей «</w:t>
            </w:r>
            <w:r w:rsidR="00B563FD">
              <w:rPr>
                <w:rFonts w:ascii="Times New Roman" w:eastAsia="Times New Roman" w:hAnsi="Times New Roman" w:cs="Times New Roman"/>
                <w:color w:val="111111"/>
                <w:sz w:val="26"/>
                <w:szCs w:val="26"/>
                <w:lang w:val="ru-RU" w:eastAsia="ru-RU" w:bidi="ar-SA"/>
              </w:rPr>
              <w:t>Дом Татарского Быта и Ремесла</w:t>
            </w:r>
            <w:r w:rsidRPr="00A05CB1">
              <w:rPr>
                <w:rFonts w:ascii="Times New Roman" w:eastAsia="Times New Roman" w:hAnsi="Times New Roman" w:cs="Times New Roman"/>
                <w:color w:val="111111"/>
                <w:sz w:val="26"/>
                <w:szCs w:val="26"/>
                <w:lang w:val="ru-RU" w:eastAsia="ru-RU" w:bidi="ar-SA"/>
              </w:rPr>
              <w:t xml:space="preserve">», </w:t>
            </w:r>
            <w:r w:rsidR="00B563FD">
              <w:rPr>
                <w:rFonts w:ascii="Times New Roman" w:eastAsia="Times New Roman" w:hAnsi="Times New Roman" w:cs="Times New Roman"/>
                <w:color w:val="111111"/>
                <w:sz w:val="26"/>
                <w:szCs w:val="26"/>
                <w:lang w:val="ru-RU" w:eastAsia="ru-RU" w:bidi="ar-SA"/>
              </w:rPr>
              <w:t xml:space="preserve">музей </w:t>
            </w:r>
            <w:r w:rsidRPr="00A05CB1">
              <w:rPr>
                <w:rFonts w:ascii="Times New Roman" w:eastAsia="Times New Roman" w:hAnsi="Times New Roman" w:cs="Times New Roman"/>
                <w:color w:val="111111"/>
                <w:sz w:val="26"/>
                <w:szCs w:val="26"/>
                <w:lang w:val="ru-RU" w:eastAsia="ru-RU" w:bidi="ar-SA"/>
              </w:rPr>
              <w:t>«</w:t>
            </w:r>
            <w:proofErr w:type="spellStart"/>
            <w:r w:rsidR="00B563FD">
              <w:rPr>
                <w:rFonts w:ascii="Times New Roman" w:eastAsia="Times New Roman" w:hAnsi="Times New Roman" w:cs="Times New Roman"/>
                <w:color w:val="111111"/>
                <w:sz w:val="26"/>
                <w:szCs w:val="26"/>
                <w:lang w:val="ru-RU" w:eastAsia="ru-RU" w:bidi="ar-SA"/>
              </w:rPr>
              <w:t>Чак-чак</w:t>
            </w:r>
            <w:proofErr w:type="spellEnd"/>
            <w:r w:rsidRPr="00A05CB1">
              <w:rPr>
                <w:rFonts w:ascii="Times New Roman" w:eastAsia="Times New Roman" w:hAnsi="Times New Roman" w:cs="Times New Roman"/>
                <w:color w:val="111111"/>
                <w:sz w:val="26"/>
                <w:szCs w:val="26"/>
                <w:lang w:val="ru-RU" w:eastAsia="ru-RU" w:bidi="ar-SA"/>
              </w:rPr>
              <w:t>»</w:t>
            </w:r>
          </w:p>
        </w:tc>
        <w:tc>
          <w:tcPr>
            <w:tcW w:w="4448"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proofErr w:type="gramStart"/>
            <w:r w:rsidRPr="00A05CB1">
              <w:rPr>
                <w:rFonts w:ascii="Times New Roman" w:eastAsia="Times New Roman" w:hAnsi="Times New Roman" w:cs="Times New Roman"/>
                <w:color w:val="111111"/>
                <w:sz w:val="26"/>
                <w:szCs w:val="26"/>
                <w:lang w:val="ru-RU" w:eastAsia="ru-RU" w:bidi="ar-SA"/>
              </w:rPr>
              <w:t>Старшая</w:t>
            </w:r>
            <w:proofErr w:type="gramEnd"/>
            <w:r w:rsidRPr="00A05CB1">
              <w:rPr>
                <w:rFonts w:ascii="Times New Roman" w:eastAsia="Times New Roman" w:hAnsi="Times New Roman" w:cs="Times New Roman"/>
                <w:color w:val="111111"/>
                <w:sz w:val="26"/>
                <w:szCs w:val="26"/>
                <w:lang w:val="ru-RU" w:eastAsia="ru-RU" w:bidi="ar-SA"/>
              </w:rPr>
              <w:t xml:space="preserve"> и подготовительные группы</w:t>
            </w:r>
          </w:p>
        </w:tc>
      </w:tr>
      <w:tr w:rsidR="00C26C96" w:rsidRPr="00A05CB1" w:rsidTr="00F156C6">
        <w:trPr>
          <w:trHeight w:val="590"/>
        </w:trPr>
        <w:tc>
          <w:tcPr>
            <w:tcW w:w="5006"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День родного языка</w:t>
            </w:r>
          </w:p>
        </w:tc>
        <w:tc>
          <w:tcPr>
            <w:tcW w:w="4448"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 xml:space="preserve">Подготовительные </w:t>
            </w:r>
            <w:r>
              <w:rPr>
                <w:rFonts w:ascii="Times New Roman" w:eastAsia="Times New Roman" w:hAnsi="Times New Roman" w:cs="Times New Roman"/>
                <w:color w:val="111111"/>
                <w:sz w:val="26"/>
                <w:szCs w:val="26"/>
                <w:lang w:val="ru-RU" w:eastAsia="ru-RU" w:bidi="ar-SA"/>
              </w:rPr>
              <w:t xml:space="preserve"> и старшие </w:t>
            </w:r>
            <w:r w:rsidRPr="00A05CB1">
              <w:rPr>
                <w:rFonts w:ascii="Times New Roman" w:eastAsia="Times New Roman" w:hAnsi="Times New Roman" w:cs="Times New Roman"/>
                <w:color w:val="111111"/>
                <w:sz w:val="26"/>
                <w:szCs w:val="26"/>
                <w:lang w:val="ru-RU" w:eastAsia="ru-RU" w:bidi="ar-SA"/>
              </w:rPr>
              <w:t>группы</w:t>
            </w:r>
          </w:p>
        </w:tc>
      </w:tr>
      <w:tr w:rsidR="00C26C96" w:rsidRPr="00A05CB1" w:rsidTr="00F156C6">
        <w:trPr>
          <w:trHeight w:val="576"/>
        </w:trPr>
        <w:tc>
          <w:tcPr>
            <w:tcW w:w="5006"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Pr>
                <w:rFonts w:ascii="Times New Roman" w:eastAsia="Times New Roman" w:hAnsi="Times New Roman" w:cs="Times New Roman"/>
                <w:color w:val="111111"/>
                <w:sz w:val="26"/>
                <w:szCs w:val="26"/>
                <w:lang w:val="ru-RU" w:eastAsia="ru-RU" w:bidi="ar-SA"/>
              </w:rPr>
              <w:t xml:space="preserve">Музыкальный </w:t>
            </w:r>
            <w:proofErr w:type="spellStart"/>
            <w:r>
              <w:rPr>
                <w:rFonts w:ascii="Times New Roman" w:eastAsia="Times New Roman" w:hAnsi="Times New Roman" w:cs="Times New Roman"/>
                <w:color w:val="111111"/>
                <w:sz w:val="26"/>
                <w:szCs w:val="26"/>
                <w:lang w:val="ru-RU" w:eastAsia="ru-RU" w:bidi="ar-SA"/>
              </w:rPr>
              <w:t>квест</w:t>
            </w:r>
            <w:proofErr w:type="spellEnd"/>
            <w:r>
              <w:rPr>
                <w:rFonts w:ascii="Times New Roman" w:eastAsia="Times New Roman" w:hAnsi="Times New Roman" w:cs="Times New Roman"/>
                <w:color w:val="111111"/>
                <w:sz w:val="26"/>
                <w:szCs w:val="26"/>
                <w:lang w:val="ru-RU" w:eastAsia="ru-RU" w:bidi="ar-SA"/>
              </w:rPr>
              <w:t xml:space="preserve"> </w:t>
            </w:r>
            <w:r w:rsidRPr="00A05CB1">
              <w:rPr>
                <w:rFonts w:ascii="Times New Roman" w:eastAsia="Times New Roman" w:hAnsi="Times New Roman" w:cs="Times New Roman"/>
                <w:color w:val="111111"/>
                <w:sz w:val="26"/>
                <w:szCs w:val="26"/>
                <w:lang w:val="ru-RU" w:eastAsia="ru-RU" w:bidi="ar-SA"/>
              </w:rPr>
              <w:t xml:space="preserve"> «День космонавтики»</w:t>
            </w:r>
          </w:p>
        </w:tc>
        <w:tc>
          <w:tcPr>
            <w:tcW w:w="4448"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Средняя, старшая и подготовительные группы</w:t>
            </w:r>
          </w:p>
        </w:tc>
      </w:tr>
      <w:tr w:rsidR="00C26C96" w:rsidRPr="00A05CB1" w:rsidTr="00F156C6">
        <w:trPr>
          <w:trHeight w:val="590"/>
        </w:trPr>
        <w:tc>
          <w:tcPr>
            <w:tcW w:w="5006"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Конкурс чтецов «Дню Победы посвящается….»</w:t>
            </w:r>
          </w:p>
        </w:tc>
        <w:tc>
          <w:tcPr>
            <w:tcW w:w="4448"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proofErr w:type="gramStart"/>
            <w:r w:rsidRPr="00A05CB1">
              <w:rPr>
                <w:rFonts w:ascii="Times New Roman" w:eastAsia="Times New Roman" w:hAnsi="Times New Roman" w:cs="Times New Roman"/>
                <w:color w:val="111111"/>
                <w:sz w:val="26"/>
                <w:szCs w:val="26"/>
                <w:lang w:val="ru-RU" w:eastAsia="ru-RU" w:bidi="ar-SA"/>
              </w:rPr>
              <w:t>Старшая</w:t>
            </w:r>
            <w:proofErr w:type="gramEnd"/>
            <w:r w:rsidRPr="00A05CB1">
              <w:rPr>
                <w:rFonts w:ascii="Times New Roman" w:eastAsia="Times New Roman" w:hAnsi="Times New Roman" w:cs="Times New Roman"/>
                <w:color w:val="111111"/>
                <w:sz w:val="26"/>
                <w:szCs w:val="26"/>
                <w:lang w:val="ru-RU" w:eastAsia="ru-RU" w:bidi="ar-SA"/>
              </w:rPr>
              <w:t xml:space="preserve"> и подготовительные группы</w:t>
            </w:r>
          </w:p>
        </w:tc>
      </w:tr>
      <w:tr w:rsidR="00C26C96" w:rsidRPr="00A05CB1" w:rsidTr="00F156C6">
        <w:trPr>
          <w:trHeight w:val="303"/>
        </w:trPr>
        <w:tc>
          <w:tcPr>
            <w:tcW w:w="5006"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Акция «Бессмертный полк»</w:t>
            </w:r>
          </w:p>
        </w:tc>
        <w:tc>
          <w:tcPr>
            <w:tcW w:w="4448" w:type="dxa"/>
          </w:tcPr>
          <w:p w:rsidR="00C26C96" w:rsidRPr="00A05CB1" w:rsidRDefault="00C26C96"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Все возрастные группы</w:t>
            </w:r>
          </w:p>
        </w:tc>
      </w:tr>
    </w:tbl>
    <w:p w:rsidR="00F446FD" w:rsidRDefault="00F446FD" w:rsidP="00C26C96">
      <w:pPr>
        <w:shd w:val="clear" w:color="auto" w:fill="FFFFFF"/>
        <w:spacing w:after="0" w:line="240" w:lineRule="auto"/>
        <w:ind w:firstLine="360"/>
        <w:jc w:val="center"/>
        <w:rPr>
          <w:rFonts w:ascii="Times New Roman" w:hAnsi="Times New Roman"/>
          <w:b/>
          <w:color w:val="111111"/>
          <w:sz w:val="26"/>
          <w:szCs w:val="26"/>
        </w:rPr>
      </w:pPr>
    </w:p>
    <w:p w:rsidR="00C26C96" w:rsidRPr="00A05CB1" w:rsidRDefault="00C26C96" w:rsidP="00C26C96">
      <w:pPr>
        <w:shd w:val="clear" w:color="auto" w:fill="FFFFFF"/>
        <w:spacing w:after="0" w:line="240" w:lineRule="auto"/>
        <w:ind w:firstLine="360"/>
        <w:jc w:val="center"/>
        <w:rPr>
          <w:rFonts w:ascii="Times New Roman" w:hAnsi="Times New Roman"/>
          <w:b/>
          <w:bCs/>
          <w:i/>
          <w:iCs/>
          <w:color w:val="111111"/>
          <w:sz w:val="26"/>
          <w:szCs w:val="26"/>
        </w:rPr>
      </w:pPr>
      <w:r w:rsidRPr="00A05CB1">
        <w:rPr>
          <w:rFonts w:ascii="Times New Roman" w:hAnsi="Times New Roman"/>
          <w:b/>
          <w:color w:val="111111"/>
          <w:sz w:val="26"/>
          <w:szCs w:val="26"/>
        </w:rPr>
        <w:t>Социальное направление </w:t>
      </w:r>
      <w:r w:rsidRPr="00A05CB1">
        <w:rPr>
          <w:rFonts w:ascii="Times New Roman" w:hAnsi="Times New Roman"/>
          <w:b/>
          <w:bCs/>
          <w:color w:val="111111"/>
          <w:sz w:val="26"/>
          <w:szCs w:val="26"/>
        </w:rPr>
        <w:t>воспитания</w:t>
      </w:r>
    </w:p>
    <w:tbl>
      <w:tblPr>
        <w:tblStyle w:val="ab"/>
        <w:tblW w:w="0" w:type="auto"/>
        <w:tblLook w:val="04A0"/>
      </w:tblPr>
      <w:tblGrid>
        <w:gridCol w:w="5070"/>
        <w:gridCol w:w="4458"/>
      </w:tblGrid>
      <w:tr w:rsidR="00F446FD" w:rsidRPr="00A05CB1" w:rsidTr="00F156C6">
        <w:trPr>
          <w:trHeight w:val="277"/>
        </w:trPr>
        <w:tc>
          <w:tcPr>
            <w:tcW w:w="5070" w:type="dxa"/>
          </w:tcPr>
          <w:p w:rsidR="00F446FD" w:rsidRPr="00A05CB1" w:rsidRDefault="00F446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 xml:space="preserve">Мероприятия </w:t>
            </w:r>
          </w:p>
        </w:tc>
        <w:tc>
          <w:tcPr>
            <w:tcW w:w="4458" w:type="dxa"/>
          </w:tcPr>
          <w:p w:rsidR="00F446FD" w:rsidRPr="00A05CB1" w:rsidRDefault="00F446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Возрастные группы</w:t>
            </w:r>
          </w:p>
        </w:tc>
      </w:tr>
      <w:tr w:rsidR="00F446FD" w:rsidRPr="00A05CB1" w:rsidTr="00F156C6">
        <w:trPr>
          <w:trHeight w:val="641"/>
        </w:trPr>
        <w:tc>
          <w:tcPr>
            <w:tcW w:w="5070" w:type="dxa"/>
          </w:tcPr>
          <w:p w:rsidR="00F446FD" w:rsidRPr="00A05CB1" w:rsidRDefault="00F446FD" w:rsidP="00F446FD">
            <w:pPr>
              <w:rPr>
                <w:rFonts w:ascii="Times New Roman" w:eastAsia="Times New Roman" w:hAnsi="Times New Roman" w:cs="Times New Roman"/>
                <w:i/>
                <w:iCs/>
                <w:color w:val="111111"/>
                <w:sz w:val="26"/>
                <w:szCs w:val="26"/>
                <w:lang w:val="ru-RU" w:eastAsia="ru-RU" w:bidi="ar-SA"/>
              </w:rPr>
            </w:pPr>
            <w:r>
              <w:rPr>
                <w:rFonts w:ascii="Times New Roman" w:eastAsia="Times New Roman" w:hAnsi="Times New Roman" w:cs="Times New Roman"/>
                <w:color w:val="111111"/>
                <w:sz w:val="26"/>
                <w:szCs w:val="26"/>
                <w:lang w:val="ru-RU" w:eastAsia="ru-RU" w:bidi="ar-SA"/>
              </w:rPr>
              <w:t>Музыкальное развлечение «Осень к нам пришла</w:t>
            </w:r>
            <w:r w:rsidRPr="00A05CB1">
              <w:rPr>
                <w:rFonts w:ascii="Times New Roman" w:eastAsia="Times New Roman" w:hAnsi="Times New Roman" w:cs="Times New Roman"/>
                <w:color w:val="111111"/>
                <w:sz w:val="26"/>
                <w:szCs w:val="26"/>
                <w:lang w:val="ru-RU" w:eastAsia="ru-RU" w:bidi="ar-SA"/>
              </w:rPr>
              <w:t>»</w:t>
            </w:r>
          </w:p>
        </w:tc>
        <w:tc>
          <w:tcPr>
            <w:tcW w:w="4458" w:type="dxa"/>
          </w:tcPr>
          <w:p w:rsidR="00F446FD" w:rsidRPr="00A05CB1" w:rsidRDefault="00F446FD" w:rsidP="00F446FD">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Все возрастные группы</w:t>
            </w:r>
          </w:p>
        </w:tc>
      </w:tr>
      <w:tr w:rsidR="00F446FD" w:rsidRPr="00A05CB1" w:rsidTr="00F156C6">
        <w:trPr>
          <w:trHeight w:val="566"/>
        </w:trPr>
        <w:tc>
          <w:tcPr>
            <w:tcW w:w="5070" w:type="dxa"/>
          </w:tcPr>
          <w:p w:rsidR="00F446FD" w:rsidRPr="00A05CB1" w:rsidRDefault="00F446FD" w:rsidP="00524864">
            <w:pPr>
              <w:rPr>
                <w:rFonts w:ascii="Times New Roman" w:eastAsia="Times New Roman" w:hAnsi="Times New Roman" w:cs="Times New Roman"/>
                <w:i/>
                <w:iCs/>
                <w:color w:val="111111"/>
                <w:sz w:val="26"/>
                <w:szCs w:val="26"/>
                <w:lang w:val="ru-RU" w:eastAsia="ru-RU" w:bidi="ar-SA"/>
              </w:rPr>
            </w:pPr>
            <w:proofErr w:type="gramStart"/>
            <w:r>
              <w:rPr>
                <w:rFonts w:ascii="Times New Roman" w:eastAsia="Times New Roman" w:hAnsi="Times New Roman" w:cs="Times New Roman"/>
                <w:color w:val="111111"/>
                <w:sz w:val="26"/>
                <w:szCs w:val="26"/>
                <w:lang w:val="ru-RU" w:eastAsia="ru-RU" w:bidi="ar-SA"/>
              </w:rPr>
              <w:t>Музыкальное</w:t>
            </w:r>
            <w:proofErr w:type="gramEnd"/>
            <w:r>
              <w:rPr>
                <w:rFonts w:ascii="Times New Roman" w:eastAsia="Times New Roman" w:hAnsi="Times New Roman" w:cs="Times New Roman"/>
                <w:color w:val="111111"/>
                <w:sz w:val="26"/>
                <w:szCs w:val="26"/>
                <w:lang w:val="ru-RU" w:eastAsia="ru-RU" w:bidi="ar-SA"/>
              </w:rPr>
              <w:t xml:space="preserve"> </w:t>
            </w:r>
            <w:proofErr w:type="spellStart"/>
            <w:r w:rsidRPr="00A05CB1">
              <w:rPr>
                <w:rFonts w:ascii="Times New Roman" w:eastAsia="Times New Roman" w:hAnsi="Times New Roman" w:cs="Times New Roman"/>
                <w:color w:val="111111"/>
                <w:sz w:val="26"/>
                <w:szCs w:val="26"/>
                <w:lang w:val="ru-RU" w:eastAsia="ru-RU" w:bidi="ar-SA"/>
              </w:rPr>
              <w:t>азвлечение</w:t>
            </w:r>
            <w:proofErr w:type="spellEnd"/>
            <w:r w:rsidRPr="00A05CB1">
              <w:rPr>
                <w:rFonts w:ascii="Times New Roman" w:eastAsia="Times New Roman" w:hAnsi="Times New Roman" w:cs="Times New Roman"/>
                <w:color w:val="111111"/>
                <w:sz w:val="26"/>
                <w:szCs w:val="26"/>
                <w:lang w:val="ru-RU" w:eastAsia="ru-RU" w:bidi="ar-SA"/>
              </w:rPr>
              <w:t xml:space="preserve"> «День матери»</w:t>
            </w:r>
          </w:p>
        </w:tc>
        <w:tc>
          <w:tcPr>
            <w:tcW w:w="4458" w:type="dxa"/>
          </w:tcPr>
          <w:p w:rsidR="00F446FD" w:rsidRPr="00A05CB1" w:rsidRDefault="00F446FD" w:rsidP="00F446FD">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Средняя, старшая и подготовительные группы</w:t>
            </w:r>
          </w:p>
        </w:tc>
      </w:tr>
      <w:tr w:rsidR="00F446FD" w:rsidRPr="00A05CB1" w:rsidTr="00F156C6">
        <w:trPr>
          <w:trHeight w:val="416"/>
        </w:trPr>
        <w:tc>
          <w:tcPr>
            <w:tcW w:w="5070" w:type="dxa"/>
          </w:tcPr>
          <w:p w:rsidR="00F446FD" w:rsidRPr="00A05CB1" w:rsidRDefault="00F446FD"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lastRenderedPageBreak/>
              <w:t>Конкурс чтецов «Звездный билет»</w:t>
            </w:r>
          </w:p>
        </w:tc>
        <w:tc>
          <w:tcPr>
            <w:tcW w:w="4458" w:type="dxa"/>
          </w:tcPr>
          <w:p w:rsidR="00F446FD" w:rsidRDefault="00F446FD" w:rsidP="00F446FD">
            <w:pPr>
              <w:jc w:val="center"/>
            </w:pPr>
            <w:r w:rsidRPr="00357582">
              <w:rPr>
                <w:rFonts w:ascii="Times New Roman" w:eastAsia="Times New Roman" w:hAnsi="Times New Roman" w:cs="Times New Roman"/>
                <w:color w:val="111111"/>
                <w:sz w:val="26"/>
                <w:szCs w:val="26"/>
                <w:lang w:val="ru-RU" w:eastAsia="ru-RU" w:bidi="ar-SA"/>
              </w:rPr>
              <w:t>Все возрастные группы</w:t>
            </w:r>
          </w:p>
        </w:tc>
      </w:tr>
      <w:tr w:rsidR="00F446FD" w:rsidRPr="00A05CB1" w:rsidTr="00F156C6">
        <w:trPr>
          <w:trHeight w:val="416"/>
        </w:trPr>
        <w:tc>
          <w:tcPr>
            <w:tcW w:w="5070" w:type="dxa"/>
          </w:tcPr>
          <w:p w:rsidR="00F446FD" w:rsidRPr="00A05CB1" w:rsidRDefault="00F446FD"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Развлечение «День защиты детей»</w:t>
            </w:r>
          </w:p>
        </w:tc>
        <w:tc>
          <w:tcPr>
            <w:tcW w:w="4458" w:type="dxa"/>
          </w:tcPr>
          <w:p w:rsidR="00F446FD" w:rsidRDefault="00F446FD" w:rsidP="00F446FD">
            <w:pPr>
              <w:jc w:val="center"/>
            </w:pPr>
            <w:r w:rsidRPr="00357582">
              <w:rPr>
                <w:rFonts w:ascii="Times New Roman" w:eastAsia="Times New Roman" w:hAnsi="Times New Roman" w:cs="Times New Roman"/>
                <w:color w:val="111111"/>
                <w:sz w:val="26"/>
                <w:szCs w:val="26"/>
                <w:lang w:val="ru-RU" w:eastAsia="ru-RU" w:bidi="ar-SA"/>
              </w:rPr>
              <w:t>Все возрастные группы</w:t>
            </w:r>
          </w:p>
        </w:tc>
      </w:tr>
      <w:tr w:rsidR="00F446FD" w:rsidRPr="00A05CB1" w:rsidTr="00F156C6">
        <w:trPr>
          <w:trHeight w:val="408"/>
        </w:trPr>
        <w:tc>
          <w:tcPr>
            <w:tcW w:w="5070" w:type="dxa"/>
          </w:tcPr>
          <w:p w:rsidR="00F446FD" w:rsidRPr="00A05CB1" w:rsidRDefault="00F446FD"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Конкурс рисунков «Моя семья»</w:t>
            </w:r>
          </w:p>
        </w:tc>
        <w:tc>
          <w:tcPr>
            <w:tcW w:w="4458" w:type="dxa"/>
          </w:tcPr>
          <w:p w:rsidR="00F446FD" w:rsidRDefault="00F446FD" w:rsidP="00F446FD">
            <w:pPr>
              <w:jc w:val="center"/>
            </w:pPr>
            <w:r w:rsidRPr="00357582">
              <w:rPr>
                <w:rFonts w:ascii="Times New Roman" w:eastAsia="Times New Roman" w:hAnsi="Times New Roman" w:cs="Times New Roman"/>
                <w:color w:val="111111"/>
                <w:sz w:val="26"/>
                <w:szCs w:val="26"/>
                <w:lang w:val="ru-RU" w:eastAsia="ru-RU" w:bidi="ar-SA"/>
              </w:rPr>
              <w:t>Все возрастные группы</w:t>
            </w:r>
          </w:p>
        </w:tc>
      </w:tr>
    </w:tbl>
    <w:p w:rsidR="00C26C96" w:rsidRPr="00A05CB1" w:rsidRDefault="00C26C96" w:rsidP="00C26C96">
      <w:pPr>
        <w:shd w:val="clear" w:color="auto" w:fill="FFFFFF"/>
        <w:spacing w:after="0" w:line="240" w:lineRule="auto"/>
        <w:ind w:firstLine="360"/>
        <w:jc w:val="center"/>
        <w:rPr>
          <w:rFonts w:ascii="Times New Roman" w:hAnsi="Times New Roman"/>
          <w:i/>
          <w:iCs/>
          <w:color w:val="111111"/>
          <w:sz w:val="26"/>
          <w:szCs w:val="26"/>
        </w:rPr>
      </w:pPr>
    </w:p>
    <w:p w:rsidR="00F446FD" w:rsidRPr="00F446FD" w:rsidRDefault="00C26C96" w:rsidP="00F446FD">
      <w:pPr>
        <w:shd w:val="clear" w:color="auto" w:fill="FFFFFF"/>
        <w:spacing w:after="0" w:line="240" w:lineRule="auto"/>
        <w:ind w:firstLine="360"/>
        <w:jc w:val="center"/>
        <w:rPr>
          <w:rFonts w:ascii="Times New Roman" w:hAnsi="Times New Roman"/>
          <w:b/>
          <w:color w:val="111111"/>
          <w:sz w:val="26"/>
          <w:szCs w:val="26"/>
        </w:rPr>
      </w:pPr>
      <w:r w:rsidRPr="007304ED">
        <w:rPr>
          <w:rFonts w:ascii="Times New Roman" w:hAnsi="Times New Roman"/>
          <w:b/>
          <w:color w:val="111111"/>
          <w:sz w:val="26"/>
          <w:szCs w:val="26"/>
        </w:rPr>
        <w:t>Познавательное направление </w:t>
      </w:r>
      <w:r w:rsidRPr="00A05CB1">
        <w:rPr>
          <w:rFonts w:ascii="Times New Roman" w:hAnsi="Times New Roman"/>
          <w:b/>
          <w:bCs/>
          <w:color w:val="111111"/>
          <w:sz w:val="26"/>
          <w:szCs w:val="26"/>
        </w:rPr>
        <w:t>воспитания</w:t>
      </w:r>
      <w:r w:rsidRPr="007304ED">
        <w:rPr>
          <w:rFonts w:ascii="Times New Roman" w:hAnsi="Times New Roman"/>
          <w:b/>
          <w:color w:val="111111"/>
          <w:sz w:val="26"/>
          <w:szCs w:val="26"/>
        </w:rPr>
        <w:t>.</w:t>
      </w:r>
    </w:p>
    <w:tbl>
      <w:tblPr>
        <w:tblStyle w:val="ab"/>
        <w:tblW w:w="0" w:type="auto"/>
        <w:tblLook w:val="04A0"/>
      </w:tblPr>
      <w:tblGrid>
        <w:gridCol w:w="5070"/>
        <w:gridCol w:w="4474"/>
      </w:tblGrid>
      <w:tr w:rsidR="00F446FD" w:rsidRPr="00A05CB1" w:rsidTr="00F156C6">
        <w:trPr>
          <w:trHeight w:val="299"/>
        </w:trPr>
        <w:tc>
          <w:tcPr>
            <w:tcW w:w="5070" w:type="dxa"/>
          </w:tcPr>
          <w:p w:rsidR="00F446FD" w:rsidRPr="00A05CB1" w:rsidRDefault="00F446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 xml:space="preserve">Мероприятия </w:t>
            </w:r>
          </w:p>
        </w:tc>
        <w:tc>
          <w:tcPr>
            <w:tcW w:w="4474" w:type="dxa"/>
          </w:tcPr>
          <w:p w:rsidR="00F446FD" w:rsidRPr="00A05CB1" w:rsidRDefault="00F446FD" w:rsidP="00F156C6">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Возрастные группы</w:t>
            </w:r>
          </w:p>
        </w:tc>
      </w:tr>
      <w:tr w:rsidR="00F446FD" w:rsidRPr="00A05CB1" w:rsidTr="00F156C6">
        <w:trPr>
          <w:trHeight w:val="386"/>
        </w:trPr>
        <w:tc>
          <w:tcPr>
            <w:tcW w:w="5070" w:type="dxa"/>
          </w:tcPr>
          <w:p w:rsidR="00F446FD" w:rsidRPr="00A05CB1" w:rsidRDefault="00F446FD" w:rsidP="00F446FD">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КВН «</w:t>
            </w:r>
            <w:r>
              <w:rPr>
                <w:rFonts w:ascii="Times New Roman" w:eastAsia="Times New Roman" w:hAnsi="Times New Roman" w:cs="Times New Roman"/>
                <w:color w:val="111111"/>
                <w:sz w:val="26"/>
                <w:szCs w:val="26"/>
                <w:lang w:val="ru-RU" w:eastAsia="ru-RU" w:bidi="ar-SA"/>
              </w:rPr>
              <w:t>Юный пешеход</w:t>
            </w:r>
            <w:r w:rsidRPr="00A05CB1">
              <w:rPr>
                <w:rFonts w:ascii="Times New Roman" w:eastAsia="Times New Roman" w:hAnsi="Times New Roman" w:cs="Times New Roman"/>
                <w:color w:val="111111"/>
                <w:sz w:val="26"/>
                <w:szCs w:val="26"/>
                <w:lang w:val="ru-RU" w:eastAsia="ru-RU" w:bidi="ar-SA"/>
              </w:rPr>
              <w:t>»</w:t>
            </w:r>
          </w:p>
        </w:tc>
        <w:tc>
          <w:tcPr>
            <w:tcW w:w="4474" w:type="dxa"/>
          </w:tcPr>
          <w:p w:rsidR="00F446FD" w:rsidRPr="00A05CB1" w:rsidRDefault="00F446FD" w:rsidP="00F156C6">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Подготовительные группы</w:t>
            </w:r>
          </w:p>
        </w:tc>
      </w:tr>
      <w:tr w:rsidR="00F446FD" w:rsidRPr="00A05CB1" w:rsidTr="00F156C6">
        <w:trPr>
          <w:trHeight w:val="274"/>
        </w:trPr>
        <w:tc>
          <w:tcPr>
            <w:tcW w:w="5070" w:type="dxa"/>
          </w:tcPr>
          <w:p w:rsidR="00F446FD" w:rsidRPr="00A05CB1" w:rsidRDefault="00F446FD"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Экскурсия в библиотеку</w:t>
            </w:r>
          </w:p>
        </w:tc>
        <w:tc>
          <w:tcPr>
            <w:tcW w:w="4474" w:type="dxa"/>
          </w:tcPr>
          <w:p w:rsidR="00F446FD" w:rsidRPr="00A05CB1" w:rsidRDefault="00F446FD" w:rsidP="00F156C6">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Подготовительные группы</w:t>
            </w:r>
          </w:p>
        </w:tc>
      </w:tr>
      <w:tr w:rsidR="00F446FD" w:rsidRPr="00A05CB1" w:rsidTr="00F156C6">
        <w:trPr>
          <w:trHeight w:val="529"/>
        </w:trPr>
        <w:tc>
          <w:tcPr>
            <w:tcW w:w="5070" w:type="dxa"/>
          </w:tcPr>
          <w:p w:rsidR="00F446FD" w:rsidRPr="00A05CB1" w:rsidRDefault="00F446FD"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Виртуальная экскурсия в музей татарской  национальной одежды</w:t>
            </w:r>
          </w:p>
        </w:tc>
        <w:tc>
          <w:tcPr>
            <w:tcW w:w="4474" w:type="dxa"/>
          </w:tcPr>
          <w:p w:rsidR="00F446FD" w:rsidRPr="00A05CB1" w:rsidRDefault="00F446FD" w:rsidP="00F156C6">
            <w:pPr>
              <w:jc w:val="center"/>
              <w:rPr>
                <w:rFonts w:ascii="Times New Roman" w:eastAsia="Times New Roman" w:hAnsi="Times New Roman" w:cs="Times New Roman"/>
                <w:i/>
                <w:iCs/>
                <w:color w:val="111111"/>
                <w:sz w:val="26"/>
                <w:szCs w:val="26"/>
                <w:lang w:val="ru-RU" w:eastAsia="ru-RU" w:bidi="ar-SA"/>
              </w:rPr>
            </w:pPr>
            <w:proofErr w:type="gramStart"/>
            <w:r w:rsidRPr="00A05CB1">
              <w:rPr>
                <w:rFonts w:ascii="Times New Roman" w:eastAsia="Times New Roman" w:hAnsi="Times New Roman" w:cs="Times New Roman"/>
                <w:color w:val="111111"/>
                <w:sz w:val="26"/>
                <w:szCs w:val="26"/>
                <w:lang w:val="ru-RU" w:eastAsia="ru-RU" w:bidi="ar-SA"/>
              </w:rPr>
              <w:t>Старшая</w:t>
            </w:r>
            <w:proofErr w:type="gramEnd"/>
            <w:r w:rsidRPr="00A05CB1">
              <w:rPr>
                <w:rFonts w:ascii="Times New Roman" w:eastAsia="Times New Roman" w:hAnsi="Times New Roman" w:cs="Times New Roman"/>
                <w:color w:val="111111"/>
                <w:sz w:val="26"/>
                <w:szCs w:val="26"/>
                <w:lang w:val="ru-RU" w:eastAsia="ru-RU" w:bidi="ar-SA"/>
              </w:rPr>
              <w:t xml:space="preserve"> и подготовительные группы</w:t>
            </w:r>
          </w:p>
        </w:tc>
      </w:tr>
      <w:tr w:rsidR="00F446FD" w:rsidRPr="00A05CB1" w:rsidTr="00F156C6">
        <w:trPr>
          <w:trHeight w:val="613"/>
        </w:trPr>
        <w:tc>
          <w:tcPr>
            <w:tcW w:w="5070" w:type="dxa"/>
          </w:tcPr>
          <w:p w:rsidR="00F446FD" w:rsidRPr="00A05CB1" w:rsidRDefault="00F446FD" w:rsidP="00F446FD">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 xml:space="preserve">Постановка </w:t>
            </w:r>
            <w:r>
              <w:rPr>
                <w:rFonts w:ascii="Times New Roman" w:eastAsia="Times New Roman" w:hAnsi="Times New Roman" w:cs="Times New Roman"/>
                <w:color w:val="111111"/>
                <w:sz w:val="26"/>
                <w:szCs w:val="26"/>
                <w:lang w:val="ru-RU" w:eastAsia="ru-RU" w:bidi="ar-SA"/>
              </w:rPr>
              <w:t xml:space="preserve">театра </w:t>
            </w:r>
            <w:r w:rsidRPr="00A05CB1">
              <w:rPr>
                <w:rFonts w:ascii="Times New Roman" w:eastAsia="Times New Roman" w:hAnsi="Times New Roman" w:cs="Times New Roman"/>
                <w:color w:val="111111"/>
                <w:sz w:val="26"/>
                <w:szCs w:val="26"/>
                <w:lang w:val="ru-RU" w:eastAsia="ru-RU" w:bidi="ar-SA"/>
              </w:rPr>
              <w:t xml:space="preserve"> «</w:t>
            </w:r>
            <w:proofErr w:type="spellStart"/>
            <w:r>
              <w:rPr>
                <w:rFonts w:ascii="Times New Roman" w:eastAsia="Times New Roman" w:hAnsi="Times New Roman" w:cs="Times New Roman"/>
                <w:color w:val="111111"/>
                <w:sz w:val="26"/>
                <w:szCs w:val="26"/>
                <w:lang w:val="ru-RU" w:eastAsia="ru-RU" w:bidi="ar-SA"/>
              </w:rPr>
              <w:t>Тавык</w:t>
            </w:r>
            <w:proofErr w:type="spellEnd"/>
            <w:r>
              <w:rPr>
                <w:rFonts w:ascii="Times New Roman" w:eastAsia="Times New Roman" w:hAnsi="Times New Roman" w:cs="Times New Roman"/>
                <w:color w:val="111111"/>
                <w:sz w:val="26"/>
                <w:szCs w:val="26"/>
                <w:lang w:val="ru-RU" w:eastAsia="ru-RU" w:bidi="ar-SA"/>
              </w:rPr>
              <w:t xml:space="preserve"> һәм </w:t>
            </w:r>
            <w:proofErr w:type="spellStart"/>
            <w:r>
              <w:rPr>
                <w:rFonts w:ascii="Times New Roman" w:eastAsia="Times New Roman" w:hAnsi="Times New Roman" w:cs="Times New Roman"/>
                <w:color w:val="111111"/>
                <w:sz w:val="26"/>
                <w:szCs w:val="26"/>
                <w:lang w:val="ru-RU" w:eastAsia="ru-RU" w:bidi="ar-SA"/>
              </w:rPr>
              <w:t>тычканнар</w:t>
            </w:r>
            <w:proofErr w:type="spellEnd"/>
            <w:r w:rsidRPr="00A05CB1">
              <w:rPr>
                <w:rFonts w:ascii="Times New Roman" w:eastAsia="Times New Roman" w:hAnsi="Times New Roman" w:cs="Times New Roman"/>
                <w:color w:val="111111"/>
                <w:sz w:val="26"/>
                <w:szCs w:val="26"/>
                <w:lang w:val="ru-RU" w:eastAsia="ru-RU" w:bidi="ar-SA"/>
              </w:rPr>
              <w:t>»</w:t>
            </w:r>
          </w:p>
        </w:tc>
        <w:tc>
          <w:tcPr>
            <w:tcW w:w="4474" w:type="dxa"/>
          </w:tcPr>
          <w:p w:rsidR="00F446FD" w:rsidRPr="00A05CB1" w:rsidRDefault="00F446FD" w:rsidP="00F156C6">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Подготовительные группы</w:t>
            </w:r>
          </w:p>
        </w:tc>
      </w:tr>
    </w:tbl>
    <w:p w:rsidR="00C26C96" w:rsidRPr="007304ED" w:rsidRDefault="00C26C96" w:rsidP="00C26C96">
      <w:pPr>
        <w:shd w:val="clear" w:color="auto" w:fill="FFFFFF"/>
        <w:spacing w:before="257" w:after="257" w:line="240" w:lineRule="auto"/>
        <w:jc w:val="center"/>
        <w:rPr>
          <w:rFonts w:ascii="Times New Roman" w:hAnsi="Times New Roman"/>
          <w:b/>
          <w:i/>
          <w:iCs/>
          <w:color w:val="111111"/>
          <w:sz w:val="26"/>
          <w:szCs w:val="26"/>
        </w:rPr>
      </w:pPr>
      <w:r w:rsidRPr="00A05CB1">
        <w:rPr>
          <w:rFonts w:ascii="Times New Roman" w:hAnsi="Times New Roman"/>
          <w:b/>
          <w:color w:val="111111"/>
          <w:sz w:val="26"/>
          <w:szCs w:val="26"/>
        </w:rPr>
        <w:t>Физическое воспитание и формирование культуры здоровья</w:t>
      </w:r>
    </w:p>
    <w:tbl>
      <w:tblPr>
        <w:tblStyle w:val="ab"/>
        <w:tblW w:w="0" w:type="auto"/>
        <w:tblLook w:val="04A0"/>
      </w:tblPr>
      <w:tblGrid>
        <w:gridCol w:w="5070"/>
        <w:gridCol w:w="4488"/>
      </w:tblGrid>
      <w:tr w:rsidR="00F446FD" w:rsidRPr="00A05CB1" w:rsidTr="00F156C6">
        <w:trPr>
          <w:trHeight w:val="305"/>
        </w:trPr>
        <w:tc>
          <w:tcPr>
            <w:tcW w:w="5070" w:type="dxa"/>
          </w:tcPr>
          <w:p w:rsidR="00F446FD" w:rsidRPr="00A05CB1" w:rsidRDefault="00F446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 xml:space="preserve">Мероприятия </w:t>
            </w:r>
          </w:p>
        </w:tc>
        <w:tc>
          <w:tcPr>
            <w:tcW w:w="4488" w:type="dxa"/>
          </w:tcPr>
          <w:p w:rsidR="00F446FD" w:rsidRPr="00A05CB1" w:rsidRDefault="00F446FD" w:rsidP="00F156C6">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Возрастные группы</w:t>
            </w:r>
          </w:p>
        </w:tc>
      </w:tr>
      <w:tr w:rsidR="00F446FD" w:rsidRPr="00A05CB1" w:rsidTr="00F156C6">
        <w:trPr>
          <w:trHeight w:val="625"/>
        </w:trPr>
        <w:tc>
          <w:tcPr>
            <w:tcW w:w="5070" w:type="dxa"/>
          </w:tcPr>
          <w:p w:rsidR="00F446FD" w:rsidRPr="00A05CB1" w:rsidRDefault="00F446FD"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Физкультурный досуг «Веселые старты»</w:t>
            </w:r>
          </w:p>
        </w:tc>
        <w:tc>
          <w:tcPr>
            <w:tcW w:w="4488" w:type="dxa"/>
          </w:tcPr>
          <w:p w:rsidR="00F446FD" w:rsidRPr="00A05CB1" w:rsidRDefault="00F446FD" w:rsidP="00F156C6">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Средняя, старшая и подготовительные группы</w:t>
            </w:r>
          </w:p>
        </w:tc>
      </w:tr>
      <w:tr w:rsidR="00F446FD" w:rsidRPr="00A05CB1" w:rsidTr="00F156C6">
        <w:trPr>
          <w:trHeight w:val="469"/>
        </w:trPr>
        <w:tc>
          <w:tcPr>
            <w:tcW w:w="5070" w:type="dxa"/>
          </w:tcPr>
          <w:p w:rsidR="00F446FD" w:rsidRPr="00A05CB1" w:rsidRDefault="00F446FD"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Спортивное развлечение «Зимние забавы»</w:t>
            </w:r>
          </w:p>
        </w:tc>
        <w:tc>
          <w:tcPr>
            <w:tcW w:w="4488" w:type="dxa"/>
          </w:tcPr>
          <w:p w:rsidR="00F446FD" w:rsidRPr="00A05CB1" w:rsidRDefault="00F446FD" w:rsidP="00F156C6">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Средняя и старшая группы</w:t>
            </w:r>
          </w:p>
        </w:tc>
      </w:tr>
      <w:tr w:rsidR="00F446FD" w:rsidRPr="00A05CB1" w:rsidTr="00F156C6">
        <w:trPr>
          <w:trHeight w:val="320"/>
        </w:trPr>
        <w:tc>
          <w:tcPr>
            <w:tcW w:w="5070" w:type="dxa"/>
          </w:tcPr>
          <w:p w:rsidR="00F446FD" w:rsidRPr="00A05CB1" w:rsidRDefault="00F446FD" w:rsidP="00524864">
            <w:pP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Спортивное развлечение «Всемирный День Здоровья»</w:t>
            </w:r>
          </w:p>
        </w:tc>
        <w:tc>
          <w:tcPr>
            <w:tcW w:w="4488" w:type="dxa"/>
          </w:tcPr>
          <w:p w:rsidR="00F446FD" w:rsidRPr="00A05CB1" w:rsidRDefault="00F446FD" w:rsidP="00F156C6">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Все возрастные группы</w:t>
            </w:r>
          </w:p>
        </w:tc>
      </w:tr>
    </w:tbl>
    <w:p w:rsidR="00C26C96" w:rsidRPr="00A05CB1" w:rsidRDefault="00C26C96" w:rsidP="00C26C96">
      <w:pPr>
        <w:shd w:val="clear" w:color="auto" w:fill="FFFFFF"/>
        <w:spacing w:before="257" w:after="257" w:line="240" w:lineRule="auto"/>
        <w:jc w:val="center"/>
        <w:rPr>
          <w:rFonts w:ascii="Times New Roman" w:hAnsi="Times New Roman"/>
          <w:b/>
          <w:i/>
          <w:iCs/>
          <w:color w:val="111111"/>
          <w:sz w:val="26"/>
          <w:szCs w:val="26"/>
        </w:rPr>
      </w:pPr>
      <w:r w:rsidRPr="00A05CB1">
        <w:rPr>
          <w:rFonts w:ascii="Times New Roman" w:hAnsi="Times New Roman"/>
          <w:b/>
          <w:color w:val="111111"/>
          <w:sz w:val="26"/>
          <w:szCs w:val="26"/>
        </w:rPr>
        <w:t>Труд и творчество</w:t>
      </w:r>
    </w:p>
    <w:tbl>
      <w:tblPr>
        <w:tblStyle w:val="ab"/>
        <w:tblW w:w="9576" w:type="dxa"/>
        <w:tblLook w:val="04A0"/>
      </w:tblPr>
      <w:tblGrid>
        <w:gridCol w:w="5070"/>
        <w:gridCol w:w="4506"/>
      </w:tblGrid>
      <w:tr w:rsidR="00B563FD" w:rsidRPr="00A05CB1" w:rsidTr="00F156C6">
        <w:trPr>
          <w:trHeight w:val="296"/>
        </w:trPr>
        <w:tc>
          <w:tcPr>
            <w:tcW w:w="5070"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 xml:space="preserve">Мероприятия </w:t>
            </w:r>
          </w:p>
        </w:tc>
        <w:tc>
          <w:tcPr>
            <w:tcW w:w="4506"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Возрастные группы</w:t>
            </w:r>
          </w:p>
        </w:tc>
      </w:tr>
      <w:tr w:rsidR="00B563FD" w:rsidRPr="00A05CB1" w:rsidTr="00F156C6">
        <w:trPr>
          <w:trHeight w:val="578"/>
        </w:trPr>
        <w:tc>
          <w:tcPr>
            <w:tcW w:w="5070"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Инсценировка «</w:t>
            </w:r>
            <w:proofErr w:type="spellStart"/>
            <w:r w:rsidRPr="00A05CB1">
              <w:rPr>
                <w:rFonts w:ascii="Times New Roman" w:eastAsia="Times New Roman" w:hAnsi="Times New Roman" w:cs="Times New Roman"/>
                <w:color w:val="111111"/>
                <w:sz w:val="26"/>
                <w:szCs w:val="26"/>
                <w:lang w:val="ru-RU" w:eastAsia="ru-RU" w:bidi="ar-SA"/>
              </w:rPr>
              <w:t>Мойдодыр</w:t>
            </w:r>
            <w:proofErr w:type="spellEnd"/>
            <w:r w:rsidRPr="00A05CB1">
              <w:rPr>
                <w:rFonts w:ascii="Times New Roman" w:eastAsia="Times New Roman" w:hAnsi="Times New Roman" w:cs="Times New Roman"/>
                <w:color w:val="111111"/>
                <w:sz w:val="26"/>
                <w:szCs w:val="26"/>
                <w:lang w:val="ru-RU" w:eastAsia="ru-RU" w:bidi="ar-SA"/>
              </w:rPr>
              <w:t>»</w:t>
            </w:r>
          </w:p>
        </w:tc>
        <w:tc>
          <w:tcPr>
            <w:tcW w:w="4506"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Подготовительные группы</w:t>
            </w:r>
          </w:p>
        </w:tc>
      </w:tr>
      <w:tr w:rsidR="00B563FD" w:rsidRPr="00A05CB1" w:rsidTr="00F156C6">
        <w:trPr>
          <w:trHeight w:val="1005"/>
        </w:trPr>
        <w:tc>
          <w:tcPr>
            <w:tcW w:w="5070"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Труд в природе «Зимушка-зима» (помощь воспитателю в уборке снега и постройке снеговых фигур)</w:t>
            </w:r>
          </w:p>
        </w:tc>
        <w:tc>
          <w:tcPr>
            <w:tcW w:w="4506" w:type="dxa"/>
          </w:tcPr>
          <w:p w:rsidR="00B563FD" w:rsidRPr="00A05CB1" w:rsidRDefault="00F156C6" w:rsidP="00524864">
            <w:pPr>
              <w:jc w:val="center"/>
              <w:rPr>
                <w:rFonts w:ascii="Times New Roman" w:eastAsia="Times New Roman" w:hAnsi="Times New Roman" w:cs="Times New Roman"/>
                <w:i/>
                <w:iCs/>
                <w:color w:val="111111"/>
                <w:sz w:val="26"/>
                <w:szCs w:val="26"/>
                <w:lang w:val="ru-RU" w:eastAsia="ru-RU" w:bidi="ar-SA"/>
              </w:rPr>
            </w:pPr>
            <w:proofErr w:type="gramStart"/>
            <w:r>
              <w:rPr>
                <w:rFonts w:ascii="Times New Roman" w:eastAsia="Times New Roman" w:hAnsi="Times New Roman" w:cs="Times New Roman"/>
                <w:color w:val="111111"/>
                <w:sz w:val="26"/>
                <w:szCs w:val="26"/>
                <w:lang w:val="ru-RU" w:eastAsia="ru-RU" w:bidi="ar-SA"/>
              </w:rPr>
              <w:t>С</w:t>
            </w:r>
            <w:r w:rsidR="00B563FD" w:rsidRPr="00A05CB1">
              <w:rPr>
                <w:rFonts w:ascii="Times New Roman" w:eastAsia="Times New Roman" w:hAnsi="Times New Roman" w:cs="Times New Roman"/>
                <w:color w:val="111111"/>
                <w:sz w:val="26"/>
                <w:szCs w:val="26"/>
                <w:lang w:val="ru-RU" w:eastAsia="ru-RU" w:bidi="ar-SA"/>
              </w:rPr>
              <w:t>таршая</w:t>
            </w:r>
            <w:proofErr w:type="gramEnd"/>
            <w:r w:rsidR="00B563FD" w:rsidRPr="00A05CB1">
              <w:rPr>
                <w:rFonts w:ascii="Times New Roman" w:eastAsia="Times New Roman" w:hAnsi="Times New Roman" w:cs="Times New Roman"/>
                <w:color w:val="111111"/>
                <w:sz w:val="26"/>
                <w:szCs w:val="26"/>
                <w:lang w:val="ru-RU" w:eastAsia="ru-RU" w:bidi="ar-SA"/>
              </w:rPr>
              <w:t xml:space="preserve"> и подготовительные группы</w:t>
            </w:r>
          </w:p>
        </w:tc>
      </w:tr>
      <w:tr w:rsidR="00B563FD" w:rsidRPr="00A05CB1" w:rsidTr="00F156C6">
        <w:trPr>
          <w:trHeight w:val="282"/>
        </w:trPr>
        <w:tc>
          <w:tcPr>
            <w:tcW w:w="5070"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«Посадили огород»</w:t>
            </w:r>
          </w:p>
        </w:tc>
        <w:tc>
          <w:tcPr>
            <w:tcW w:w="4506"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Все возрастные группы</w:t>
            </w:r>
          </w:p>
        </w:tc>
      </w:tr>
    </w:tbl>
    <w:p w:rsidR="00C26C96" w:rsidRPr="00A05CB1" w:rsidRDefault="00C26C96" w:rsidP="00C26C96">
      <w:pPr>
        <w:shd w:val="clear" w:color="auto" w:fill="FFFFFF"/>
        <w:spacing w:before="257" w:after="257" w:line="240" w:lineRule="auto"/>
        <w:jc w:val="center"/>
        <w:rPr>
          <w:rFonts w:ascii="Times New Roman" w:hAnsi="Times New Roman"/>
          <w:b/>
          <w:i/>
          <w:iCs/>
          <w:color w:val="111111"/>
          <w:sz w:val="26"/>
          <w:szCs w:val="26"/>
        </w:rPr>
      </w:pPr>
      <w:r w:rsidRPr="00A05CB1">
        <w:rPr>
          <w:rFonts w:ascii="Times New Roman" w:hAnsi="Times New Roman"/>
          <w:b/>
          <w:color w:val="111111"/>
          <w:sz w:val="26"/>
          <w:szCs w:val="26"/>
        </w:rPr>
        <w:t xml:space="preserve">Экологическое </w:t>
      </w:r>
      <w:r w:rsidRPr="007304ED">
        <w:rPr>
          <w:rFonts w:ascii="Times New Roman" w:hAnsi="Times New Roman"/>
          <w:b/>
          <w:color w:val="111111"/>
          <w:sz w:val="26"/>
          <w:szCs w:val="26"/>
        </w:rPr>
        <w:t> </w:t>
      </w:r>
      <w:r w:rsidRPr="00A05CB1">
        <w:rPr>
          <w:rFonts w:ascii="Times New Roman" w:hAnsi="Times New Roman"/>
          <w:b/>
          <w:bCs/>
          <w:color w:val="111111"/>
          <w:sz w:val="26"/>
          <w:szCs w:val="26"/>
        </w:rPr>
        <w:t>воспитание</w:t>
      </w:r>
    </w:p>
    <w:tbl>
      <w:tblPr>
        <w:tblStyle w:val="ab"/>
        <w:tblW w:w="9592" w:type="dxa"/>
        <w:tblLook w:val="04A0"/>
      </w:tblPr>
      <w:tblGrid>
        <w:gridCol w:w="5070"/>
        <w:gridCol w:w="4522"/>
      </w:tblGrid>
      <w:tr w:rsidR="00B563FD" w:rsidRPr="00A05CB1" w:rsidTr="00F156C6">
        <w:trPr>
          <w:trHeight w:val="303"/>
        </w:trPr>
        <w:tc>
          <w:tcPr>
            <w:tcW w:w="5070"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 xml:space="preserve">Мероприятия </w:t>
            </w:r>
          </w:p>
        </w:tc>
        <w:tc>
          <w:tcPr>
            <w:tcW w:w="4522"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Возрастные группы</w:t>
            </w:r>
          </w:p>
        </w:tc>
      </w:tr>
      <w:tr w:rsidR="00B563FD" w:rsidRPr="00A05CB1" w:rsidTr="00F156C6">
        <w:trPr>
          <w:trHeight w:val="716"/>
        </w:trPr>
        <w:tc>
          <w:tcPr>
            <w:tcW w:w="5070" w:type="dxa"/>
          </w:tcPr>
          <w:p w:rsidR="00B563FD" w:rsidRPr="00A05CB1" w:rsidRDefault="00B563FD" w:rsidP="00F156C6">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«Осенние фантазии» (выставка работ из природного и бросового материалов)</w:t>
            </w:r>
          </w:p>
        </w:tc>
        <w:tc>
          <w:tcPr>
            <w:tcW w:w="4522"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Все возрастные группы</w:t>
            </w:r>
          </w:p>
        </w:tc>
      </w:tr>
      <w:tr w:rsidR="00B563FD" w:rsidRPr="00A05CB1" w:rsidTr="00F156C6">
        <w:trPr>
          <w:trHeight w:val="672"/>
        </w:trPr>
        <w:tc>
          <w:tcPr>
            <w:tcW w:w="5070" w:type="dxa"/>
          </w:tcPr>
          <w:p w:rsidR="00B563FD" w:rsidRPr="00A05CB1" w:rsidRDefault="00B563FD" w:rsidP="00F156C6">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Всероссийская акция «Покормите птиц зимой» (изготовление кормушек)</w:t>
            </w:r>
          </w:p>
        </w:tc>
        <w:tc>
          <w:tcPr>
            <w:tcW w:w="4522"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Все возрастные группы</w:t>
            </w:r>
          </w:p>
        </w:tc>
      </w:tr>
      <w:tr w:rsidR="00B563FD" w:rsidRPr="00A05CB1" w:rsidTr="00F156C6">
        <w:trPr>
          <w:trHeight w:val="519"/>
        </w:trPr>
        <w:tc>
          <w:tcPr>
            <w:tcW w:w="5070"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Выставка «Новогодняя игрушка своими руками</w:t>
            </w:r>
            <w:proofErr w:type="gramStart"/>
            <w:r w:rsidRPr="00A05CB1">
              <w:rPr>
                <w:rFonts w:ascii="Times New Roman" w:eastAsia="Times New Roman" w:hAnsi="Times New Roman" w:cs="Times New Roman"/>
                <w:color w:val="111111"/>
                <w:sz w:val="26"/>
                <w:szCs w:val="26"/>
                <w:lang w:val="ru-RU" w:eastAsia="ru-RU" w:bidi="ar-SA"/>
              </w:rPr>
              <w:t>»(</w:t>
            </w:r>
            <w:proofErr w:type="gramEnd"/>
            <w:r w:rsidRPr="00A05CB1">
              <w:rPr>
                <w:rFonts w:ascii="Times New Roman" w:eastAsia="Times New Roman" w:hAnsi="Times New Roman" w:cs="Times New Roman"/>
                <w:color w:val="111111"/>
                <w:sz w:val="26"/>
                <w:szCs w:val="26"/>
                <w:lang w:val="ru-RU" w:eastAsia="ru-RU" w:bidi="ar-SA"/>
              </w:rPr>
              <w:t>из бросового материала)</w:t>
            </w:r>
          </w:p>
        </w:tc>
        <w:tc>
          <w:tcPr>
            <w:tcW w:w="4522"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Все возрастные группы</w:t>
            </w:r>
          </w:p>
        </w:tc>
      </w:tr>
      <w:tr w:rsidR="00B563FD" w:rsidRPr="00A05CB1" w:rsidTr="00F156C6">
        <w:trPr>
          <w:trHeight w:val="280"/>
        </w:trPr>
        <w:tc>
          <w:tcPr>
            <w:tcW w:w="5070"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Фотовыставка «Зимние забавы»</w:t>
            </w:r>
          </w:p>
        </w:tc>
        <w:tc>
          <w:tcPr>
            <w:tcW w:w="4522"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Все возрастные группы</w:t>
            </w:r>
          </w:p>
        </w:tc>
      </w:tr>
      <w:tr w:rsidR="00B563FD" w:rsidRPr="00A05CB1" w:rsidTr="00F156C6">
        <w:trPr>
          <w:trHeight w:val="402"/>
        </w:trPr>
        <w:tc>
          <w:tcPr>
            <w:tcW w:w="5070"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Акция «Посадим свой цветочек»</w:t>
            </w:r>
          </w:p>
        </w:tc>
        <w:tc>
          <w:tcPr>
            <w:tcW w:w="4522" w:type="dxa"/>
          </w:tcPr>
          <w:p w:rsidR="00B563FD" w:rsidRPr="00A05CB1" w:rsidRDefault="00B563FD" w:rsidP="00524864">
            <w:pPr>
              <w:jc w:val="center"/>
              <w:rPr>
                <w:rFonts w:ascii="Times New Roman" w:eastAsia="Times New Roman" w:hAnsi="Times New Roman" w:cs="Times New Roman"/>
                <w:i/>
                <w:iCs/>
                <w:color w:val="111111"/>
                <w:sz w:val="26"/>
                <w:szCs w:val="26"/>
                <w:lang w:val="ru-RU" w:eastAsia="ru-RU" w:bidi="ar-SA"/>
              </w:rPr>
            </w:pPr>
            <w:r w:rsidRPr="00A05CB1">
              <w:rPr>
                <w:rFonts w:ascii="Times New Roman" w:eastAsia="Times New Roman" w:hAnsi="Times New Roman" w:cs="Times New Roman"/>
                <w:color w:val="111111"/>
                <w:sz w:val="26"/>
                <w:szCs w:val="26"/>
                <w:lang w:val="ru-RU" w:eastAsia="ru-RU" w:bidi="ar-SA"/>
              </w:rPr>
              <w:t>Все возрастные группы</w:t>
            </w:r>
          </w:p>
        </w:tc>
      </w:tr>
    </w:tbl>
    <w:p w:rsidR="007E1584" w:rsidRDefault="007E1584">
      <w:pPr>
        <w:pStyle w:val="a3"/>
        <w:spacing w:after="0"/>
        <w:ind w:firstLine="360"/>
        <w:rPr>
          <w:color w:val="111111"/>
          <w:sz w:val="28"/>
        </w:rPr>
      </w:pPr>
    </w:p>
    <w:p w:rsidR="007E1584" w:rsidRDefault="007E1584" w:rsidP="007E1584">
      <w:pPr>
        <w:pStyle w:val="a3"/>
        <w:spacing w:beforeAutospacing="0" w:after="0" w:afterAutospacing="0" w:line="276" w:lineRule="auto"/>
        <w:ind w:firstLine="360"/>
        <w:jc w:val="both"/>
        <w:rPr>
          <w:color w:val="111111"/>
          <w:sz w:val="28"/>
        </w:rPr>
      </w:pPr>
      <w:r w:rsidRPr="007E1584">
        <w:rPr>
          <w:color w:val="111111"/>
          <w:sz w:val="28"/>
        </w:rPr>
        <w:lastRenderedPageBreak/>
        <w:t>Всего в рамках взаимодействия с родителями по актуальным темам программы воспитания было проведено</w:t>
      </w:r>
      <w:proofErr w:type="gramStart"/>
      <w:r w:rsidRPr="007E1584">
        <w:rPr>
          <w:color w:val="111111"/>
          <w:sz w:val="28"/>
        </w:rPr>
        <w:t> :</w:t>
      </w:r>
      <w:proofErr w:type="gramEnd"/>
    </w:p>
    <w:p w:rsidR="007E1584" w:rsidRDefault="007E1584" w:rsidP="007E1584">
      <w:pPr>
        <w:pStyle w:val="a3"/>
        <w:spacing w:beforeAutospacing="0" w:after="0" w:afterAutospacing="0" w:line="276" w:lineRule="auto"/>
        <w:ind w:firstLine="360"/>
        <w:jc w:val="both"/>
        <w:rPr>
          <w:color w:val="111111"/>
          <w:sz w:val="28"/>
        </w:rPr>
      </w:pPr>
      <w:r w:rsidRPr="007E1584">
        <w:rPr>
          <w:color w:val="111111"/>
          <w:sz w:val="28"/>
        </w:rPr>
        <w:t>●</w:t>
      </w:r>
      <w:r>
        <w:rPr>
          <w:color w:val="111111"/>
          <w:sz w:val="28"/>
        </w:rPr>
        <w:t xml:space="preserve"> </w:t>
      </w:r>
      <w:r w:rsidRPr="007E1584">
        <w:rPr>
          <w:color w:val="111111"/>
          <w:sz w:val="28"/>
        </w:rPr>
        <w:t>Бесед – 37;</w:t>
      </w:r>
    </w:p>
    <w:p w:rsidR="007E1584" w:rsidRDefault="007E1584" w:rsidP="007E1584">
      <w:pPr>
        <w:pStyle w:val="a3"/>
        <w:spacing w:beforeAutospacing="0" w:after="0" w:afterAutospacing="0" w:line="276" w:lineRule="auto"/>
        <w:ind w:firstLine="360"/>
        <w:jc w:val="both"/>
        <w:rPr>
          <w:color w:val="111111"/>
          <w:sz w:val="28"/>
        </w:rPr>
      </w:pPr>
      <w:r w:rsidRPr="007E1584">
        <w:rPr>
          <w:color w:val="111111"/>
          <w:sz w:val="28"/>
        </w:rPr>
        <w:t>●Освящение актуальных тем программы воспитания в рамках родительского собрания – 4;</w:t>
      </w:r>
    </w:p>
    <w:p w:rsidR="007E1584" w:rsidRDefault="007E1584" w:rsidP="007E1584">
      <w:pPr>
        <w:pStyle w:val="a3"/>
        <w:spacing w:beforeAutospacing="0" w:after="0" w:afterAutospacing="0" w:line="276" w:lineRule="auto"/>
        <w:ind w:firstLine="360"/>
        <w:jc w:val="both"/>
        <w:rPr>
          <w:color w:val="111111"/>
          <w:sz w:val="28"/>
        </w:rPr>
      </w:pPr>
      <w:r w:rsidRPr="007E1584">
        <w:rPr>
          <w:color w:val="111111"/>
          <w:sz w:val="28"/>
        </w:rPr>
        <w:t xml:space="preserve">● </w:t>
      </w:r>
      <w:proofErr w:type="spellStart"/>
      <w:r w:rsidRPr="007E1584">
        <w:rPr>
          <w:color w:val="111111"/>
          <w:sz w:val="28"/>
        </w:rPr>
        <w:t>Онлайн</w:t>
      </w:r>
      <w:proofErr w:type="spellEnd"/>
      <w:r w:rsidRPr="007E1584">
        <w:rPr>
          <w:color w:val="111111"/>
          <w:sz w:val="28"/>
        </w:rPr>
        <w:t xml:space="preserve"> консультации – 8;</w:t>
      </w:r>
    </w:p>
    <w:p w:rsidR="007E1584" w:rsidRDefault="007E1584" w:rsidP="007E1584">
      <w:pPr>
        <w:pStyle w:val="a3"/>
        <w:spacing w:beforeAutospacing="0" w:after="0" w:afterAutospacing="0" w:line="276" w:lineRule="auto"/>
        <w:ind w:firstLine="360"/>
        <w:jc w:val="both"/>
        <w:rPr>
          <w:color w:val="111111"/>
          <w:sz w:val="28"/>
        </w:rPr>
      </w:pPr>
      <w:r w:rsidRPr="007E1584">
        <w:rPr>
          <w:color w:val="111111"/>
          <w:sz w:val="28"/>
        </w:rPr>
        <w:t>●Было изготовлено памяток – 13;</w:t>
      </w:r>
    </w:p>
    <w:p w:rsidR="007E1584" w:rsidRPr="007E1584" w:rsidRDefault="007E1584" w:rsidP="007E1584">
      <w:pPr>
        <w:pStyle w:val="a3"/>
        <w:spacing w:beforeAutospacing="0" w:after="0" w:afterAutospacing="0" w:line="276" w:lineRule="auto"/>
        <w:ind w:firstLine="360"/>
        <w:jc w:val="both"/>
        <w:rPr>
          <w:color w:val="111111"/>
          <w:sz w:val="28"/>
        </w:rPr>
      </w:pPr>
      <w:r w:rsidRPr="007E1584">
        <w:rPr>
          <w:color w:val="111111"/>
          <w:sz w:val="28"/>
        </w:rPr>
        <w:t>●Участие родителей в конкурсах и выставках – 14.</w:t>
      </w:r>
    </w:p>
    <w:p w:rsidR="007E1584" w:rsidRPr="007E1584" w:rsidRDefault="007E1584" w:rsidP="007E1584">
      <w:pPr>
        <w:pStyle w:val="a3"/>
        <w:spacing w:beforeAutospacing="0" w:after="0" w:afterAutospacing="0" w:line="276" w:lineRule="auto"/>
        <w:ind w:firstLine="360"/>
        <w:jc w:val="both"/>
        <w:rPr>
          <w:color w:val="111111"/>
          <w:sz w:val="28"/>
        </w:rPr>
      </w:pPr>
      <w:r w:rsidRPr="007E1584">
        <w:rPr>
          <w:color w:val="111111"/>
          <w:sz w:val="28"/>
        </w:rPr>
        <w:t xml:space="preserve">Рабочая программа воспитания позволила нам скоординировать свои усилия, направленные на процесс воспитания детей нашего детского сада. Работу проводили в непосредственно образовательной деятельности, в режимных моментах, в индивидуальной работе с детьми, для этого использовались разнообразные методы и приемы: </w:t>
      </w:r>
      <w:r>
        <w:rPr>
          <w:color w:val="111111"/>
          <w:sz w:val="28"/>
        </w:rPr>
        <w:t>игра, показ действия наглядно-образный, словесный, использование технических средств. Полученные знания дети закрепляли в повседневной жизни.</w:t>
      </w:r>
    </w:p>
    <w:p w:rsidR="0001627D" w:rsidRDefault="0001627D" w:rsidP="0001627D">
      <w:pPr>
        <w:shd w:val="clear" w:color="auto" w:fill="FFFFFF"/>
        <w:spacing w:after="0"/>
        <w:ind w:firstLine="357"/>
        <w:jc w:val="both"/>
        <w:rPr>
          <w:rFonts w:ascii="Times New Roman" w:hAnsi="Times New Roman"/>
          <w:color w:val="111111"/>
          <w:sz w:val="28"/>
        </w:rPr>
      </w:pPr>
      <w:r w:rsidRPr="0001627D">
        <w:rPr>
          <w:rFonts w:ascii="Times New Roman" w:hAnsi="Times New Roman"/>
          <w:color w:val="111111"/>
          <w:sz w:val="28"/>
        </w:rPr>
        <w:t>В результате работы ребенок способен договариваться, учитывать интересы и чувства других. Может следовать социальным нормам поведения и правилам в разных видах деятельности, обладают начальными знаниями о себе, о природном и социальном мире, в котором он живет; обладает элементарными представлениями из области живой природы, и т. п. По данной программе у детей наблюдается положительная динамика в освоении основных направлений воспитания детей. Наблюдается достижение детьми личностных результатов</w:t>
      </w:r>
      <w:r>
        <w:rPr>
          <w:rFonts w:ascii="Times New Roman" w:hAnsi="Times New Roman"/>
          <w:color w:val="111111"/>
          <w:sz w:val="28"/>
        </w:rPr>
        <w:t>.</w:t>
      </w:r>
    </w:p>
    <w:p w:rsidR="0001627D" w:rsidRPr="007304ED" w:rsidRDefault="0001627D" w:rsidP="0001627D">
      <w:pPr>
        <w:shd w:val="clear" w:color="auto" w:fill="FFFFFF"/>
        <w:spacing w:after="0"/>
        <w:ind w:firstLine="357"/>
        <w:jc w:val="both"/>
        <w:rPr>
          <w:rFonts w:ascii="Times New Roman" w:hAnsi="Times New Roman"/>
          <w:i/>
          <w:iCs/>
          <w:color w:val="111111"/>
          <w:sz w:val="26"/>
          <w:szCs w:val="26"/>
        </w:rPr>
      </w:pPr>
      <w:r w:rsidRPr="00A05CB1">
        <w:rPr>
          <w:rFonts w:ascii="Times New Roman" w:hAnsi="Times New Roman"/>
          <w:bCs/>
          <w:color w:val="111111"/>
          <w:sz w:val="26"/>
          <w:szCs w:val="26"/>
        </w:rPr>
        <w:t>Воспитательный</w:t>
      </w:r>
      <w:r w:rsidRPr="007304ED">
        <w:rPr>
          <w:rFonts w:ascii="Times New Roman" w:hAnsi="Times New Roman"/>
          <w:color w:val="111111"/>
          <w:sz w:val="26"/>
          <w:szCs w:val="26"/>
        </w:rPr>
        <w:t> процесс в ДОУ охватывает важнейшие сферы физического, психического и личностного развития дошкольника и предусматривает обеспечение полноценного физического развития, охрану и укрепление физического и психического здоровья ребенка, разностороннее развитие познавательных, коммуникативных, художественных способностей, социально-ценностных представлений, опыта нравственного поведения и культуры общения.</w:t>
      </w:r>
    </w:p>
    <w:p w:rsidR="0001627D" w:rsidRPr="00A05CB1" w:rsidRDefault="0001627D" w:rsidP="0001627D">
      <w:pPr>
        <w:shd w:val="clear" w:color="auto" w:fill="FFFFFF"/>
        <w:spacing w:after="0"/>
        <w:ind w:firstLine="357"/>
        <w:jc w:val="both"/>
        <w:rPr>
          <w:rFonts w:ascii="Times New Roman" w:hAnsi="Times New Roman"/>
          <w:i/>
          <w:iCs/>
          <w:color w:val="111111"/>
          <w:sz w:val="26"/>
          <w:szCs w:val="26"/>
        </w:rPr>
      </w:pPr>
      <w:r>
        <w:rPr>
          <w:rFonts w:ascii="Times New Roman" w:hAnsi="Times New Roman"/>
          <w:color w:val="111111"/>
          <w:sz w:val="26"/>
          <w:szCs w:val="26"/>
        </w:rPr>
        <w:t>В</w:t>
      </w:r>
      <w:r w:rsidRPr="007304ED">
        <w:rPr>
          <w:rFonts w:ascii="Times New Roman" w:hAnsi="Times New Roman"/>
          <w:color w:val="111111"/>
          <w:sz w:val="26"/>
          <w:szCs w:val="26"/>
        </w:rPr>
        <w:t xml:space="preserve"> 2021 – 2022 учебном год</w:t>
      </w:r>
      <w:r>
        <w:rPr>
          <w:rFonts w:ascii="Times New Roman" w:hAnsi="Times New Roman"/>
          <w:color w:val="111111"/>
          <w:sz w:val="26"/>
          <w:szCs w:val="26"/>
        </w:rPr>
        <w:t>у</w:t>
      </w:r>
      <w:r w:rsidRPr="007304ED">
        <w:rPr>
          <w:rFonts w:ascii="Times New Roman" w:hAnsi="Times New Roman"/>
          <w:color w:val="111111"/>
          <w:sz w:val="26"/>
          <w:szCs w:val="26"/>
        </w:rPr>
        <w:t>, </w:t>
      </w:r>
      <w:r w:rsidRPr="00A05CB1">
        <w:rPr>
          <w:rFonts w:ascii="Times New Roman" w:hAnsi="Times New Roman"/>
          <w:bCs/>
          <w:color w:val="111111"/>
          <w:sz w:val="26"/>
          <w:szCs w:val="26"/>
        </w:rPr>
        <w:t>программа воспитания</w:t>
      </w:r>
      <w:r w:rsidRPr="007304ED">
        <w:rPr>
          <w:rFonts w:ascii="Times New Roman" w:hAnsi="Times New Roman"/>
          <w:color w:val="111111"/>
          <w:sz w:val="26"/>
          <w:szCs w:val="26"/>
        </w:rPr>
        <w:t> реализовывалась в условиях ограничений по COVID19,</w:t>
      </w:r>
      <w:r w:rsidRPr="00A05CB1">
        <w:rPr>
          <w:rFonts w:ascii="Times New Roman" w:hAnsi="Times New Roman"/>
          <w:color w:val="111111"/>
          <w:sz w:val="26"/>
          <w:szCs w:val="26"/>
        </w:rPr>
        <w:t xml:space="preserve"> </w:t>
      </w:r>
      <w:r w:rsidRPr="007304ED">
        <w:rPr>
          <w:rFonts w:ascii="Times New Roman" w:hAnsi="Times New Roman"/>
          <w:color w:val="111111"/>
          <w:sz w:val="26"/>
          <w:szCs w:val="26"/>
        </w:rPr>
        <w:t xml:space="preserve"> поэтому не все направления были охвачены полноценно.</w:t>
      </w:r>
    </w:p>
    <w:p w:rsidR="0001627D" w:rsidRPr="0001627D" w:rsidRDefault="0001627D" w:rsidP="0001627D">
      <w:pPr>
        <w:shd w:val="clear" w:color="auto" w:fill="FFFFFF"/>
        <w:spacing w:after="0"/>
        <w:ind w:firstLine="357"/>
        <w:jc w:val="both"/>
        <w:rPr>
          <w:rFonts w:ascii="Times New Roman" w:hAnsi="Times New Roman"/>
          <w:color w:val="111111"/>
          <w:sz w:val="26"/>
          <w:szCs w:val="26"/>
        </w:rPr>
      </w:pPr>
      <w:r w:rsidRPr="007304ED">
        <w:rPr>
          <w:rFonts w:ascii="Times New Roman" w:hAnsi="Times New Roman"/>
          <w:color w:val="111111"/>
          <w:sz w:val="26"/>
          <w:szCs w:val="26"/>
        </w:rPr>
        <w:t xml:space="preserve"> </w:t>
      </w:r>
      <w:proofErr w:type="gramStart"/>
      <w:r w:rsidRPr="007304ED">
        <w:rPr>
          <w:rFonts w:ascii="Times New Roman" w:hAnsi="Times New Roman"/>
          <w:color w:val="111111"/>
          <w:sz w:val="26"/>
          <w:szCs w:val="26"/>
        </w:rPr>
        <w:t>Исходя из этого в следующем учебном году нужно уделить</w:t>
      </w:r>
      <w:r>
        <w:rPr>
          <w:rFonts w:ascii="Times New Roman" w:hAnsi="Times New Roman"/>
          <w:color w:val="111111"/>
          <w:sz w:val="26"/>
          <w:szCs w:val="26"/>
        </w:rPr>
        <w:t xml:space="preserve"> </w:t>
      </w:r>
      <w:r w:rsidRPr="007304ED">
        <w:rPr>
          <w:rFonts w:ascii="Times New Roman" w:hAnsi="Times New Roman"/>
          <w:color w:val="111111"/>
          <w:sz w:val="26"/>
          <w:szCs w:val="26"/>
        </w:rPr>
        <w:t xml:space="preserve"> внимание созданию условий для личностного развития дошкольников и их позитивной социализации на основе базовых ценностей</w:t>
      </w:r>
      <w:r>
        <w:rPr>
          <w:rFonts w:ascii="Times New Roman" w:hAnsi="Times New Roman"/>
          <w:color w:val="111111"/>
          <w:sz w:val="26"/>
          <w:szCs w:val="26"/>
        </w:rPr>
        <w:t>: п</w:t>
      </w:r>
      <w:r w:rsidRPr="0001627D">
        <w:rPr>
          <w:rFonts w:ascii="Times New Roman" w:hAnsi="Times New Roman"/>
          <w:color w:val="111111"/>
          <w:sz w:val="26"/>
          <w:szCs w:val="26"/>
        </w:rPr>
        <w:t>риобщать</w:t>
      </w:r>
      <w:r>
        <w:rPr>
          <w:rFonts w:ascii="Times New Roman" w:hAnsi="Times New Roman"/>
          <w:color w:val="111111"/>
          <w:sz w:val="26"/>
          <w:szCs w:val="26"/>
        </w:rPr>
        <w:t xml:space="preserve"> детей к здоровому образу жизни; ф</w:t>
      </w:r>
      <w:r w:rsidRPr="0001627D">
        <w:rPr>
          <w:rFonts w:ascii="Times New Roman" w:hAnsi="Times New Roman"/>
          <w:color w:val="111111"/>
          <w:sz w:val="26"/>
          <w:szCs w:val="26"/>
        </w:rPr>
        <w:t xml:space="preserve">ормировать у дошкольников </w:t>
      </w:r>
      <w:proofErr w:type="spellStart"/>
      <w:r w:rsidRPr="0001627D">
        <w:rPr>
          <w:rFonts w:ascii="Times New Roman" w:hAnsi="Times New Roman"/>
          <w:color w:val="111111"/>
          <w:sz w:val="26"/>
          <w:szCs w:val="26"/>
        </w:rPr>
        <w:t>гражданско</w:t>
      </w:r>
      <w:proofErr w:type="spellEnd"/>
      <w:r>
        <w:rPr>
          <w:rFonts w:ascii="Times New Roman" w:hAnsi="Times New Roman"/>
          <w:color w:val="111111"/>
          <w:sz w:val="26"/>
          <w:szCs w:val="26"/>
        </w:rPr>
        <w:t xml:space="preserve"> – патриотические чувства; в</w:t>
      </w:r>
      <w:r w:rsidRPr="0001627D">
        <w:rPr>
          <w:rFonts w:ascii="Times New Roman" w:hAnsi="Times New Roman"/>
          <w:bCs/>
          <w:color w:val="111111"/>
          <w:sz w:val="26"/>
          <w:szCs w:val="26"/>
        </w:rPr>
        <w:t>оспитывать</w:t>
      </w:r>
      <w:r>
        <w:rPr>
          <w:rFonts w:ascii="Times New Roman" w:hAnsi="Times New Roman"/>
          <w:color w:val="111111"/>
          <w:sz w:val="26"/>
          <w:szCs w:val="26"/>
        </w:rPr>
        <w:t xml:space="preserve"> у </w:t>
      </w:r>
      <w:r w:rsidRPr="0001627D">
        <w:rPr>
          <w:rFonts w:ascii="Times New Roman" w:hAnsi="Times New Roman"/>
          <w:color w:val="111111"/>
          <w:sz w:val="26"/>
          <w:szCs w:val="26"/>
        </w:rPr>
        <w:t xml:space="preserve">детей дошкольного возраста осознанное и </w:t>
      </w:r>
      <w:r>
        <w:rPr>
          <w:rFonts w:ascii="Times New Roman" w:hAnsi="Times New Roman"/>
          <w:color w:val="111111"/>
          <w:sz w:val="26"/>
          <w:szCs w:val="26"/>
        </w:rPr>
        <w:t>положительное отношение к труду; в</w:t>
      </w:r>
      <w:r w:rsidRPr="0001627D">
        <w:rPr>
          <w:rFonts w:ascii="Times New Roman" w:hAnsi="Times New Roman"/>
          <w:color w:val="111111"/>
          <w:sz w:val="26"/>
          <w:szCs w:val="26"/>
        </w:rPr>
        <w:t>оспитывать уважительное отношение к природе и всему живому</w:t>
      </w:r>
      <w:r>
        <w:rPr>
          <w:rFonts w:ascii="Times New Roman" w:hAnsi="Times New Roman"/>
          <w:color w:val="111111"/>
          <w:sz w:val="26"/>
          <w:szCs w:val="26"/>
        </w:rPr>
        <w:t>;</w:t>
      </w:r>
      <w:proofErr w:type="gramEnd"/>
      <w:r>
        <w:rPr>
          <w:rFonts w:ascii="Times New Roman" w:hAnsi="Times New Roman"/>
          <w:color w:val="111111"/>
          <w:sz w:val="26"/>
          <w:szCs w:val="26"/>
        </w:rPr>
        <w:t xml:space="preserve"> п</w:t>
      </w:r>
      <w:r w:rsidRPr="0001627D">
        <w:rPr>
          <w:rFonts w:ascii="Times New Roman" w:hAnsi="Times New Roman"/>
          <w:color w:val="111111"/>
          <w:sz w:val="26"/>
          <w:szCs w:val="26"/>
        </w:rPr>
        <w:t>риобщать детей и родителей к посещению культурных мест (музеи, театры и т</w:t>
      </w:r>
      <w:r>
        <w:rPr>
          <w:rFonts w:ascii="Times New Roman" w:hAnsi="Times New Roman"/>
          <w:color w:val="111111"/>
          <w:sz w:val="26"/>
          <w:szCs w:val="26"/>
        </w:rPr>
        <w:t>.</w:t>
      </w:r>
      <w:r w:rsidRPr="0001627D">
        <w:rPr>
          <w:rFonts w:ascii="Times New Roman" w:hAnsi="Times New Roman"/>
          <w:color w:val="111111"/>
          <w:sz w:val="26"/>
          <w:szCs w:val="26"/>
        </w:rPr>
        <w:t>д</w:t>
      </w:r>
      <w:r>
        <w:rPr>
          <w:rFonts w:ascii="Times New Roman" w:hAnsi="Times New Roman"/>
          <w:color w:val="111111"/>
          <w:sz w:val="26"/>
          <w:szCs w:val="26"/>
        </w:rPr>
        <w:t>.</w:t>
      </w:r>
      <w:r w:rsidRPr="0001627D">
        <w:rPr>
          <w:rFonts w:ascii="Times New Roman" w:hAnsi="Times New Roman"/>
          <w:color w:val="111111"/>
          <w:sz w:val="26"/>
          <w:szCs w:val="26"/>
        </w:rPr>
        <w:t>)</w:t>
      </w:r>
      <w:r>
        <w:rPr>
          <w:rFonts w:ascii="Times New Roman" w:hAnsi="Times New Roman"/>
          <w:color w:val="111111"/>
          <w:sz w:val="26"/>
          <w:szCs w:val="26"/>
        </w:rPr>
        <w:t>.</w:t>
      </w:r>
    </w:p>
    <w:sectPr w:rsidR="0001627D" w:rsidRPr="0001627D" w:rsidSect="005A75F5">
      <w:pgSz w:w="11906" w:h="16838"/>
      <w:pgMar w:top="1134" w:right="850" w:bottom="1134"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7C02F9"/>
    <w:multiLevelType w:val="hybridMultilevel"/>
    <w:tmpl w:val="58CAB1B6"/>
    <w:lvl w:ilvl="0" w:tplc="0419000B">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6E8770FA"/>
    <w:multiLevelType w:val="hybridMultilevel"/>
    <w:tmpl w:val="04BC057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4752A9"/>
    <w:rsid w:val="000159B2"/>
    <w:rsid w:val="0001627D"/>
    <w:rsid w:val="0002287C"/>
    <w:rsid w:val="001C6E4B"/>
    <w:rsid w:val="00241E5F"/>
    <w:rsid w:val="002E0303"/>
    <w:rsid w:val="004752A9"/>
    <w:rsid w:val="004C5A6D"/>
    <w:rsid w:val="005A75F5"/>
    <w:rsid w:val="00692A36"/>
    <w:rsid w:val="0077052F"/>
    <w:rsid w:val="007E1584"/>
    <w:rsid w:val="00807EE9"/>
    <w:rsid w:val="008856D5"/>
    <w:rsid w:val="00AC72E6"/>
    <w:rsid w:val="00B563FD"/>
    <w:rsid w:val="00C26C96"/>
    <w:rsid w:val="00CD3E46"/>
    <w:rsid w:val="00E51ABF"/>
    <w:rsid w:val="00E63813"/>
    <w:rsid w:val="00F156C6"/>
    <w:rsid w:val="00F446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A75F5"/>
  </w:style>
  <w:style w:type="paragraph" w:styleId="10">
    <w:name w:val="heading 1"/>
    <w:next w:val="a"/>
    <w:link w:val="11"/>
    <w:uiPriority w:val="9"/>
    <w:qFormat/>
    <w:rsid w:val="005A75F5"/>
    <w:pPr>
      <w:spacing w:before="120" w:after="120"/>
      <w:outlineLvl w:val="0"/>
    </w:pPr>
    <w:rPr>
      <w:rFonts w:ascii="XO Thames" w:hAnsi="XO Thames"/>
      <w:b/>
      <w:sz w:val="32"/>
    </w:rPr>
  </w:style>
  <w:style w:type="paragraph" w:styleId="2">
    <w:name w:val="heading 2"/>
    <w:next w:val="a"/>
    <w:link w:val="20"/>
    <w:uiPriority w:val="9"/>
    <w:qFormat/>
    <w:rsid w:val="005A75F5"/>
    <w:pPr>
      <w:spacing w:before="120" w:after="120"/>
      <w:outlineLvl w:val="1"/>
    </w:pPr>
    <w:rPr>
      <w:rFonts w:ascii="XO Thames" w:hAnsi="XO Thames"/>
      <w:b/>
      <w:color w:val="00A0FF"/>
      <w:sz w:val="26"/>
    </w:rPr>
  </w:style>
  <w:style w:type="paragraph" w:styleId="3">
    <w:name w:val="heading 3"/>
    <w:next w:val="a"/>
    <w:link w:val="30"/>
    <w:uiPriority w:val="9"/>
    <w:qFormat/>
    <w:rsid w:val="005A75F5"/>
    <w:pPr>
      <w:outlineLvl w:val="2"/>
    </w:pPr>
    <w:rPr>
      <w:rFonts w:ascii="XO Thames" w:hAnsi="XO Thames"/>
      <w:b/>
      <w:i/>
    </w:rPr>
  </w:style>
  <w:style w:type="paragraph" w:styleId="4">
    <w:name w:val="heading 4"/>
    <w:next w:val="a"/>
    <w:link w:val="40"/>
    <w:uiPriority w:val="9"/>
    <w:qFormat/>
    <w:rsid w:val="005A75F5"/>
    <w:pPr>
      <w:spacing w:before="120" w:after="120"/>
      <w:outlineLvl w:val="3"/>
    </w:pPr>
    <w:rPr>
      <w:rFonts w:ascii="XO Thames" w:hAnsi="XO Thames"/>
      <w:b/>
      <w:color w:val="595959"/>
      <w:sz w:val="26"/>
    </w:rPr>
  </w:style>
  <w:style w:type="paragraph" w:styleId="5">
    <w:name w:val="heading 5"/>
    <w:next w:val="a"/>
    <w:link w:val="50"/>
    <w:uiPriority w:val="9"/>
    <w:qFormat/>
    <w:rsid w:val="005A75F5"/>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A75F5"/>
  </w:style>
  <w:style w:type="paragraph" w:styleId="21">
    <w:name w:val="toc 2"/>
    <w:next w:val="a"/>
    <w:link w:val="22"/>
    <w:uiPriority w:val="39"/>
    <w:rsid w:val="005A75F5"/>
    <w:pPr>
      <w:ind w:left="200"/>
    </w:pPr>
  </w:style>
  <w:style w:type="character" w:customStyle="1" w:styleId="22">
    <w:name w:val="Оглавление 2 Знак"/>
    <w:link w:val="21"/>
    <w:rsid w:val="005A75F5"/>
  </w:style>
  <w:style w:type="paragraph" w:styleId="41">
    <w:name w:val="toc 4"/>
    <w:next w:val="a"/>
    <w:link w:val="42"/>
    <w:uiPriority w:val="39"/>
    <w:rsid w:val="005A75F5"/>
    <w:pPr>
      <w:ind w:left="600"/>
    </w:pPr>
  </w:style>
  <w:style w:type="character" w:customStyle="1" w:styleId="42">
    <w:name w:val="Оглавление 4 Знак"/>
    <w:link w:val="41"/>
    <w:rsid w:val="005A75F5"/>
  </w:style>
  <w:style w:type="paragraph" w:styleId="6">
    <w:name w:val="toc 6"/>
    <w:next w:val="a"/>
    <w:link w:val="60"/>
    <w:uiPriority w:val="39"/>
    <w:rsid w:val="005A75F5"/>
    <w:pPr>
      <w:ind w:left="1000"/>
    </w:pPr>
  </w:style>
  <w:style w:type="character" w:customStyle="1" w:styleId="60">
    <w:name w:val="Оглавление 6 Знак"/>
    <w:link w:val="6"/>
    <w:rsid w:val="005A75F5"/>
  </w:style>
  <w:style w:type="paragraph" w:styleId="7">
    <w:name w:val="toc 7"/>
    <w:next w:val="a"/>
    <w:link w:val="70"/>
    <w:uiPriority w:val="39"/>
    <w:rsid w:val="005A75F5"/>
    <w:pPr>
      <w:ind w:left="1200"/>
    </w:pPr>
  </w:style>
  <w:style w:type="character" w:customStyle="1" w:styleId="70">
    <w:name w:val="Оглавление 7 Знак"/>
    <w:link w:val="7"/>
    <w:rsid w:val="005A75F5"/>
  </w:style>
  <w:style w:type="paragraph" w:styleId="a3">
    <w:name w:val="Normal (Web)"/>
    <w:basedOn w:val="a"/>
    <w:link w:val="a4"/>
    <w:rsid w:val="005A75F5"/>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sid w:val="005A75F5"/>
    <w:rPr>
      <w:rFonts w:ascii="Times New Roman" w:hAnsi="Times New Roman"/>
      <w:sz w:val="24"/>
    </w:rPr>
  </w:style>
  <w:style w:type="character" w:customStyle="1" w:styleId="30">
    <w:name w:val="Заголовок 3 Знак"/>
    <w:link w:val="3"/>
    <w:rsid w:val="005A75F5"/>
    <w:rPr>
      <w:rFonts w:ascii="XO Thames" w:hAnsi="XO Thames"/>
      <w:b/>
      <w:i/>
      <w:color w:val="000000"/>
    </w:rPr>
  </w:style>
  <w:style w:type="paragraph" w:customStyle="1" w:styleId="12">
    <w:name w:val="Основной шрифт абзаца1"/>
    <w:link w:val="31"/>
    <w:rsid w:val="005A75F5"/>
  </w:style>
  <w:style w:type="paragraph" w:styleId="31">
    <w:name w:val="toc 3"/>
    <w:next w:val="a"/>
    <w:link w:val="32"/>
    <w:uiPriority w:val="39"/>
    <w:rsid w:val="005A75F5"/>
    <w:pPr>
      <w:ind w:left="400"/>
    </w:pPr>
  </w:style>
  <w:style w:type="character" w:customStyle="1" w:styleId="32">
    <w:name w:val="Оглавление 3 Знак"/>
    <w:link w:val="31"/>
    <w:rsid w:val="005A75F5"/>
  </w:style>
  <w:style w:type="character" w:customStyle="1" w:styleId="50">
    <w:name w:val="Заголовок 5 Знак"/>
    <w:link w:val="5"/>
    <w:rsid w:val="005A75F5"/>
    <w:rPr>
      <w:rFonts w:ascii="XO Thames" w:hAnsi="XO Thames"/>
      <w:b/>
      <w:color w:val="000000"/>
      <w:sz w:val="22"/>
    </w:rPr>
  </w:style>
  <w:style w:type="character" w:customStyle="1" w:styleId="11">
    <w:name w:val="Заголовок 1 Знак"/>
    <w:link w:val="10"/>
    <w:rsid w:val="005A75F5"/>
    <w:rPr>
      <w:rFonts w:ascii="XO Thames" w:hAnsi="XO Thames"/>
      <w:b/>
      <w:sz w:val="32"/>
    </w:rPr>
  </w:style>
  <w:style w:type="paragraph" w:customStyle="1" w:styleId="13">
    <w:name w:val="Гиперссылка1"/>
    <w:link w:val="a5"/>
    <w:rsid w:val="005A75F5"/>
    <w:rPr>
      <w:color w:val="0000FF"/>
      <w:u w:val="single"/>
    </w:rPr>
  </w:style>
  <w:style w:type="character" w:styleId="a5">
    <w:name w:val="Hyperlink"/>
    <w:link w:val="13"/>
    <w:rsid w:val="005A75F5"/>
    <w:rPr>
      <w:color w:val="0000FF"/>
      <w:u w:val="single"/>
    </w:rPr>
  </w:style>
  <w:style w:type="paragraph" w:customStyle="1" w:styleId="Footnote">
    <w:name w:val="Footnote"/>
    <w:link w:val="Footnote0"/>
    <w:rsid w:val="005A75F5"/>
    <w:rPr>
      <w:rFonts w:ascii="XO Thames" w:hAnsi="XO Thames"/>
    </w:rPr>
  </w:style>
  <w:style w:type="character" w:customStyle="1" w:styleId="Footnote0">
    <w:name w:val="Footnote"/>
    <w:link w:val="Footnote"/>
    <w:rsid w:val="005A75F5"/>
    <w:rPr>
      <w:rFonts w:ascii="XO Thames" w:hAnsi="XO Thames"/>
      <w:sz w:val="22"/>
    </w:rPr>
  </w:style>
  <w:style w:type="paragraph" w:styleId="14">
    <w:name w:val="toc 1"/>
    <w:next w:val="a"/>
    <w:link w:val="15"/>
    <w:uiPriority w:val="39"/>
    <w:rsid w:val="005A75F5"/>
    <w:rPr>
      <w:rFonts w:ascii="XO Thames" w:hAnsi="XO Thames"/>
      <w:b/>
    </w:rPr>
  </w:style>
  <w:style w:type="character" w:customStyle="1" w:styleId="15">
    <w:name w:val="Оглавление 1 Знак"/>
    <w:link w:val="14"/>
    <w:rsid w:val="005A75F5"/>
    <w:rPr>
      <w:rFonts w:ascii="XO Thames" w:hAnsi="XO Thames"/>
      <w:b/>
    </w:rPr>
  </w:style>
  <w:style w:type="paragraph" w:customStyle="1" w:styleId="HeaderandFooter">
    <w:name w:val="Header and Footer"/>
    <w:link w:val="HeaderandFooter0"/>
    <w:rsid w:val="005A75F5"/>
    <w:pPr>
      <w:spacing w:line="360" w:lineRule="auto"/>
    </w:pPr>
    <w:rPr>
      <w:rFonts w:ascii="XO Thames" w:hAnsi="XO Thames"/>
      <w:sz w:val="20"/>
    </w:rPr>
  </w:style>
  <w:style w:type="character" w:customStyle="1" w:styleId="HeaderandFooter0">
    <w:name w:val="Header and Footer"/>
    <w:link w:val="HeaderandFooter"/>
    <w:rsid w:val="005A75F5"/>
    <w:rPr>
      <w:rFonts w:ascii="XO Thames" w:hAnsi="XO Thames"/>
      <w:sz w:val="20"/>
    </w:rPr>
  </w:style>
  <w:style w:type="paragraph" w:styleId="9">
    <w:name w:val="toc 9"/>
    <w:next w:val="a"/>
    <w:link w:val="90"/>
    <w:uiPriority w:val="39"/>
    <w:rsid w:val="005A75F5"/>
    <w:pPr>
      <w:ind w:left="1600"/>
    </w:pPr>
  </w:style>
  <w:style w:type="character" w:customStyle="1" w:styleId="90">
    <w:name w:val="Оглавление 9 Знак"/>
    <w:link w:val="9"/>
    <w:rsid w:val="005A75F5"/>
  </w:style>
  <w:style w:type="paragraph" w:styleId="8">
    <w:name w:val="toc 8"/>
    <w:next w:val="a"/>
    <w:link w:val="80"/>
    <w:uiPriority w:val="39"/>
    <w:rsid w:val="005A75F5"/>
    <w:pPr>
      <w:ind w:left="1400"/>
    </w:pPr>
  </w:style>
  <w:style w:type="character" w:customStyle="1" w:styleId="80">
    <w:name w:val="Оглавление 8 Знак"/>
    <w:link w:val="8"/>
    <w:rsid w:val="005A75F5"/>
  </w:style>
  <w:style w:type="paragraph" w:styleId="51">
    <w:name w:val="toc 5"/>
    <w:next w:val="a"/>
    <w:link w:val="52"/>
    <w:uiPriority w:val="39"/>
    <w:rsid w:val="005A75F5"/>
    <w:pPr>
      <w:ind w:left="800"/>
    </w:pPr>
  </w:style>
  <w:style w:type="character" w:customStyle="1" w:styleId="52">
    <w:name w:val="Оглавление 5 Знак"/>
    <w:link w:val="51"/>
    <w:rsid w:val="005A75F5"/>
  </w:style>
  <w:style w:type="paragraph" w:styleId="a6">
    <w:name w:val="Subtitle"/>
    <w:next w:val="a"/>
    <w:link w:val="a7"/>
    <w:uiPriority w:val="11"/>
    <w:qFormat/>
    <w:rsid w:val="005A75F5"/>
    <w:rPr>
      <w:rFonts w:ascii="XO Thames" w:hAnsi="XO Thames"/>
      <w:i/>
      <w:color w:val="616161"/>
      <w:sz w:val="24"/>
    </w:rPr>
  </w:style>
  <w:style w:type="character" w:customStyle="1" w:styleId="a7">
    <w:name w:val="Подзаголовок Знак"/>
    <w:link w:val="a6"/>
    <w:rsid w:val="005A75F5"/>
    <w:rPr>
      <w:rFonts w:ascii="XO Thames" w:hAnsi="XO Thames"/>
      <w:i/>
      <w:color w:val="616161"/>
      <w:sz w:val="24"/>
    </w:rPr>
  </w:style>
  <w:style w:type="paragraph" w:customStyle="1" w:styleId="toc10">
    <w:name w:val="toc 10"/>
    <w:next w:val="a"/>
    <w:link w:val="toc100"/>
    <w:uiPriority w:val="39"/>
    <w:rsid w:val="005A75F5"/>
    <w:pPr>
      <w:ind w:left="1800"/>
    </w:pPr>
  </w:style>
  <w:style w:type="character" w:customStyle="1" w:styleId="toc100">
    <w:name w:val="toc 10"/>
    <w:link w:val="toc10"/>
    <w:rsid w:val="005A75F5"/>
  </w:style>
  <w:style w:type="paragraph" w:styleId="a8">
    <w:name w:val="Title"/>
    <w:next w:val="a"/>
    <w:link w:val="a9"/>
    <w:uiPriority w:val="10"/>
    <w:qFormat/>
    <w:rsid w:val="005A75F5"/>
    <w:rPr>
      <w:rFonts w:ascii="XO Thames" w:hAnsi="XO Thames"/>
      <w:b/>
      <w:sz w:val="52"/>
    </w:rPr>
  </w:style>
  <w:style w:type="character" w:customStyle="1" w:styleId="a9">
    <w:name w:val="Название Знак"/>
    <w:link w:val="a8"/>
    <w:rsid w:val="005A75F5"/>
    <w:rPr>
      <w:rFonts w:ascii="XO Thames" w:hAnsi="XO Thames"/>
      <w:b/>
      <w:sz w:val="52"/>
    </w:rPr>
  </w:style>
  <w:style w:type="character" w:customStyle="1" w:styleId="40">
    <w:name w:val="Заголовок 4 Знак"/>
    <w:link w:val="4"/>
    <w:rsid w:val="005A75F5"/>
    <w:rPr>
      <w:rFonts w:ascii="XO Thames" w:hAnsi="XO Thames"/>
      <w:b/>
      <w:color w:val="595959"/>
      <w:sz w:val="26"/>
    </w:rPr>
  </w:style>
  <w:style w:type="character" w:customStyle="1" w:styleId="20">
    <w:name w:val="Заголовок 2 Знак"/>
    <w:link w:val="2"/>
    <w:rsid w:val="005A75F5"/>
    <w:rPr>
      <w:rFonts w:ascii="XO Thames" w:hAnsi="XO Thames"/>
      <w:b/>
      <w:color w:val="00A0FF"/>
      <w:sz w:val="26"/>
    </w:rPr>
  </w:style>
  <w:style w:type="paragraph" w:customStyle="1" w:styleId="16">
    <w:name w:val="Строгий1"/>
    <w:basedOn w:val="12"/>
    <w:link w:val="aa"/>
    <w:rsid w:val="005A75F5"/>
    <w:rPr>
      <w:b/>
    </w:rPr>
  </w:style>
  <w:style w:type="character" w:styleId="aa">
    <w:name w:val="Strong"/>
    <w:basedOn w:val="a0"/>
    <w:link w:val="16"/>
    <w:rsid w:val="005A75F5"/>
    <w:rPr>
      <w:b/>
    </w:rPr>
  </w:style>
  <w:style w:type="table" w:styleId="ab">
    <w:name w:val="Table Grid"/>
    <w:basedOn w:val="a1"/>
    <w:uiPriority w:val="39"/>
    <w:rsid w:val="00C26C96"/>
    <w:pPr>
      <w:spacing w:after="0" w:line="240" w:lineRule="auto"/>
    </w:pPr>
    <w:rPr>
      <w:rFonts w:eastAsiaTheme="minorHAnsi" w:cstheme="minorBidi"/>
      <w:color w:val="auto"/>
      <w:szCs w:val="22"/>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E1584"/>
    <w:pPr>
      <w:spacing w:line="288" w:lineRule="auto"/>
      <w:ind w:left="720"/>
      <w:contextualSpacing/>
    </w:pPr>
    <w:rPr>
      <w:rFonts w:eastAsiaTheme="minorHAnsi" w:cstheme="minorBidi"/>
      <w:i/>
      <w:iCs/>
      <w:color w:val="auto"/>
      <w:sz w:val="20"/>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6</Pages>
  <Words>1824</Words>
  <Characters>10402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Д.сад № 160  Э.Р.</dc:creator>
  <cp:lastModifiedBy>DS160</cp:lastModifiedBy>
  <cp:revision>12</cp:revision>
  <dcterms:created xsi:type="dcterms:W3CDTF">2022-11-09T12:40:00Z</dcterms:created>
  <dcterms:modified xsi:type="dcterms:W3CDTF">2022-11-09T14:19:00Z</dcterms:modified>
</cp:coreProperties>
</file>