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«Детский сад №374 комбинированного вида»</w:t>
      </w:r>
    </w:p>
    <w:p w:rsidR="008626A9" w:rsidRPr="008626A9" w:rsidRDefault="008626A9" w:rsidP="008626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metricconverter">
        <w:smartTagPr>
          <w:attr w:name="ProductID" w:val="420059, г"/>
        </w:smartTagPr>
        <w:r w:rsidRPr="008626A9">
          <w:rPr>
            <w:rFonts w:ascii="Times New Roman" w:eastAsia="Times New Roman" w:hAnsi="Times New Roman" w:cs="Times New Roman"/>
            <w:b/>
            <w:sz w:val="24"/>
            <w:szCs w:val="24"/>
          </w:rPr>
          <w:t>420059, г</w:t>
        </w:r>
      </w:smartTag>
      <w:r w:rsidRPr="008626A9">
        <w:rPr>
          <w:rFonts w:ascii="Times New Roman" w:eastAsia="Times New Roman" w:hAnsi="Times New Roman" w:cs="Times New Roman"/>
          <w:b/>
          <w:sz w:val="24"/>
          <w:szCs w:val="24"/>
        </w:rPr>
        <w:t>. Казань, ул. Ботаническая 15а, тел.: 277-40-95 факс 5702546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6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Самообследование</w:t>
      </w:r>
      <w:proofErr w:type="spellEnd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7-2018</w:t>
      </w: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уч.год</w:t>
      </w:r>
      <w:proofErr w:type="spellEnd"/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расположено в типовом здании </w:t>
      </w:r>
      <w:r>
        <w:rPr>
          <w:rFonts w:ascii="Times New Roman" w:eastAsia="Times New Roman" w:hAnsi="Times New Roman" w:cs="Times New Roman"/>
          <w:sz w:val="28"/>
          <w:szCs w:val="28"/>
        </w:rPr>
        <w:t>1984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года по</w:t>
      </w:r>
      <w:r>
        <w:rPr>
          <w:rFonts w:ascii="Times New Roman" w:eastAsia="Times New Roman" w:hAnsi="Times New Roman" w:cs="Times New Roman"/>
          <w:sz w:val="28"/>
          <w:szCs w:val="28"/>
        </w:rPr>
        <w:t>стройки. Посещают 148 воспитанников.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На первом этаже детского сада в соответствии с требованиями СанПиН расположен медицинский блок, сост</w:t>
      </w:r>
      <w:r>
        <w:rPr>
          <w:rFonts w:ascii="Times New Roman" w:eastAsia="Times New Roman" w:hAnsi="Times New Roman" w:cs="Times New Roman"/>
          <w:sz w:val="28"/>
          <w:szCs w:val="28"/>
        </w:rPr>
        <w:t>оящий из медицинского кабинета, 1 изолятора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групп,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 зал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, методический, логопедический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кабинеты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Мебель во всех группах соответствует возрасту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азвивающая предметно-</w:t>
      </w:r>
      <w:proofErr w:type="gramStart"/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пространственная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среда</w:t>
      </w:r>
      <w:proofErr w:type="gramEnd"/>
      <w:r w:rsidR="003601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полностью соответствует ФГОС ДО, отвечает требованиям безопасности, психологического комфорта и эстетической привлекательности. В группах имеются экологические уголки, уголки </w:t>
      </w:r>
      <w:proofErr w:type="spellStart"/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,  детские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библиотеки.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Органами самоуправления дошкольного образовательного учреждения являются: общее собрание коллектива, педагогический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совет,  наблюдательный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совет.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задач, определённых Уставом дошкольного учреждения, разработана Программа развития на 5 лет, принятая на совете педагогов и утверждённая приказом руководителя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январе 2013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блочно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-тематическое и календарное планирование деятельности.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Имеются локальные акты, регулирующие деятельность учреждения и правоотношения участников образовательного процесса.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имеется необходимая номенклатура дел, осуществляется работа по изучению и реализации нормативных документов, входящих инструктивных документов учредителя. Имеются книги приказов по личному составу и основной деятельности, комплектованию детей, книга движения детей.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Осуществляются разные виды контроля в соответствии с годовыми, календарными планами работы, циклограмма заведующей. Результаты контроля фиксируются с использованием табличных форм и обеспечивают оперативное принятие мер по устранению выявленных недостатков.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В ДОУ используются различные формы организации образовательного процесса.  Дошкольное учреждение взаимодействует с СОШ №</w:t>
      </w:r>
      <w:r>
        <w:rPr>
          <w:rFonts w:ascii="Times New Roman" w:eastAsia="Times New Roman" w:hAnsi="Times New Roman" w:cs="Times New Roman"/>
          <w:sz w:val="28"/>
          <w:szCs w:val="28"/>
        </w:rPr>
        <w:t>88.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Привлекаются внебюджетные средства за счёт организации платных услуг. Дополнительными услугами охвачено </w:t>
      </w:r>
      <w:r>
        <w:rPr>
          <w:rFonts w:ascii="Times New Roman" w:eastAsia="Times New Roman" w:hAnsi="Times New Roman" w:cs="Times New Roman"/>
          <w:sz w:val="28"/>
          <w:szCs w:val="28"/>
        </w:rPr>
        <w:t>87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детей на основе договоров с родителями.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ДОУ функционируют 6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группы функционируют 10,5 часов при пятидневной рабочей недели.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ДОУ организован на основе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ООП  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МАДОУ</w:t>
      </w:r>
      <w:proofErr w:type="gramEnd"/>
      <w:r w:rsidR="00E644E1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 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Приволжского района г. Казани, разработанной на основе  ФГОС ДО.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Программа реализуется во всех группах детского сада.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Приоритетное  направление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 деятельности детского сада –коррекционное, художественно-эстетическое, познавательное и речевое развитие  детей.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Для самостоятельной детской деятельности во всех возрастных группах создана развивающая среда. В групповых помещениях имеются в достаточном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количестве  игрушки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и пособия, позволяющие детям осваивать все виды детской деятельности и области знания дошкольника в т. ч.  дидактические игры для познавательного и речевого развития. 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Имеются игры для сенсорного развития, игровой материал, атрибуты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для  сюжетно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- ролевых игр, а также уголки: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, экологические, логопедический, опытно-экспериментальной работы, по правилам дорожного движения, спортивные, книжные. 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Состояние оборудования, оформление групп соответствуют педагогическим требованиям, учитывается возраст и уровень развития детей. Игровое пространство эстетично оформлено. В группах созданы условия для полноценного воспитания и обучения детей, подбор игрушек и игровых пособий соответствуют возрасту детей, рассчитан на все виды деятельности, предусмотренные программой.</w:t>
      </w:r>
    </w:p>
    <w:p w:rsidR="008626A9" w:rsidRPr="008626A9" w:rsidRDefault="008626A9" w:rsidP="00862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детском саду проводится работа по коррекции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недостатков</w:t>
      </w:r>
      <w:r w:rsidRPr="008626A9">
        <w:rPr>
          <w:rFonts w:ascii="Times New Roman" w:eastAsia="Times New Roman" w:hAnsi="Times New Roman" w:cs="Times New Roman"/>
          <w:color w:val="FF6600"/>
          <w:sz w:val="28"/>
          <w:szCs w:val="28"/>
          <w:lang w:eastAsia="ar-SA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речи детей</w:t>
      </w:r>
      <w:r w:rsidRPr="008626A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Pr="008626A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учреждении </w:t>
      </w:r>
      <w:proofErr w:type="gramStart"/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функционирует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proofErr w:type="gramEnd"/>
      <w:r w:rsidR="00E644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логопедические</w:t>
      </w:r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группы, которые посещают дети с диагнозами ОНР, ФФН.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 строится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основе ООП ДОУ. В ДОУ оборудован логопедический кабинет, отвечающий современным требованиям. 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тетради по индивидуальной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работе;  дидактические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игры и игрушки; раздаточный материал; зеркала для индивидуальной работы, мольберт для демонстрации.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По результатам психолого-медик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о-педагогической комиссии в 2016-2017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уч.г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8"/>
        </w:rPr>
        <w:t>. в логопед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ическую группу было зачислено 24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. Дети из подготовительной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логопедической группы ушли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в  общеобразовательные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школы с исправленной чистой речью. 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Организовано обучение детей татарскому языку по УМК </w:t>
      </w:r>
      <w:proofErr w:type="spellStart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Зариповой</w:t>
      </w:r>
      <w:proofErr w:type="spellEnd"/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З.М.</w:t>
      </w:r>
      <w:r w:rsidR="00E644E1">
        <w:rPr>
          <w:rFonts w:ascii="Times New Roman" w:eastAsia="Times New Roman" w:hAnsi="Times New Roman" w:cs="Times New Roman"/>
          <w:bCs/>
          <w:sz w:val="28"/>
          <w:szCs w:val="28"/>
        </w:rPr>
        <w:t xml:space="preserve"> «Говорим по-татарски».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Требования нормативных документов по количеству НОД татарского языка в течение недели в сетке занятий, в календарных планах выполняются.</w:t>
      </w:r>
    </w:p>
    <w:p w:rsidR="008626A9" w:rsidRPr="008626A9" w:rsidRDefault="00E644E1" w:rsidP="008626A9">
      <w:pPr>
        <w:tabs>
          <w:tab w:val="lef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обучения детей татарскому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языку  используется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методическая литература, дидактические игры, национальные игрушки, пособия,  детская художественная литература</w:t>
      </w:r>
      <w:r w:rsidR="008626A9" w:rsidRPr="008626A9">
        <w:rPr>
          <w:rFonts w:ascii="Times New Roman" w:eastAsia="Times New Roman" w:hAnsi="Times New Roman" w:cs="Times New Roman"/>
          <w:sz w:val="28"/>
          <w:szCs w:val="28"/>
        </w:rPr>
        <w:t xml:space="preserve"> на татарском языке, имеются флаги, гербы, портреты президентов РТ и РФ, мультимедийное оборудование.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Для реализации задач по физическому развитию и укреплению здоровья детей в детском саду проводятся оздоровительные мероприятия по профилактике ОРЗ: закаливание, дыхательная гимнасти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ка, ходьба по ребристой дорожке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 Физкультурные занятия включают в себя упражнения для профилактики нару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шений осанки. Ежегодно проводит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ся диспансеризация здоровых детей в возрасте 5-7 лет с осмотром их врачами-специалистами.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Уровень физического развития и состояния здоровья ребенка отслеживаются на протяжении всего времени пр</w:t>
      </w:r>
      <w:r w:rsidR="00360141">
        <w:rPr>
          <w:rFonts w:ascii="Times New Roman" w:eastAsia="Times New Roman" w:hAnsi="Times New Roman" w:cs="Times New Roman"/>
          <w:sz w:val="28"/>
          <w:szCs w:val="28"/>
        </w:rPr>
        <w:t>ебывания ребенка в детском саду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Количество дней, пропущенных одним ребенком по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8"/>
        </w:rPr>
        <w:t>болезни  в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E644E1">
        <w:rPr>
          <w:rFonts w:ascii="Times New Roman" w:eastAsia="Times New Roman" w:hAnsi="Times New Roman" w:cs="Times New Roman"/>
          <w:sz w:val="28"/>
          <w:szCs w:val="28"/>
        </w:rPr>
        <w:t>7-2018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26A9">
        <w:rPr>
          <w:rFonts w:ascii="Times New Roman" w:eastAsia="Times New Roman" w:hAnsi="Times New Roman" w:cs="Times New Roman"/>
          <w:sz w:val="28"/>
          <w:szCs w:val="28"/>
        </w:rPr>
        <w:t>уч.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>году</w:t>
      </w:r>
      <w:proofErr w:type="spellEnd"/>
      <w:r w:rsidRPr="00956E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44E1" w:rsidRPr="00956EA5">
        <w:rPr>
          <w:rFonts w:ascii="Times New Roman" w:eastAsia="Times New Roman" w:hAnsi="Times New Roman" w:cs="Times New Roman"/>
          <w:sz w:val="28"/>
          <w:szCs w:val="28"/>
        </w:rPr>
        <w:t>составили</w:t>
      </w:r>
      <w:r w:rsidR="00956EA5" w:rsidRPr="00956EA5">
        <w:rPr>
          <w:rFonts w:ascii="Times New Roman" w:eastAsia="Times New Roman" w:hAnsi="Times New Roman" w:cs="Times New Roman"/>
          <w:sz w:val="28"/>
          <w:szCs w:val="28"/>
        </w:rPr>
        <w:t xml:space="preserve"> 3,5</w:t>
      </w:r>
      <w:r w:rsidRPr="00956E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sz w:val="28"/>
          <w:szCs w:val="28"/>
        </w:rPr>
        <w:t>Учебная нагрузка соответствует требованиям к максимальной нагрузке на детей дошкольного возраста в организованных формах обучения.</w:t>
      </w:r>
    </w:p>
    <w:p w:rsidR="008626A9" w:rsidRPr="008626A9" w:rsidRDefault="008626A9" w:rsidP="00360141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>МАДОУ «Детский</w:t>
      </w:r>
      <w:r w:rsidR="00062347">
        <w:rPr>
          <w:rFonts w:ascii="Times New Roman" w:eastAsia="Times New Roman" w:hAnsi="Times New Roman" w:cs="Times New Roman"/>
          <w:sz w:val="28"/>
          <w:szCs w:val="28"/>
        </w:rPr>
        <w:t xml:space="preserve"> сад №374</w:t>
      </w:r>
      <w:r w:rsidRPr="008626A9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комбинированного вида» укомплектовано педагогическими кадрами на 100%.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26A9">
        <w:rPr>
          <w:rFonts w:ascii="Times New Roman" w:eastAsia="Times New Roman" w:hAnsi="Times New Roman" w:cs="Times New Roman"/>
          <w:bCs/>
          <w:sz w:val="28"/>
          <w:szCs w:val="28"/>
        </w:rPr>
        <w:t>Работники дошкольного учреждения исполняют свои должностные обязанности на основе утвержденных приказом руководителя образовательного учреждения должностных инструкций.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Заведующая детским садом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Охотина Оксана Юрьевна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имеет высшее педагогическое образование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,</w:t>
      </w:r>
      <w:r w:rsidR="00062347" w:rsidRPr="000623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62347" w:rsidRPr="008626A9">
        <w:rPr>
          <w:rFonts w:ascii="Times New Roman" w:eastAsia="Times New Roman" w:hAnsi="Times New Roman" w:cs="Times New Roman"/>
          <w:sz w:val="28"/>
          <w:szCs w:val="24"/>
        </w:rPr>
        <w:t xml:space="preserve">высшую квалификационную </w:t>
      </w:r>
      <w:proofErr w:type="gramStart"/>
      <w:r w:rsidR="00062347" w:rsidRPr="008626A9">
        <w:rPr>
          <w:rFonts w:ascii="Times New Roman" w:eastAsia="Times New Roman" w:hAnsi="Times New Roman" w:cs="Times New Roman"/>
          <w:sz w:val="28"/>
          <w:szCs w:val="24"/>
        </w:rPr>
        <w:t>категорию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>;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Старший воспитатель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: </w:t>
      </w:r>
      <w:proofErr w:type="spellStart"/>
      <w:r w:rsidR="00062347">
        <w:rPr>
          <w:rFonts w:ascii="Times New Roman" w:eastAsia="Times New Roman" w:hAnsi="Times New Roman" w:cs="Times New Roman"/>
          <w:sz w:val="28"/>
          <w:szCs w:val="24"/>
        </w:rPr>
        <w:t>Нурисламова</w:t>
      </w:r>
      <w:proofErr w:type="spellEnd"/>
      <w:r w:rsidR="000623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062347">
        <w:rPr>
          <w:rFonts w:ascii="Times New Roman" w:eastAsia="Times New Roman" w:hAnsi="Times New Roman" w:cs="Times New Roman"/>
          <w:sz w:val="28"/>
          <w:szCs w:val="24"/>
        </w:rPr>
        <w:t>Раиля</w:t>
      </w:r>
      <w:proofErr w:type="spellEnd"/>
      <w:r w:rsidR="0006234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="00062347">
        <w:rPr>
          <w:rFonts w:ascii="Times New Roman" w:eastAsia="Times New Roman" w:hAnsi="Times New Roman" w:cs="Times New Roman"/>
          <w:sz w:val="28"/>
          <w:szCs w:val="24"/>
        </w:rPr>
        <w:t>Рашатовна</w:t>
      </w:r>
      <w:proofErr w:type="spellEnd"/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также с соответствующим образованием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, имеет первую квалификационную категорию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Педагоги дошкольного учреждения имеют высокий образовательный ценз: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69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с высшим образованием, </w:t>
      </w:r>
      <w:r w:rsidR="00062347">
        <w:rPr>
          <w:rFonts w:ascii="Times New Roman" w:eastAsia="Times New Roman" w:hAnsi="Times New Roman" w:cs="Times New Roman"/>
          <w:sz w:val="28"/>
          <w:szCs w:val="24"/>
        </w:rPr>
        <w:t>31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со средним </w:t>
      </w:r>
      <w:proofErr w:type="gramStart"/>
      <w:r w:rsidRPr="008626A9">
        <w:rPr>
          <w:rFonts w:ascii="Times New Roman" w:eastAsia="Times New Roman" w:hAnsi="Times New Roman" w:cs="Times New Roman"/>
          <w:sz w:val="28"/>
          <w:szCs w:val="24"/>
        </w:rPr>
        <w:t>профессиональным  педагогическим</w:t>
      </w:r>
      <w:proofErr w:type="gramEnd"/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образованием.</w:t>
      </w:r>
    </w:p>
    <w:p w:rsidR="008626A9" w:rsidRPr="008626A9" w:rsidRDefault="008626A9" w:rsidP="008626A9">
      <w:pPr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 Квалификационный уровень педагогов: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6</w:t>
      </w:r>
      <w:r w:rsidR="00360141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педагогов имеют квалификационные категории, в том числе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 xml:space="preserve">% - высшую квалификационную категорию, </w:t>
      </w:r>
      <w:r w:rsidR="000B3E05">
        <w:rPr>
          <w:rFonts w:ascii="Times New Roman" w:eastAsia="Times New Roman" w:hAnsi="Times New Roman" w:cs="Times New Roman"/>
          <w:sz w:val="28"/>
          <w:szCs w:val="24"/>
        </w:rPr>
        <w:t>54</w:t>
      </w:r>
      <w:r w:rsidRPr="008626A9">
        <w:rPr>
          <w:rFonts w:ascii="Times New Roman" w:eastAsia="Times New Roman" w:hAnsi="Times New Roman" w:cs="Times New Roman"/>
          <w:sz w:val="28"/>
          <w:szCs w:val="24"/>
        </w:rPr>
        <w:t>% - первую квалификационную категорию.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Имеется система повышения квалификации и компетентности педагогов.</w:t>
      </w:r>
    </w:p>
    <w:p w:rsidR="008626A9" w:rsidRPr="008626A9" w:rsidRDefault="008626A9" w:rsidP="008626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8626A9">
        <w:rPr>
          <w:rFonts w:ascii="Times New Roman" w:eastAsia="Times New Roman" w:hAnsi="Times New Roman" w:cs="Times New Roman"/>
          <w:sz w:val="28"/>
          <w:szCs w:val="24"/>
        </w:rPr>
        <w:t>Все педагоги своевременно обучаются на курсах повышения квалификации</w:t>
      </w:r>
      <w:r w:rsidRPr="008626A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Default="008626A9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0141" w:rsidRPr="008626A9" w:rsidRDefault="00360141" w:rsidP="008626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26A9" w:rsidRPr="008626A9" w:rsidRDefault="008626A9" w:rsidP="0086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26A9" w:rsidRDefault="008626A9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5B0A5D" w:rsidRDefault="005B0A5D" w:rsidP="005B0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401"/>
        <w:gridCol w:w="2369"/>
      </w:tblGrid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148/100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D678E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702E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24чел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B00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5B0A5D" w:rsidRPr="00702E6D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702E6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</w:t>
            </w:r>
            <w:bookmarkStart w:id="52" w:name="_GoBack"/>
            <w:bookmarkEnd w:id="52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956EA5" w:rsidRDefault="00956EA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69"/>
            <w:bookmarkEnd w:id="53"/>
            <w:r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  <w:r w:rsidR="005B0A5D" w:rsidRPr="00956EA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3B0040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861A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861A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861AF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1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EC20E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E223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0"/>
            <w:bookmarkEnd w:id="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2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5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CE2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8"/>
            <w:bookmarkEnd w:id="1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702E6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3"/>
            <w:bookmarkEnd w:id="12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77,3</w:t>
            </w:r>
            <w:r w:rsidR="005B0A5D"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6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CE2235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49"/>
            <w:bookmarkEnd w:id="13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B0A5D" w:rsidRPr="00542384" w:rsidTr="005B0A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4A2C79" w:rsidP="004D67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152"/>
            <w:bookmarkEnd w:id="13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B0A5D" w:rsidRDefault="005B0A5D" w:rsidP="008626A9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sectPr w:rsidR="005B0A5D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E3C"/>
    <w:rsid w:val="00060AB3"/>
    <w:rsid w:val="00062347"/>
    <w:rsid w:val="000B3E05"/>
    <w:rsid w:val="00176393"/>
    <w:rsid w:val="001D459C"/>
    <w:rsid w:val="00296AA5"/>
    <w:rsid w:val="002A1B8C"/>
    <w:rsid w:val="002F291F"/>
    <w:rsid w:val="00306795"/>
    <w:rsid w:val="00360141"/>
    <w:rsid w:val="003B0040"/>
    <w:rsid w:val="00412A91"/>
    <w:rsid w:val="00435E3C"/>
    <w:rsid w:val="004A2C79"/>
    <w:rsid w:val="004A577A"/>
    <w:rsid w:val="004B3DCB"/>
    <w:rsid w:val="004D678E"/>
    <w:rsid w:val="005178E4"/>
    <w:rsid w:val="005454A4"/>
    <w:rsid w:val="005678A7"/>
    <w:rsid w:val="005861AF"/>
    <w:rsid w:val="005B0A5D"/>
    <w:rsid w:val="00702E6D"/>
    <w:rsid w:val="00797D57"/>
    <w:rsid w:val="007C39A7"/>
    <w:rsid w:val="008626A9"/>
    <w:rsid w:val="00956EA5"/>
    <w:rsid w:val="00971690"/>
    <w:rsid w:val="00B53BC4"/>
    <w:rsid w:val="00B7385E"/>
    <w:rsid w:val="00CA76A5"/>
    <w:rsid w:val="00CE2235"/>
    <w:rsid w:val="00D0218B"/>
    <w:rsid w:val="00D66C04"/>
    <w:rsid w:val="00D72427"/>
    <w:rsid w:val="00DA2E90"/>
    <w:rsid w:val="00E644E1"/>
    <w:rsid w:val="00EC20ED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6CA21C-1366-4BBB-AB50-1B418CA8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6C1F1-631B-42FD-8346-432DDB07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7</cp:revision>
  <cp:lastPrinted>2018-04-13T12:29:00Z</cp:lastPrinted>
  <dcterms:created xsi:type="dcterms:W3CDTF">2018-04-17T08:45:00Z</dcterms:created>
  <dcterms:modified xsi:type="dcterms:W3CDTF">2018-04-19T11:32:00Z</dcterms:modified>
</cp:coreProperties>
</file>