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6C" w:rsidRDefault="00347D6C" w:rsidP="00347D6C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30303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1C3EAD" wp14:editId="790EE61E">
            <wp:extent cx="6648450" cy="3695700"/>
            <wp:effectExtent l="0" t="0" r="0" b="0"/>
            <wp:docPr id="2" name="Рисунок 2" descr="http://mon.tatarstan.ru/file/3.10.13%20%D0%92%D0%B8%D0%B4%20%D0%BD%D0%B0%20%D0%9A%D1%80%D0%B5%D0%BC%D0%BB%D1%8C_%D0%BC%D0%B8%D0%BD%20%D0%BE%D0%B1%D1%80%D0%B0%D0%B7_457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file/3.10.13%20%D0%92%D0%B8%D0%B4%20%D0%BD%D0%B0%20%D0%9A%D1%80%D0%B5%D0%BC%D0%BB%D1%8C_%D0%BC%D0%B8%D0%BD%20%D0%BE%D0%B1%D1%80%D0%B0%D0%B7_4578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617" cy="369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6C" w:rsidRPr="007D2D21" w:rsidRDefault="00347D6C" w:rsidP="007D2D2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</w:pPr>
      <w:r w:rsidRP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>Заместитель Премьер-министра Республики Татарстан - министр образования и науки Республики Татарстан </w:t>
      </w:r>
      <w:r w:rsid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–</w:t>
      </w: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 </w:t>
      </w:r>
      <w:proofErr w:type="spellStart"/>
      <w:r w:rsid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>Бурганов</w:t>
      </w:r>
      <w:proofErr w:type="spellEnd"/>
      <w:r w:rsid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 xml:space="preserve"> </w:t>
      </w:r>
      <w:proofErr w:type="spellStart"/>
      <w:r w:rsid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>Рафис</w:t>
      </w:r>
      <w:proofErr w:type="spellEnd"/>
      <w:r w:rsid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 xml:space="preserve"> </w:t>
      </w:r>
      <w:proofErr w:type="spellStart"/>
      <w:r w:rsid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>Тимерханович</w:t>
      </w:r>
      <w:proofErr w:type="spellEnd"/>
    </w:p>
    <w:p w:rsidR="00347D6C" w:rsidRPr="007D2D21" w:rsidRDefault="00347D6C" w:rsidP="007D2D2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</w:p>
    <w:p w:rsidR="007D2D21" w:rsidRDefault="00347D6C" w:rsidP="007D2D21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color w:val="303030"/>
          <w:szCs w:val="20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Министерство образования и науки Республики Татарстан проводит государственную политику в области образования, науки и инноваций, управляет системой образования и науки Республики Татарстан, а также координирует деятельность в этой сфере иных исполнительных органов государственной власти в случаях, ус</w:t>
      </w:r>
      <w:r w:rsid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тановленных законодательством.</w:t>
      </w:r>
    </w:p>
    <w:p w:rsidR="00347D6C" w:rsidRPr="007D2D21" w:rsidRDefault="00347D6C" w:rsidP="007D2D21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>В задачи министерства входят:</w:t>
      </w:r>
      <w:r w:rsidRPr="007D2D21">
        <w:rPr>
          <w:rFonts w:ascii="Times New Roman" w:eastAsia="Times New Roman" w:hAnsi="Times New Roman" w:cs="Times New Roman"/>
          <w:color w:val="303030"/>
          <w:szCs w:val="21"/>
          <w:lang w:eastAsia="ru-RU"/>
        </w:rPr>
        <w:t> </w:t>
      </w:r>
    </w:p>
    <w:p w:rsidR="00347D6C" w:rsidRPr="007D2D21" w:rsidRDefault="00347D6C" w:rsidP="007D2D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разработка эффективных мер по реализации приоритетов государственной политики в сфере образования и науки; </w:t>
      </w:r>
    </w:p>
    <w:p w:rsidR="00347D6C" w:rsidRPr="007D2D21" w:rsidRDefault="00347D6C" w:rsidP="007D2D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обеспечение конституционных гарантий и законных интересов обучающихся, воспитанников, а также прав и законных интересов педагогических работников образовательных учреждений; </w:t>
      </w:r>
    </w:p>
    <w:p w:rsidR="00347D6C" w:rsidRPr="007D2D21" w:rsidRDefault="00347D6C" w:rsidP="007D2D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формирование механизмов развития образования и его национально-регионального компонента в соответствии с социально-экономическими потребностями и стратегическими программами инновационного развития республики; </w:t>
      </w:r>
    </w:p>
    <w:p w:rsidR="00347D6C" w:rsidRPr="007D2D21" w:rsidRDefault="00347D6C" w:rsidP="007D2D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совершенствование системы национального образования и воспитания, основанных на глубоком изучении истории, культуры, национальных традиций и обычаев народов Республики Татарстан, внедрение эффективных технологий обучения государственным языкам Республики Татарстан; </w:t>
      </w:r>
    </w:p>
    <w:p w:rsidR="00347D6C" w:rsidRPr="007D2D21" w:rsidRDefault="00347D6C" w:rsidP="007D2D21">
      <w:pPr>
        <w:numPr>
          <w:ilvl w:val="0"/>
          <w:numId w:val="1"/>
        </w:numPr>
        <w:shd w:val="clear" w:color="auto" w:fill="FFFFFF"/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развитие и внедрение новых форм и технологий научно-образовательной деятельности и др.</w:t>
      </w:r>
    </w:p>
    <w:p w:rsidR="00347D6C" w:rsidRPr="007D2D21" w:rsidRDefault="00347D6C" w:rsidP="007D2D2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br/>
      </w:r>
      <w:r w:rsidRPr="007D2D21">
        <w:rPr>
          <w:rFonts w:ascii="Times New Roman" w:eastAsia="Times New Roman" w:hAnsi="Times New Roman" w:cs="Times New Roman"/>
          <w:b/>
          <w:bCs/>
          <w:color w:val="303030"/>
          <w:szCs w:val="20"/>
          <w:lang w:eastAsia="ru-RU"/>
        </w:rPr>
        <w:t>Министерство осуществляет следующие основные функции:</w:t>
      </w:r>
    </w:p>
    <w:p w:rsidR="00347D6C" w:rsidRPr="007D2D21" w:rsidRDefault="00347D6C" w:rsidP="007D2D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управление образованием, в том числе управление дошкольным образованием, о</w:t>
      </w:r>
      <w:bookmarkStart w:id="0" w:name="_GoBack"/>
      <w:bookmarkEnd w:id="0"/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 xml:space="preserve">бщеобразовательной деятельностью, средним и высшим профессиональным образованием (в пределах полномочий, предоставленных законодательствами Российской Федерации и Республики Татарстан), управление деятельностью по дополнительному образованию детей в общеобразовательных учреждениях, управление дополнительным профессиональным образованием, начальным профессиональным образованием; а также управление образованием детей-сирот и детей, оставшихся без попечения родителей, детей с ограниченными возможностями здоровья; детей и подростков с </w:t>
      </w:r>
      <w:proofErr w:type="spellStart"/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девиантным</w:t>
      </w:r>
      <w:proofErr w:type="spellEnd"/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 xml:space="preserve"> поведением;</w:t>
      </w:r>
    </w:p>
    <w:p w:rsidR="00347D6C" w:rsidRPr="007D2D21" w:rsidRDefault="00347D6C" w:rsidP="007D2D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управление научной и научно-технической деятельностью государственных образовательных учреждений Республики Татарстан и созданных ими научных организаций;</w:t>
      </w:r>
    </w:p>
    <w:p w:rsidR="00347D6C" w:rsidRPr="007D2D21" w:rsidRDefault="00347D6C" w:rsidP="007D2D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lastRenderedPageBreak/>
        <w:t>лицензирование видов деятельности, закрепленных за органами исполнительной власти Республики Татарстан;</w:t>
      </w:r>
    </w:p>
    <w:p w:rsidR="00347D6C" w:rsidRPr="007D2D21" w:rsidRDefault="00347D6C" w:rsidP="007D2D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03030"/>
          <w:szCs w:val="21"/>
          <w:lang w:eastAsia="ru-RU"/>
        </w:rPr>
      </w:pPr>
      <w:r w:rsidRPr="007D2D21">
        <w:rPr>
          <w:rFonts w:ascii="Times New Roman" w:eastAsia="Times New Roman" w:hAnsi="Times New Roman" w:cs="Times New Roman"/>
          <w:color w:val="303030"/>
          <w:szCs w:val="20"/>
          <w:lang w:eastAsia="ru-RU"/>
        </w:rPr>
        <w:t>реализует полномочия Российской Федерации в сфере образования по государственной аккредитации образовательной деятельности организаций, осуществляющих образовательную деятельность на территории Республики Татарстан по основным общеобразовательным программам и образовательным программам среднего профессионального образования, за исключением образовательных программ дошкольного образования.</w:t>
      </w:r>
    </w:p>
    <w:p w:rsidR="007A59DB" w:rsidRPr="00347D6C" w:rsidRDefault="007A59DB" w:rsidP="00347D6C"/>
    <w:sectPr w:rsidR="007A59DB" w:rsidRPr="00347D6C" w:rsidSect="007D2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10828"/>
    <w:multiLevelType w:val="multilevel"/>
    <w:tmpl w:val="4CB8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6D6BF4"/>
    <w:multiLevelType w:val="multilevel"/>
    <w:tmpl w:val="9F1C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6C"/>
    <w:rsid w:val="00347D6C"/>
    <w:rsid w:val="007A59DB"/>
    <w:rsid w:val="007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5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</dc:creator>
  <cp:keywords/>
  <dc:description/>
  <cp:lastModifiedBy>Жанна</cp:lastModifiedBy>
  <cp:revision>2</cp:revision>
  <dcterms:created xsi:type="dcterms:W3CDTF">2016-11-04T09:20:00Z</dcterms:created>
  <dcterms:modified xsi:type="dcterms:W3CDTF">2018-04-03T06:43:00Z</dcterms:modified>
</cp:coreProperties>
</file>