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BD9" w:rsidRDefault="007B7BD9">
      <w:r>
        <w:rPr>
          <w:noProof/>
        </w:rPr>
        <w:drawing>
          <wp:inline distT="0" distB="0" distL="0" distR="0">
            <wp:extent cx="5814866" cy="918419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007" cy="918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D9" w:rsidRPr="00DE2AB7" w:rsidRDefault="007B7BD9" w:rsidP="007B7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Инструкция по авторизации через ЕСИА на Портале </w:t>
      </w:r>
      <w:proofErr w:type="gramStart"/>
      <w:r w:rsidRPr="00DE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государственных</w:t>
      </w:r>
      <w:proofErr w:type="gramEnd"/>
    </w:p>
    <w:p w:rsidR="007B7BD9" w:rsidRPr="00DE2AB7" w:rsidRDefault="007B7BD9" w:rsidP="007B7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муниципальных услуг Республики Татарстан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1. Информация о ЕСИА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Для получения некоторых услуг на Портале государственных и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услуг Республики Татарстан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uslugi.tatarstan.ru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может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понадобиться авторизация через Единую систему идентификации и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аутентификации (ЕСИА).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ЕСИА – это </w:t>
      </w:r>
      <w:proofErr w:type="gram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система</w:t>
      </w:r>
      <w:proofErr w:type="gram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которая позволяет гражданам использовать единый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логин и пароль на различных порталах и сайтах для получения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государственных и муниципальных услуг в электронной форме. При помощи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учетной записи ЕСИА можно получать электронные услуги на Портале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gosuslugi.ru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, Портале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Татарстана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uslugi.tatarstan.ru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>, использовать личный кабинет Налоговой службы РФ на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сайте</w:t>
      </w:r>
      <w:proofErr w:type="gram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nalog.ru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и на сайте Пенсионного фонда РФ на сайте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www.pfrf.ru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и других.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В ЕСИА есть три вида учетных записей, которые соответствуют уровням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доступа: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color w:val="000000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>1-ый уровень - упрощенная учетная запись в ЕСИА регистрируется по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номеру мобильного телефона или по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e-mail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и позволяет получить доступ </w:t>
      </w:r>
      <w:proofErr w:type="gram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незначительному перечню услуг, не требующих подтверждения личности.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color w:val="000000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>2-ой уровень - стандартная учетная запись в ЕСИА требует заполнения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профиля пользователя и инициирования процедуры проверки данных и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позволяет получить доступ к большему перечню электронных услуг.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color w:val="000000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3-ий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уровень-подтвержденная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учетная запись предполагает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подтверждение личности с предъявлением документа, удостоверяющего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личность. Наличие подтвержденной учетной записи позволяет получить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доступ ко всем электронным услугам органов власти для физических лиц.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Татарстана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достаточно стандартной учетной записи (2-й уровень).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Оператором ЕСИА является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Минкомсвязи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РФ, которая обеспечивает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сохранность персональных данных. Поскольку ЕСИА имеет статус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государственной информационной системы, то она защищена по требованиям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закона о персональных данных. Также можно ознакомиться с информацией в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разделе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техподдержки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сайта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Госуслуги</w:t>
      </w:r>
      <w:proofErr w:type="gram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7B7BD9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https://www.gosuslugi.ru/help/personal, либо при возникновении вопросов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обратиться в службу </w:t>
      </w:r>
      <w:proofErr w:type="spellStart"/>
      <w:r w:rsidRPr="007B7BD9">
        <w:rPr>
          <w:rFonts w:ascii="Times New Roman" w:hAnsi="Times New Roman" w:cs="Times New Roman"/>
          <w:color w:val="000000"/>
          <w:sz w:val="28"/>
          <w:szCs w:val="28"/>
        </w:rPr>
        <w:t>техподдержки</w:t>
      </w:r>
      <w:proofErr w:type="spellEnd"/>
      <w:r w:rsidRPr="007B7BD9">
        <w:rPr>
          <w:rFonts w:ascii="Times New Roman" w:hAnsi="Times New Roman" w:cs="Times New Roman"/>
          <w:color w:val="000000"/>
          <w:sz w:val="28"/>
          <w:szCs w:val="28"/>
        </w:rPr>
        <w:t xml:space="preserve"> по телефону 8 (800) 100-70-10.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2. Регистрация в ЕСИА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Если Вы еще не зарегистрированы в ЕСИА, перейдите по ссылке: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563C2"/>
          <w:sz w:val="28"/>
          <w:szCs w:val="28"/>
        </w:rPr>
        <w:t>http://esia.gosuslugi.ru/registration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Для регистрации новой учетной записи необходимо заполнить поля формы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hAnsi="Times New Roman" w:cs="Times New Roman"/>
          <w:color w:val="000000"/>
          <w:sz w:val="28"/>
          <w:szCs w:val="28"/>
        </w:rPr>
        <w:t>регистрации: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color w:val="000000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>фамилия;</w:t>
      </w:r>
    </w:p>
    <w:p w:rsidR="007B7BD9" w:rsidRPr="007B7BD9" w:rsidRDefault="007B7BD9" w:rsidP="007B7BD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color w:val="000000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7B7BD9">
        <w:rPr>
          <w:rFonts w:ascii="Times New Roman" w:hAnsi="Times New Roman" w:cs="Times New Roman"/>
          <w:color w:val="000000"/>
          <w:sz w:val="28"/>
          <w:szCs w:val="28"/>
        </w:rPr>
        <w:t>имя;</w:t>
      </w:r>
    </w:p>
    <w:p w:rsidR="007B7BD9" w:rsidRDefault="007B7BD9" w:rsidP="007B7BD9">
      <w:pPr>
        <w:spacing w:after="0"/>
        <w:rPr>
          <w:rFonts w:ascii="Times New Roman" w:eastAsia="SymbolMT" w:hAnsi="Times New Roman" w:cs="Times New Roman"/>
          <w:sz w:val="28"/>
          <w:szCs w:val="28"/>
        </w:rPr>
      </w:pPr>
      <w:r w:rsidRPr="007B7BD9">
        <w:rPr>
          <w:rFonts w:ascii="Times New Roman" w:eastAsia="Arial Unicode MS" w:hAnsi="Times New Roman" w:cs="Times New Roman"/>
          <w:sz w:val="28"/>
          <w:szCs w:val="28"/>
        </w:rPr>
        <w:t></w:t>
      </w:r>
      <w:r w:rsidRPr="007B7BD9">
        <w:rPr>
          <w:rFonts w:ascii="Times New Roman" w:eastAsia="SymbolMT" w:hAnsi="Times New Roman" w:cs="Times New Roman"/>
          <w:sz w:val="28"/>
          <w:szCs w:val="28"/>
        </w:rPr>
        <w:t xml:space="preserve"> номер мобильного телефона и адрес электронной почты (Рис. 1).</w:t>
      </w:r>
    </w:p>
    <w:p w:rsidR="007B7BD9" w:rsidRDefault="007B7BD9" w:rsidP="007B7BD9">
      <w:pPr>
        <w:spacing w:after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743868" cy="320542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517" cy="320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</w:t>
      </w:r>
    </w:p>
    <w:p w:rsidR="007B7BD9" w:rsidRP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</w:t>
      </w:r>
      <w:r w:rsidRPr="007B7BD9">
        <w:rPr>
          <w:rFonts w:ascii="Times New Roman" w:hAnsi="Times New Roman" w:cs="Times New Roman"/>
          <w:sz w:val="24"/>
          <w:szCs w:val="24"/>
        </w:rPr>
        <w:t>Рисунок 1</w:t>
      </w:r>
    </w:p>
    <w:p w:rsid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После этого следует нажать на кнопку «Зарегистрироваться».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На указанный номер телефона придет SMS-сообщение с кодом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подтверждения. Его необходимо ввести в поле, которое отображается на</w:t>
      </w:r>
    </w:p>
    <w:p w:rsidR="007B7BD9" w:rsidRP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B7BD9">
        <w:rPr>
          <w:rFonts w:ascii="Times New Roman" w:hAnsi="Times New Roman" w:cs="Times New Roman"/>
          <w:sz w:val="24"/>
          <w:szCs w:val="24"/>
        </w:rPr>
        <w:t>экране</w:t>
      </w:r>
      <w:proofErr w:type="gramEnd"/>
      <w:r w:rsidRPr="007B7BD9">
        <w:rPr>
          <w:rFonts w:ascii="Times New Roman" w:hAnsi="Times New Roman" w:cs="Times New Roman"/>
          <w:sz w:val="24"/>
          <w:szCs w:val="24"/>
        </w:rPr>
        <w:t xml:space="preserve"> (Рис.2).</w:t>
      </w:r>
    </w:p>
    <w:p w:rsid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94028" cy="270718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089" cy="270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B7BD9">
        <w:rPr>
          <w:rFonts w:ascii="Times New Roman" w:hAnsi="Times New Roman" w:cs="Times New Roman"/>
          <w:sz w:val="24"/>
          <w:szCs w:val="24"/>
        </w:rPr>
        <w:t>Рисунок 2</w:t>
      </w:r>
    </w:p>
    <w:p w:rsidR="007B7BD9" w:rsidRP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Финальным этапом регистрации учетной записи является ввод пароля,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который Вы будете использовать для авторизации. Пароль необходимо ввести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два раза. Пароль должен удовлетворять следующим критериям надежности: 8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символов латинского алфавита, строчные и заглавные буквы, цифры.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3. Повышение уровня учетной записи ЕСИА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7B7BD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B7BD9">
        <w:rPr>
          <w:rFonts w:ascii="Times New Roman" w:hAnsi="Times New Roman" w:cs="Times New Roman"/>
          <w:sz w:val="24"/>
          <w:szCs w:val="24"/>
        </w:rPr>
        <w:t xml:space="preserve"> чтобы повысить уровень учетной записи до стандартной после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 xml:space="preserve">регистрации, авторизоваться в ЕСИА по адресу </w:t>
      </w:r>
      <w:proofErr w:type="spellStart"/>
      <w:r w:rsidRPr="007B7BD9">
        <w:rPr>
          <w:rFonts w:ascii="Times New Roman" w:hAnsi="Times New Roman" w:cs="Times New Roman"/>
          <w:sz w:val="24"/>
          <w:szCs w:val="24"/>
        </w:rPr>
        <w:t>esia.gosuslugi.ru</w:t>
      </w:r>
      <w:proofErr w:type="spellEnd"/>
      <w:r w:rsidRPr="007B7BD9">
        <w:rPr>
          <w:rFonts w:ascii="Times New Roman" w:hAnsi="Times New Roman" w:cs="Times New Roman"/>
          <w:sz w:val="24"/>
          <w:szCs w:val="24"/>
        </w:rPr>
        <w:t xml:space="preserve"> и перейти </w:t>
      </w:r>
      <w:proofErr w:type="gramStart"/>
      <w:r w:rsidRPr="007B7BD9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вкладку «Персональные данные». Далее необходимо выполнить следующие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шаги: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7B7BD9">
        <w:rPr>
          <w:rFonts w:ascii="Times New Roman" w:hAnsi="Times New Roman" w:cs="Times New Roman"/>
          <w:sz w:val="24"/>
          <w:szCs w:val="24"/>
        </w:rPr>
        <w:t>уточнить личные данные;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lastRenderedPageBreak/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7B7BD9">
        <w:rPr>
          <w:rFonts w:ascii="Times New Roman" w:hAnsi="Times New Roman" w:cs="Times New Roman"/>
          <w:sz w:val="24"/>
          <w:szCs w:val="24"/>
        </w:rPr>
        <w:t>дождаться завершения автоматической проверки личных данных.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Личные данные, которые необходимы для повышения уровня, включают в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себя:</w:t>
      </w:r>
    </w:p>
    <w:p w:rsidR="007B7BD9" w:rsidRP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7B7BD9">
        <w:rPr>
          <w:rFonts w:ascii="Times New Roman" w:hAnsi="Times New Roman" w:cs="Times New Roman"/>
          <w:sz w:val="24"/>
          <w:szCs w:val="24"/>
        </w:rPr>
        <w:t>ФИО;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пол;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дата рождения;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место рождения;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СНИЛС;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гражданство;</w:t>
      </w:r>
    </w:p>
    <w:p w:rsidR="007B7BD9" w:rsidRDefault="007B7BD9" w:rsidP="007B7BD9">
      <w:pPr>
        <w:spacing w:after="0"/>
        <w:rPr>
          <w:rFonts w:ascii="Times New Roman" w:eastAsia="SymbolMT" w:hAnsi="Times New Roman" w:cs="Times New Roman"/>
          <w:sz w:val="24"/>
          <w:szCs w:val="24"/>
        </w:rPr>
      </w:pPr>
      <w:r w:rsidRPr="007B7BD9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7B7BD9">
        <w:rPr>
          <w:rFonts w:ascii="Times New Roman" w:eastAsia="SymbolMT" w:hAnsi="Times New Roman" w:cs="Times New Roman"/>
          <w:sz w:val="24"/>
          <w:szCs w:val="24"/>
        </w:rPr>
        <w:t xml:space="preserve"> данные документа, удостоверяющего личность.</w:t>
      </w:r>
    </w:p>
    <w:p w:rsidR="007B7BD9" w:rsidRDefault="007B7BD9" w:rsidP="007B7B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68271" cy="3948233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60" cy="3953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7B7BD9">
        <w:rPr>
          <w:rFonts w:ascii="Times New Roman" w:hAnsi="Times New Roman" w:cs="Times New Roman"/>
          <w:sz w:val="24"/>
          <w:szCs w:val="24"/>
        </w:rPr>
        <w:t>Рисунок 3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После того, как данные заполнены, необходимо нажать на кнопку</w:t>
      </w:r>
    </w:p>
    <w:p w:rsidR="007B7BD9" w:rsidRPr="007B7BD9" w:rsidRDefault="007B7BD9" w:rsidP="007B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«Продолжить» для запуска проверки личных данных в государственных</w:t>
      </w:r>
    </w:p>
    <w:p w:rsidR="007B7BD9" w:rsidRDefault="007B7BD9" w:rsidP="007B7BD9">
      <w:pPr>
        <w:spacing w:after="0"/>
        <w:rPr>
          <w:rFonts w:ascii="TimesNewRomanPSMT" w:hAnsi="TimesNewRomanPSMT" w:cs="TimesNewRomanPSMT"/>
          <w:sz w:val="28"/>
          <w:szCs w:val="28"/>
        </w:rPr>
      </w:pPr>
      <w:proofErr w:type="gramStart"/>
      <w:r w:rsidRPr="007B7BD9">
        <w:rPr>
          <w:rFonts w:ascii="Times New Roman" w:hAnsi="Times New Roman" w:cs="Times New Roman"/>
          <w:sz w:val="24"/>
          <w:szCs w:val="24"/>
        </w:rPr>
        <w:t>ведомствах</w:t>
      </w:r>
      <w:proofErr w:type="gramEnd"/>
      <w:r>
        <w:rPr>
          <w:rFonts w:ascii="TimesNewRomanPSMT" w:hAnsi="TimesNewRomanPSMT" w:cs="TimesNewRomanPSMT"/>
          <w:sz w:val="28"/>
          <w:szCs w:val="28"/>
        </w:rPr>
        <w:t>.</w:t>
      </w:r>
    </w:p>
    <w:p w:rsidR="007B7BD9" w:rsidRDefault="007B7BD9" w:rsidP="007B7B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41168" cy="2393241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069" cy="2399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7B7BD9">
        <w:rPr>
          <w:rFonts w:ascii="Times New Roman" w:hAnsi="Times New Roman" w:cs="Times New Roman"/>
          <w:sz w:val="24"/>
          <w:szCs w:val="24"/>
        </w:rPr>
        <w:t>Рисунок 4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BD9">
        <w:rPr>
          <w:rFonts w:ascii="Times New Roman" w:hAnsi="Times New Roman" w:cs="Times New Roman"/>
          <w:sz w:val="24"/>
          <w:szCs w:val="24"/>
        </w:rPr>
        <w:lastRenderedPageBreak/>
        <w:t>По завершению проверки на указанный номер мобильного телефона (адрес</w:t>
      </w:r>
      <w:proofErr w:type="gramEnd"/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электронной почты) будут отправлены сообщения на подтверждением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прохождения проверок.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Если одна из проверок завершилась ошибкой, то стандартная учетная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запись создана не будет. В этом случае будет отображено оповещение о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BD9">
        <w:rPr>
          <w:rFonts w:ascii="Times New Roman" w:hAnsi="Times New Roman" w:cs="Times New Roman"/>
          <w:sz w:val="24"/>
          <w:szCs w:val="24"/>
        </w:rPr>
        <w:t>причинах</w:t>
      </w:r>
      <w:proofErr w:type="gramEnd"/>
      <w:r w:rsidRPr="007B7BD9">
        <w:rPr>
          <w:rFonts w:ascii="Times New Roman" w:hAnsi="Times New Roman" w:cs="Times New Roman"/>
          <w:sz w:val="24"/>
          <w:szCs w:val="24"/>
        </w:rPr>
        <w:t xml:space="preserve"> ошибки и о возможных действиях. При возникновении ошибки в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первую очередь необходимо убедиться, что все данные введены корректно, в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том числе – без опечаток. Если обнаружена ошибка, то следует нажать на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кнопку «Исправить данные».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4. Вход на Портал через ЕСИА. Установка привязки.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>Пользователи, которые зарегистрированы в ЕСИА, могут авторизоваться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 xml:space="preserve">на Портале </w:t>
      </w:r>
      <w:proofErr w:type="spellStart"/>
      <w:r w:rsidRPr="007B7BD9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7B7BD9">
        <w:rPr>
          <w:rFonts w:ascii="Times New Roman" w:hAnsi="Times New Roman" w:cs="Times New Roman"/>
          <w:sz w:val="24"/>
          <w:szCs w:val="24"/>
        </w:rPr>
        <w:t xml:space="preserve"> Татарстана с помощью учетной записи в ЕСИА и связать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 xml:space="preserve">ее с Личным кабинетом на Портале </w:t>
      </w:r>
      <w:proofErr w:type="spellStart"/>
      <w:r w:rsidRPr="007B7BD9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7B7BD9">
        <w:rPr>
          <w:rFonts w:ascii="Times New Roman" w:hAnsi="Times New Roman" w:cs="Times New Roman"/>
          <w:sz w:val="24"/>
          <w:szCs w:val="24"/>
        </w:rPr>
        <w:t xml:space="preserve"> Татарстана.</w:t>
      </w:r>
    </w:p>
    <w:p w:rsidR="007B7BD9" w:rsidRPr="007B7BD9" w:rsidRDefault="007B7BD9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D9">
        <w:rPr>
          <w:rFonts w:ascii="Times New Roman" w:hAnsi="Times New Roman" w:cs="Times New Roman"/>
          <w:sz w:val="24"/>
          <w:szCs w:val="24"/>
        </w:rPr>
        <w:t xml:space="preserve">Для входа в личный кабинет на </w:t>
      </w:r>
      <w:proofErr w:type="gramStart"/>
      <w:r w:rsidRPr="007B7BD9">
        <w:rPr>
          <w:rFonts w:ascii="Times New Roman" w:hAnsi="Times New Roman" w:cs="Times New Roman"/>
          <w:sz w:val="24"/>
          <w:szCs w:val="24"/>
        </w:rPr>
        <w:t>Портале</w:t>
      </w:r>
      <w:proofErr w:type="gramEnd"/>
      <w:r w:rsidRPr="007B7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7BD9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7B7BD9">
        <w:rPr>
          <w:rFonts w:ascii="Times New Roman" w:hAnsi="Times New Roman" w:cs="Times New Roman"/>
          <w:sz w:val="24"/>
          <w:szCs w:val="24"/>
        </w:rPr>
        <w:t xml:space="preserve"> Татарстана необходимо в</w:t>
      </w:r>
    </w:p>
    <w:p w:rsidR="007B7BD9" w:rsidRDefault="007B7BD9" w:rsidP="007B7BD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B7BD9">
        <w:rPr>
          <w:rFonts w:ascii="Times New Roman" w:hAnsi="Times New Roman" w:cs="Times New Roman"/>
          <w:sz w:val="24"/>
          <w:szCs w:val="24"/>
        </w:rPr>
        <w:t>окне</w:t>
      </w:r>
      <w:proofErr w:type="gramEnd"/>
      <w:r w:rsidRPr="007B7BD9">
        <w:rPr>
          <w:rFonts w:ascii="Times New Roman" w:hAnsi="Times New Roman" w:cs="Times New Roman"/>
          <w:sz w:val="24"/>
          <w:szCs w:val="24"/>
        </w:rPr>
        <w:t xml:space="preserve"> входа нажать на ссылку «Вход через ЕСИА» (Рис. 5).</w:t>
      </w:r>
    </w:p>
    <w:p w:rsidR="007B7BD9" w:rsidRDefault="007B7BD9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80476" cy="2942574"/>
            <wp:effectExtent l="19050" t="0" r="97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866" cy="2947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DE2AB7">
        <w:rPr>
          <w:rFonts w:ascii="Times New Roman" w:hAnsi="Times New Roman" w:cs="Times New Roman"/>
          <w:sz w:val="24"/>
          <w:szCs w:val="24"/>
        </w:rPr>
        <w:t>Рисунок 5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Также авторизация через ЕСИА может быть запрошена в процессе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получения Вами услуги. В этом случае необходимо нажать на кнопку «Войти</w:t>
      </w:r>
    </w:p>
    <w:p w:rsidR="00DE2AB7" w:rsidRDefault="00DE2AB7" w:rsidP="00DE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в личный кабинет через ЕСИА» (Рис.6).</w:t>
      </w:r>
    </w:p>
    <w:p w:rsidR="00DE2AB7" w:rsidRDefault="00DE2AB7" w:rsidP="00DE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432061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Рисунок 6</w:t>
      </w:r>
    </w:p>
    <w:p w:rsidR="00DE2AB7" w:rsidRDefault="00DE2AB7" w:rsidP="00DE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Произойдет переход к странице входа в ЕСИА (Рис. 7).</w:t>
      </w: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00353" cy="314178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81" cy="31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DE2AB7">
        <w:rPr>
          <w:rFonts w:ascii="Times New Roman" w:hAnsi="Times New Roman" w:cs="Times New Roman"/>
          <w:sz w:val="24"/>
          <w:szCs w:val="24"/>
        </w:rPr>
        <w:t>Рисунок 7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Для авторизации необходимо ввести мобильный телефон, почту или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СНИЛС, на </w:t>
      </w:r>
      <w:proofErr w:type="gramStart"/>
      <w:r w:rsidRPr="00DE2AB7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DE2AB7">
        <w:rPr>
          <w:rFonts w:ascii="Times New Roman" w:hAnsi="Times New Roman" w:cs="Times New Roman"/>
          <w:sz w:val="24"/>
          <w:szCs w:val="24"/>
        </w:rPr>
        <w:t xml:space="preserve"> зарегистрирована учетная запись в ЕСИА и нажать на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кнопку «Войти». После авторизации произойдет автоматический переход на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страницу Портала 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E2AB7">
        <w:rPr>
          <w:rFonts w:ascii="Times New Roman" w:hAnsi="Times New Roman" w:cs="Times New Roman"/>
          <w:sz w:val="24"/>
          <w:szCs w:val="24"/>
        </w:rPr>
        <w:t xml:space="preserve"> Татарстана, где Вам будет предложено войти </w:t>
      </w:r>
      <w:proofErr w:type="gramStart"/>
      <w:r w:rsidRPr="00DE2AB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использованием существующего личного кабинета Портала 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2AB7">
        <w:rPr>
          <w:rFonts w:ascii="Times New Roman" w:hAnsi="Times New Roman" w:cs="Times New Roman"/>
          <w:sz w:val="24"/>
          <w:szCs w:val="24"/>
        </w:rPr>
        <w:t>Татарстана или зарегистрировать новый для установки связки с ЕСИА (Рис.</w:t>
      </w:r>
      <w:proofErr w:type="gramEnd"/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8).</w:t>
      </w:r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7686" cy="280976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747" cy="2813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DE2AB7">
        <w:rPr>
          <w:rFonts w:ascii="Times New Roman" w:hAnsi="Times New Roman" w:cs="Times New Roman"/>
          <w:sz w:val="24"/>
          <w:szCs w:val="24"/>
        </w:rPr>
        <w:t>Рисунок 8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Если данные, сохраненные в учетной записи в ЕСИА и в Личном кабинете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на Портале 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E2AB7">
        <w:rPr>
          <w:rFonts w:ascii="Times New Roman" w:hAnsi="Times New Roman" w:cs="Times New Roman"/>
          <w:sz w:val="24"/>
          <w:szCs w:val="24"/>
        </w:rPr>
        <w:t xml:space="preserve"> Татарстана различаются, Вам будет предложено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сохранить данные ЕСИА в Личном кабинете на Портале 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E2AB7">
        <w:rPr>
          <w:rFonts w:ascii="Times New Roman" w:hAnsi="Times New Roman" w:cs="Times New Roman"/>
          <w:sz w:val="24"/>
          <w:szCs w:val="24"/>
        </w:rPr>
        <w:t xml:space="preserve"> Татарстана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(установить привязку). Для того</w:t>
      </w:r>
      <w:proofErr w:type="gramStart"/>
      <w:r w:rsidRPr="00DE2AB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E2AB7">
        <w:rPr>
          <w:rFonts w:ascii="Times New Roman" w:hAnsi="Times New Roman" w:cs="Times New Roman"/>
          <w:sz w:val="24"/>
          <w:szCs w:val="24"/>
        </w:rPr>
        <w:t xml:space="preserve"> чтобы установить привязку Личного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кабинета к ЕСИА и иметь возможность в дальнейшем 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авторизовываться</w:t>
      </w:r>
      <w:proofErr w:type="spellEnd"/>
      <w:r w:rsidRPr="00DE2A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2AB7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ЕСИА на </w:t>
      </w:r>
      <w:proofErr w:type="gramStart"/>
      <w:r w:rsidRPr="00DE2AB7">
        <w:rPr>
          <w:rFonts w:ascii="Times New Roman" w:hAnsi="Times New Roman" w:cs="Times New Roman"/>
          <w:sz w:val="24"/>
          <w:szCs w:val="24"/>
        </w:rPr>
        <w:t>Портале</w:t>
      </w:r>
      <w:proofErr w:type="gramEnd"/>
      <w:r w:rsidRPr="00DE2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E2AB7">
        <w:rPr>
          <w:rFonts w:ascii="Times New Roman" w:hAnsi="Times New Roman" w:cs="Times New Roman"/>
          <w:sz w:val="24"/>
          <w:szCs w:val="24"/>
        </w:rPr>
        <w:t xml:space="preserve"> Татарстана, необходимо нажать на</w:t>
      </w:r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соответствующую кнопку «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Подтвержить</w:t>
      </w:r>
      <w:proofErr w:type="spellEnd"/>
      <w:r w:rsidRPr="00DE2AB7">
        <w:rPr>
          <w:rFonts w:ascii="Times New Roman" w:hAnsi="Times New Roman" w:cs="Times New Roman"/>
          <w:sz w:val="24"/>
          <w:szCs w:val="24"/>
        </w:rPr>
        <w:t xml:space="preserve"> замену» (Рис. 9).</w:t>
      </w:r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963791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3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DE2AB7">
        <w:rPr>
          <w:rFonts w:ascii="Times New Roman" w:hAnsi="Times New Roman" w:cs="Times New Roman"/>
          <w:sz w:val="24"/>
          <w:szCs w:val="24"/>
        </w:rPr>
        <w:t>Рисунок 9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 xml:space="preserve">Также связать </w:t>
      </w:r>
      <w:proofErr w:type="gramStart"/>
      <w:r w:rsidRPr="00DE2AB7">
        <w:rPr>
          <w:rFonts w:ascii="Times New Roman" w:hAnsi="Times New Roman" w:cs="Times New Roman"/>
          <w:sz w:val="24"/>
          <w:szCs w:val="24"/>
        </w:rPr>
        <w:t>существующий</w:t>
      </w:r>
      <w:proofErr w:type="gramEnd"/>
      <w:r w:rsidRPr="00DE2AB7">
        <w:rPr>
          <w:rFonts w:ascii="Times New Roman" w:hAnsi="Times New Roman" w:cs="Times New Roman"/>
          <w:sz w:val="24"/>
          <w:szCs w:val="24"/>
        </w:rPr>
        <w:t xml:space="preserve"> на Портале </w:t>
      </w:r>
      <w:proofErr w:type="spellStart"/>
      <w:r w:rsidRPr="00DE2AB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E2AB7">
        <w:rPr>
          <w:rFonts w:ascii="Times New Roman" w:hAnsi="Times New Roman" w:cs="Times New Roman"/>
          <w:sz w:val="24"/>
          <w:szCs w:val="24"/>
        </w:rPr>
        <w:t xml:space="preserve"> Татарстана Личный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кабинет с учетной записью в ЕСИА можно в разделе «Настройки» Личного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кабинета, во вкладке «Привязка к ЕСИА» (Рис. 10). После нажатия на кнопку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«Установить привязку к ЕСИА» произойдет переход к странице авторизации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в ЕСИА. Необходимо авторизоваться в ЕСИА и установить привязку учетной</w:t>
      </w:r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записи в ЕСИА к Личному кабинету на Портале, повторив шаг 2 (рис.6).</w:t>
      </w:r>
    </w:p>
    <w:p w:rsidR="00DE2AB7" w:rsidRDefault="00DE2AB7" w:rsidP="00DE2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684146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DE2AB7">
        <w:rPr>
          <w:rFonts w:ascii="Times New Roman" w:hAnsi="Times New Roman" w:cs="Times New Roman"/>
          <w:color w:val="000000"/>
          <w:sz w:val="24"/>
          <w:szCs w:val="24"/>
        </w:rPr>
        <w:t>Рисунок 10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2AB7">
        <w:rPr>
          <w:rFonts w:ascii="Times New Roman" w:hAnsi="Times New Roman" w:cs="Times New Roman"/>
          <w:color w:val="000000"/>
          <w:sz w:val="24"/>
          <w:szCs w:val="24"/>
        </w:rPr>
        <w:t xml:space="preserve">При привязке учетной записи, Портал </w:t>
      </w:r>
      <w:proofErr w:type="spellStart"/>
      <w:r w:rsidRPr="00DE2AB7"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 w:rsidRPr="00DE2AB7">
        <w:rPr>
          <w:rFonts w:ascii="Times New Roman" w:hAnsi="Times New Roman" w:cs="Times New Roman"/>
          <w:color w:val="000000"/>
          <w:sz w:val="24"/>
          <w:szCs w:val="24"/>
        </w:rPr>
        <w:t xml:space="preserve"> Татарстана получает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2AB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уровне учетной записи в ЕСИА. Большинство услуг </w:t>
      </w:r>
      <w:proofErr w:type="gramStart"/>
      <w:r w:rsidRPr="00DE2AB7">
        <w:rPr>
          <w:rFonts w:ascii="Times New Roman" w:hAnsi="Times New Roman" w:cs="Times New Roman"/>
          <w:color w:val="000000"/>
          <w:sz w:val="24"/>
          <w:szCs w:val="24"/>
        </w:rPr>
        <w:t>доступны</w:t>
      </w:r>
      <w:proofErr w:type="gramEnd"/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2AB7">
        <w:rPr>
          <w:rFonts w:ascii="Times New Roman" w:hAnsi="Times New Roman" w:cs="Times New Roman"/>
          <w:color w:val="000000"/>
          <w:sz w:val="24"/>
          <w:szCs w:val="24"/>
        </w:rPr>
        <w:t>только при наличии учетной записи уровня не ниже стандартной.</w:t>
      </w:r>
    </w:p>
    <w:p w:rsid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AB7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Телефон горячей линии </w:t>
      </w:r>
      <w:proofErr w:type="spellStart"/>
      <w:r w:rsidRPr="00DE2AB7">
        <w:rPr>
          <w:rFonts w:ascii="Times New Roman" w:hAnsi="Times New Roman" w:cs="Times New Roman"/>
          <w:b/>
          <w:bCs/>
          <w:color w:val="222222"/>
          <w:sz w:val="24"/>
          <w:szCs w:val="24"/>
        </w:rPr>
        <w:t>Госуслуги</w:t>
      </w:r>
      <w:proofErr w:type="spellEnd"/>
      <w:r w:rsidRPr="00DE2AB7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gosuslugi.ru</w:t>
      </w:r>
      <w:proofErr w:type="spellEnd"/>
      <w:r w:rsidRPr="00DE2AB7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: </w:t>
      </w:r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8 800 100 70 10. </w:t>
      </w:r>
      <w:r w:rsidRPr="00DE2AB7">
        <w:rPr>
          <w:rFonts w:ascii="Times New Roman" w:hAnsi="Times New Roman" w:cs="Times New Roman"/>
          <w:b/>
          <w:bCs/>
          <w:color w:val="222222"/>
          <w:sz w:val="24"/>
          <w:szCs w:val="24"/>
        </w:rPr>
        <w:t>Т</w:t>
      </w:r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елефон</w:t>
      </w:r>
    </w:p>
    <w:p w:rsidR="00DE2AB7" w:rsidRPr="00DE2AB7" w:rsidRDefault="00DE2AB7" w:rsidP="00DE2A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технической поддержки </w:t>
      </w:r>
      <w:proofErr w:type="spellStart"/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uslugi.tatarstan.ru</w:t>
      </w:r>
      <w:proofErr w:type="spellEnd"/>
      <w:r w:rsidRPr="00DE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8 (843) 5 – 114 – 115.</w:t>
      </w:r>
    </w:p>
    <w:p w:rsid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  <w:lastRenderedPageBreak/>
        <w:t>ЭЛЕКТРОННЫЕ СЕРВИСЫ И УСЛУГИ, ДОСТУПНЫЕ НА ПОРТАЛЕ</w:t>
      </w:r>
    </w:p>
    <w:p w:rsid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  <w:t>ГОСУДАРСТВЕННЫХ И МУНИЦИПАЛЬНЫХ УСЛУГ РЕСПУБЛИКИ</w:t>
      </w:r>
    </w:p>
    <w:p w:rsidR="00DE2AB7" w:rsidRDefault="00DE2AB7" w:rsidP="00DE2AB7">
      <w:pPr>
        <w:spacing w:after="0"/>
        <w:jc w:val="center"/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3C4052"/>
          <w:sz w:val="28"/>
          <w:szCs w:val="28"/>
        </w:rPr>
        <w:t>ТАТАРСТАН</w:t>
      </w: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17770" cy="229743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229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74156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AB7">
        <w:rPr>
          <w:rFonts w:ascii="Times New Roman" w:hAnsi="Times New Roman" w:cs="Times New Roman"/>
          <w:b/>
          <w:sz w:val="24"/>
          <w:szCs w:val="24"/>
        </w:rPr>
        <w:t>Электронные сервисы и услуги в сфере социальной защиты, труда 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AB7">
        <w:rPr>
          <w:rFonts w:ascii="Times New Roman" w:hAnsi="Times New Roman" w:cs="Times New Roman"/>
          <w:b/>
          <w:sz w:val="24"/>
          <w:szCs w:val="24"/>
        </w:rPr>
        <w:t>занятости на Портале государственных и муниципальных услуг Республики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AB7">
        <w:rPr>
          <w:rFonts w:ascii="Times New Roman" w:hAnsi="Times New Roman" w:cs="Times New Roman"/>
          <w:b/>
          <w:sz w:val="24"/>
          <w:szCs w:val="24"/>
        </w:rPr>
        <w:t xml:space="preserve">Татарстан </w:t>
      </w:r>
      <w:proofErr w:type="spellStart"/>
      <w:r w:rsidRPr="00DE2AB7">
        <w:rPr>
          <w:rFonts w:ascii="Times New Roman" w:hAnsi="Times New Roman" w:cs="Times New Roman"/>
          <w:b/>
          <w:sz w:val="24"/>
          <w:szCs w:val="24"/>
        </w:rPr>
        <w:t>uslugi.tatarstan.ru</w:t>
      </w:r>
      <w:proofErr w:type="spellEnd"/>
      <w:r w:rsidRPr="00DE2AB7">
        <w:rPr>
          <w:rFonts w:ascii="Times New Roman" w:hAnsi="Times New Roman" w:cs="Times New Roman"/>
          <w:b/>
          <w:sz w:val="24"/>
          <w:szCs w:val="24"/>
        </w:rPr>
        <w:t>: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1. Основная компенсация части родительской платы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2. Дополнительная компенсация части родительской платы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3. Ежемесячное пособие на ребенка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4. Ежемесячная денежная выплата на проезд пенсионерам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5. Субсидия-льгота на оплату ЖКУ многодетным семьям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6. Субсидии на проезд детям из многодетных семей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7. Субсидии на лекарства детям из многодетных семей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8. Субсидия-льгота на оплату ЖКУ инвалидам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9. Субсидия на оплату ЖКУ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10. Субсидия-льгота на оплату ЖКУ для отдельных категорий граждан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11. Ежемесячное пособие по уходу за ребенком до 1,5 лет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12. Единовременное пособие при рождении ребенка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13. Пособие по беременности и родам женщинам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14. Назначение опеки (попечительства) над детьми-сиротами и детьми,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AB7">
        <w:rPr>
          <w:rFonts w:ascii="Times New Roman" w:hAnsi="Times New Roman" w:cs="Times New Roman"/>
          <w:sz w:val="24"/>
          <w:szCs w:val="24"/>
        </w:rPr>
        <w:t>оставшимися без попечения родителей (на возмездных или безвозмездных</w:t>
      </w:r>
      <w:proofErr w:type="gramEnd"/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AB7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DE2AB7">
        <w:rPr>
          <w:rFonts w:ascii="Times New Roman" w:hAnsi="Times New Roman" w:cs="Times New Roman"/>
          <w:sz w:val="24"/>
          <w:szCs w:val="24"/>
        </w:rPr>
        <w:t>)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15. Расчет компенсации части родительской платы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16. Просмотр начислений компенсации части родительской платы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17. Запись на прием для получения услуг в сфере социальной защиты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18. Запись на прием для получения государственной услуги по содействию в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2AB7">
        <w:rPr>
          <w:rFonts w:ascii="Times New Roman" w:hAnsi="Times New Roman" w:cs="Times New Roman"/>
          <w:sz w:val="24"/>
          <w:szCs w:val="24"/>
        </w:rPr>
        <w:t>поиске</w:t>
      </w:r>
      <w:proofErr w:type="gramEnd"/>
      <w:r w:rsidRPr="00DE2AB7">
        <w:rPr>
          <w:rFonts w:ascii="Times New Roman" w:hAnsi="Times New Roman" w:cs="Times New Roman"/>
          <w:sz w:val="24"/>
          <w:szCs w:val="24"/>
        </w:rPr>
        <w:t xml:space="preserve"> подходящей работы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19. Запись на прием для получения государственной услуги по организации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профессиональной ориентации граждан в целях выбора сферы деятельности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(профессии), трудоустройства, прохождения профессионального обучения и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получения дополнительного профессионального образования в Республике</w:t>
      </w:r>
    </w:p>
    <w:p w:rsidR="00DE2AB7" w:rsidRPr="00DE2AB7" w:rsidRDefault="00DE2AB7" w:rsidP="00DE2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Татарстан</w:t>
      </w:r>
    </w:p>
    <w:p w:rsidR="00DE2AB7" w:rsidRPr="00DE2AB7" w:rsidRDefault="00DE2AB7" w:rsidP="00DE2A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2AB7">
        <w:rPr>
          <w:rFonts w:ascii="Times New Roman" w:hAnsi="Times New Roman" w:cs="Times New Roman"/>
          <w:sz w:val="24"/>
          <w:szCs w:val="24"/>
        </w:rPr>
        <w:t>20. Содействие гражданам в поиске подходящей работы</w:t>
      </w:r>
    </w:p>
    <w:sectPr w:rsidR="00DE2AB7" w:rsidRPr="00DE2AB7" w:rsidSect="00033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B7BD9"/>
    <w:rsid w:val="00033654"/>
    <w:rsid w:val="007B7BD9"/>
    <w:rsid w:val="008A5B0A"/>
    <w:rsid w:val="00DE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2018-08-01T04:07:00Z</dcterms:created>
  <dcterms:modified xsi:type="dcterms:W3CDTF">2018-08-01T04:07:00Z</dcterms:modified>
</cp:coreProperties>
</file>