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AF" w:rsidRDefault="005611AF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296025" cy="8391525"/>
            <wp:effectExtent l="19050" t="0" r="9525" b="0"/>
            <wp:docPr id="2" name="Рисунок 2" descr="F:\сайт\НОВЫЕ ПОЛОЖЕНИЯ\20180405_14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НОВЫЕ ПОЛОЖЕНИЯ\20180405_1407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AF" w:rsidRDefault="005611AF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11AF" w:rsidRDefault="005611AF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11AF" w:rsidRDefault="005611AF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11AF" w:rsidRDefault="005611AF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lastRenderedPageBreak/>
        <w:t xml:space="preserve">права на образование; – 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 w:rsidRPr="009F203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2031">
        <w:rPr>
          <w:rFonts w:ascii="Times New Roman" w:hAnsi="Times New Roman" w:cs="Times New Roman"/>
          <w:sz w:val="28"/>
          <w:szCs w:val="28"/>
        </w:rPr>
        <w:t xml:space="preserve"> обучающимся дисциплинарного взыскания;</w:t>
      </w:r>
    </w:p>
    <w:p w:rsidR="009F2031" w:rsidRP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– урегулирование разногласий между участниками образовательных отношений; – принятие решений по результатам рассмотрения обращений.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2.2. Комиссия имеет право: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запрашивать у участников образовательных отношений необходимые для ее деятельности документы, материалы и информацию;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устанавливать сроки представления запрашиваемых документов, материалов и информации;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проводить необходимые консультации по рассматриваемым спорам с участниками образовательных отношений;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приглашать участников образовательных отношений для дачи разъяснений.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2.3. Комиссия обязана: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объективно, полно и всесторонне рассматривать обращение участника образовательных отношений;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обеспечивать соблюдение прав и свобод участников образовательных отношений; </w:t>
      </w:r>
    </w:p>
    <w:p w:rsidR="00B03642" w:rsidRP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стремиться к урегулированию разногласий между участник</w:t>
      </w:r>
      <w:r w:rsidR="009F2031">
        <w:rPr>
          <w:rFonts w:ascii="Times New Roman" w:hAnsi="Times New Roman" w:cs="Times New Roman"/>
          <w:sz w:val="28"/>
          <w:szCs w:val="28"/>
        </w:rPr>
        <w:t xml:space="preserve">ами образовательных отношений;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рассматривать обращение в течение десяти календарных дней с момента поступления обращения в письменной форме; – принимать решение в соответствии с законодательством об образовании, локальными нормативными актами</w:t>
      </w:r>
      <w:r w:rsidR="009F203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2.4. Члены комиссии осуществляют свою деятельность на безвозмездной основе. 2.5. Досрочное прекращение  полномочий члена Комиссии осуществляется: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-  на основании личного заявления члена Комиссии об исключении из его состава;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 по требованию не менее 2/3 членов Комиссии, выраженному в письменной форме;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- в случае</w:t>
      </w:r>
      <w:r w:rsidR="009F2031">
        <w:rPr>
          <w:rFonts w:ascii="Times New Roman" w:hAnsi="Times New Roman" w:cs="Times New Roman"/>
          <w:sz w:val="28"/>
          <w:szCs w:val="28"/>
        </w:rPr>
        <w:t xml:space="preserve"> отчисления из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 обучающегося – члена Комиссии, обучающегося, родителем (законным представителем), которого является член Комиссии, или увольнения работника члена Комиссии. </w:t>
      </w:r>
    </w:p>
    <w:p w:rsidR="001E403B" w:rsidRDefault="00B03642" w:rsidP="001E40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2.6.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 Положени</w:t>
      </w:r>
      <w:r w:rsidR="008B7E28">
        <w:rPr>
          <w:rFonts w:ascii="Times New Roman" w:hAnsi="Times New Roman" w:cs="Times New Roman"/>
          <w:sz w:val="28"/>
          <w:szCs w:val="28"/>
        </w:rPr>
        <w:t>я</w:t>
      </w:r>
    </w:p>
    <w:p w:rsidR="008B7E28" w:rsidRDefault="008B7E28" w:rsidP="001E40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E28" w:rsidRDefault="008B7E28" w:rsidP="001E40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E28" w:rsidRDefault="008B7E28" w:rsidP="001E40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E28" w:rsidRDefault="008B7E28" w:rsidP="001E40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03B" w:rsidRDefault="00B03642" w:rsidP="001E40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031">
        <w:rPr>
          <w:rFonts w:ascii="Times New Roman" w:hAnsi="Times New Roman" w:cs="Times New Roman"/>
          <w:b/>
          <w:sz w:val="28"/>
          <w:szCs w:val="28"/>
        </w:rPr>
        <w:lastRenderedPageBreak/>
        <w:t>3. Состав и порядок работы Комиссии</w:t>
      </w:r>
    </w:p>
    <w:p w:rsidR="009F2031" w:rsidRP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2031">
        <w:rPr>
          <w:rFonts w:ascii="Times New Roman" w:hAnsi="Times New Roman" w:cs="Times New Roman"/>
          <w:sz w:val="28"/>
          <w:szCs w:val="28"/>
        </w:rPr>
        <w:t>3.1. Комиссия создается в составе 6 членов. В состав Комиссии включаются равное число представителей совершеннолетних обучающихся (2 человека), родителей (законных представителей) несовершеннолетних обучающихся (</w:t>
      </w:r>
      <w:r w:rsidR="009F2031" w:rsidRPr="009F2031">
        <w:rPr>
          <w:rFonts w:ascii="Times New Roman" w:hAnsi="Times New Roman" w:cs="Times New Roman"/>
          <w:sz w:val="28"/>
          <w:szCs w:val="28"/>
        </w:rPr>
        <w:t>2 человека), работников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 (2 человека). В случае отсутствия представителей совершеннолетних обучающихся, комиссия создается из равного числа родителей (законных представителей) несовершеннолетних обучающихся (</w:t>
      </w:r>
      <w:r w:rsidR="009F2031">
        <w:rPr>
          <w:rFonts w:ascii="Times New Roman" w:hAnsi="Times New Roman" w:cs="Times New Roman"/>
          <w:sz w:val="28"/>
          <w:szCs w:val="28"/>
        </w:rPr>
        <w:t>3 человека), работников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 (3 человека). Состав Комиссии утверждается сроком на один год приказом директора школы.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3.2. В состав Комиссии входят председатель Комиссии, заместитель председателя Комиссии, ответственный секретарь и другие члены Комиссии.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3.3. Руководство Комиссией осуществляет председатель, избираемый простым большинством голосов членов комиссии из числа лиц, входящих в ее состав. Председатель Комиссии: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осуществляет общее руководство деятельностью Комиссии;      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 председательствует на заседаниях Комиссии;      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 организует работу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определяет план работы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 осуществляет общий </w:t>
      </w:r>
      <w:proofErr w:type="gramStart"/>
      <w:r w:rsidRPr="009F2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2031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-  распределяет обязанности между членами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- имеет право включить в состав комиссии временных членов (в количестве двух человек) для объективного и всестороннего рассмотрения обращения по существу вопроса.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3.4. Заместитель председателя Комиссии назначается решением председателя Комиссии. Заместитель председателя Комиссии: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координирует работу членов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готовит документы, выносимые на рассмотрение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осуществляет </w:t>
      </w:r>
      <w:proofErr w:type="gramStart"/>
      <w:r w:rsidRPr="009F2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2031">
        <w:rPr>
          <w:rFonts w:ascii="Times New Roman" w:hAnsi="Times New Roman" w:cs="Times New Roman"/>
          <w:sz w:val="28"/>
          <w:szCs w:val="28"/>
        </w:rPr>
        <w:t xml:space="preserve"> выполнением плана работы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в случае отсутствия председателя Комиссии выполняет его обязанности.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3.5. Ответственным секретарем Комиссии является п</w:t>
      </w:r>
      <w:r w:rsidR="009F2031">
        <w:rPr>
          <w:rFonts w:ascii="Times New Roman" w:hAnsi="Times New Roman" w:cs="Times New Roman"/>
          <w:sz w:val="28"/>
          <w:szCs w:val="28"/>
        </w:rPr>
        <w:t>редставитель работников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. Ответственный секретарь Комиссии: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организует делопроизводство Комиссии; </w:t>
      </w:r>
    </w:p>
    <w:p w:rsidR="00B03642" w:rsidRP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ведет протоколы заседаний Комиссии;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информирует членов Комиссии о дате, месте и времени проведения заседаний Комиссии  и о вопросах, включенных в повестку дня заседания Комиссии, в срок не позднее пяти    календарных дней до дня проведения заседания Комиссии;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– обеспечивает </w:t>
      </w:r>
      <w:proofErr w:type="gramStart"/>
      <w:r w:rsidRPr="009F20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2031"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– несет ответственность за сохранность документов и иных материалов, рассматриваемых   на заседаниях Комиссии.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3.6. Член Комиссии имеет право: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lastRenderedPageBreak/>
        <w:t xml:space="preserve"> 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принимать участие в подготовке заседаний Комиссии;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– обращаться к председателю Комиссии по вопросам, входящим в компетенцию Комиссии;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 – обращаться по вопросам, входящим в компетенцию Комиссии, за необходимой информацией к лицам, органам и организациям;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вносить предложения руководству Комиссии о совершенствовании организации работы Комиссии. </w:t>
      </w:r>
    </w:p>
    <w:p w:rsidR="009F2031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3.7. Член Комиссии обязан: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участвовать в заседаниях Комиссии;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выполнять возложенные на него функции в соответствии с Положением и решениями Комиссии;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соблюдать требования законодательных и иных нормативных правовых актов при реализации своих функций;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Заседание Комиссии считается правомочным, если на нем присутствует не менее двух третьих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</w:t>
      </w:r>
      <w:r w:rsidR="00994DA7">
        <w:rPr>
          <w:rFonts w:ascii="Times New Roman" w:hAnsi="Times New Roman" w:cs="Times New Roman"/>
          <w:sz w:val="28"/>
          <w:szCs w:val="28"/>
        </w:rPr>
        <w:t>обучающихся, работников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 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</w:t>
      </w:r>
      <w:r w:rsidR="00994DA7">
        <w:rPr>
          <w:rFonts w:ascii="Times New Roman" w:hAnsi="Times New Roman" w:cs="Times New Roman"/>
          <w:sz w:val="28"/>
          <w:szCs w:val="28"/>
        </w:rPr>
        <w:t>е работников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9F2031">
        <w:rPr>
          <w:rFonts w:ascii="Times New Roman" w:hAnsi="Times New Roman" w:cs="Times New Roman"/>
          <w:sz w:val="28"/>
          <w:szCs w:val="28"/>
        </w:rPr>
        <w:t>председательствовавший</w:t>
      </w:r>
      <w:proofErr w:type="gramEnd"/>
      <w:r w:rsidRPr="009F2031">
        <w:rPr>
          <w:rFonts w:ascii="Times New Roman" w:hAnsi="Times New Roman" w:cs="Times New Roman"/>
          <w:sz w:val="28"/>
          <w:szCs w:val="28"/>
        </w:rPr>
        <w:t xml:space="preserve"> на заседании Комиссии. Решения Комиссии оформляются протоколами, которые подписываются всеми присутствующими членами Комиссии.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3.10. Решения Комиссии в виде выписки из протокола в течение трех дней со дня заседания направляются заявителю, в администрацию организации, </w:t>
      </w:r>
      <w:r w:rsidR="009F2031"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</w:t>
      </w:r>
      <w:r w:rsidRPr="009F2031">
        <w:rPr>
          <w:rFonts w:ascii="Times New Roman" w:hAnsi="Times New Roman" w:cs="Times New Roman"/>
          <w:sz w:val="28"/>
          <w:szCs w:val="28"/>
        </w:rPr>
        <w:t xml:space="preserve">деятельность, совет обучающихся, совет </w:t>
      </w:r>
      <w:r w:rsidRPr="009F2031">
        <w:rPr>
          <w:rFonts w:ascii="Times New Roman" w:hAnsi="Times New Roman" w:cs="Times New Roman"/>
          <w:sz w:val="28"/>
          <w:szCs w:val="28"/>
        </w:rPr>
        <w:lastRenderedPageBreak/>
        <w:t>родителей, а также в представит</w:t>
      </w:r>
      <w:r w:rsidR="00994DA7">
        <w:rPr>
          <w:rFonts w:ascii="Times New Roman" w:hAnsi="Times New Roman" w:cs="Times New Roman"/>
          <w:sz w:val="28"/>
          <w:szCs w:val="28"/>
        </w:rPr>
        <w:t>ельный орган работников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 для исполнения. Решение Комиссии может быть обжаловано в установленном законодательством РФ порядке. Решение комиссии является обязательным для всех участников обр</w:t>
      </w:r>
      <w:r w:rsidR="00994DA7">
        <w:rPr>
          <w:rFonts w:ascii="Times New Roman" w:hAnsi="Times New Roman" w:cs="Times New Roman"/>
          <w:sz w:val="28"/>
          <w:szCs w:val="28"/>
        </w:rPr>
        <w:t>азовательных отношений 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, и подлежит исполнению в сроки, предусмотренные указанным решением.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 </w:t>
      </w:r>
    </w:p>
    <w:p w:rsidR="00994DA7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 xml:space="preserve">3.12. Комиссия в праве на создание подкомиссий из числа педагогических или иных работников, компетентных в решении спорного вопроса </w:t>
      </w:r>
    </w:p>
    <w:p w:rsidR="00B03642" w:rsidRDefault="00B03642" w:rsidP="009F2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2031">
        <w:rPr>
          <w:rFonts w:ascii="Times New Roman" w:hAnsi="Times New Roman" w:cs="Times New Roman"/>
          <w:sz w:val="28"/>
          <w:szCs w:val="28"/>
        </w:rPr>
        <w:t>3.13. Срок хранени</w:t>
      </w:r>
      <w:r w:rsidR="00994DA7">
        <w:rPr>
          <w:rFonts w:ascii="Times New Roman" w:hAnsi="Times New Roman" w:cs="Times New Roman"/>
          <w:sz w:val="28"/>
          <w:szCs w:val="28"/>
        </w:rPr>
        <w:t>я документов Комиссии в Школы</w:t>
      </w:r>
      <w:r w:rsidRPr="009F2031">
        <w:rPr>
          <w:rFonts w:ascii="Times New Roman" w:hAnsi="Times New Roman" w:cs="Times New Roman"/>
          <w:sz w:val="28"/>
          <w:szCs w:val="28"/>
        </w:rPr>
        <w:t xml:space="preserve"> составляет три года.  </w:t>
      </w:r>
    </w:p>
    <w:p w:rsidR="00994DA7" w:rsidRPr="008B7E28" w:rsidRDefault="00994DA7" w:rsidP="009F20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7E28" w:rsidRPr="008B7E28" w:rsidRDefault="00B03642" w:rsidP="008B7E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E28">
        <w:rPr>
          <w:rFonts w:ascii="Times New Roman" w:hAnsi="Times New Roman" w:cs="Times New Roman"/>
          <w:b/>
          <w:sz w:val="28"/>
          <w:szCs w:val="28"/>
        </w:rPr>
        <w:t xml:space="preserve">4. Порядок рассмотрения обращений участников образовательных отношений  </w:t>
      </w:r>
    </w:p>
    <w:p w:rsidR="00994DA7" w:rsidRPr="008B7E28" w:rsidRDefault="00B03642" w:rsidP="008B7E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E28">
        <w:rPr>
          <w:rFonts w:ascii="Times New Roman" w:hAnsi="Times New Roman" w:cs="Times New Roman"/>
          <w:sz w:val="28"/>
          <w:szCs w:val="28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994DA7" w:rsidRPr="008B7E28" w:rsidRDefault="00B03642" w:rsidP="008B7E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E28">
        <w:rPr>
          <w:rFonts w:ascii="Times New Roman" w:hAnsi="Times New Roman" w:cs="Times New Roman"/>
          <w:sz w:val="28"/>
          <w:szCs w:val="28"/>
        </w:rPr>
        <w:t xml:space="preserve"> 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 </w:t>
      </w:r>
    </w:p>
    <w:p w:rsidR="00994DA7" w:rsidRPr="008B7E28" w:rsidRDefault="00B03642" w:rsidP="008B7E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E28">
        <w:rPr>
          <w:rFonts w:ascii="Times New Roman" w:hAnsi="Times New Roman" w:cs="Times New Roman"/>
          <w:sz w:val="28"/>
          <w:szCs w:val="28"/>
        </w:rPr>
        <w:t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</w:t>
      </w:r>
      <w:r w:rsidR="00994DA7" w:rsidRPr="008B7E28">
        <w:rPr>
          <w:rFonts w:ascii="Times New Roman" w:hAnsi="Times New Roman" w:cs="Times New Roman"/>
          <w:sz w:val="28"/>
          <w:szCs w:val="28"/>
        </w:rPr>
        <w:t>разовательных отношений Школы</w:t>
      </w:r>
      <w:r w:rsidRPr="008B7E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94DA7" w:rsidRPr="008B7E28" w:rsidRDefault="00B03642" w:rsidP="008B7E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E28">
        <w:rPr>
          <w:rFonts w:ascii="Times New Roman" w:hAnsi="Times New Roman" w:cs="Times New Roman"/>
          <w:sz w:val="28"/>
          <w:szCs w:val="28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 </w:t>
      </w:r>
    </w:p>
    <w:p w:rsidR="00B03642" w:rsidRPr="00994DA7" w:rsidRDefault="00B03642" w:rsidP="00994D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E28" w:rsidRPr="008B7E28" w:rsidRDefault="00B03642" w:rsidP="008B7E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E28">
        <w:rPr>
          <w:rFonts w:ascii="Times New Roman" w:hAnsi="Times New Roman" w:cs="Times New Roman"/>
          <w:b/>
          <w:sz w:val="28"/>
          <w:szCs w:val="28"/>
        </w:rPr>
        <w:t xml:space="preserve">5. Заключительные положения </w:t>
      </w:r>
    </w:p>
    <w:p w:rsidR="0045320B" w:rsidRPr="008B7E28" w:rsidRDefault="00B03642" w:rsidP="008B7E28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E28">
        <w:rPr>
          <w:rFonts w:ascii="Times New Roman" w:hAnsi="Times New Roman" w:cs="Times New Roman"/>
          <w:sz w:val="28"/>
          <w:szCs w:val="28"/>
        </w:rPr>
        <w:t>5.1. Изменения в Положение могут быть внесены только</w:t>
      </w:r>
      <w:r w:rsidR="00994DA7" w:rsidRPr="008B7E28">
        <w:rPr>
          <w:rFonts w:ascii="Times New Roman" w:hAnsi="Times New Roman" w:cs="Times New Roman"/>
          <w:sz w:val="28"/>
          <w:szCs w:val="28"/>
        </w:rPr>
        <w:t xml:space="preserve"> с учетом мнения Совета Школы</w:t>
      </w:r>
    </w:p>
    <w:sectPr w:rsidR="0045320B" w:rsidRPr="008B7E28" w:rsidSect="001E40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642"/>
    <w:rsid w:val="001E403B"/>
    <w:rsid w:val="0045320B"/>
    <w:rsid w:val="0051621C"/>
    <w:rsid w:val="005611AF"/>
    <w:rsid w:val="00594221"/>
    <w:rsid w:val="008B7E28"/>
    <w:rsid w:val="00994DA7"/>
    <w:rsid w:val="009F2031"/>
    <w:rsid w:val="00B03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642"/>
    <w:pPr>
      <w:spacing w:after="0" w:line="240" w:lineRule="auto"/>
    </w:pPr>
    <w:rPr>
      <w:rFonts w:ascii="Calibri" w:eastAsia="Times New Roman" w:hAnsi="Calibri" w:cs="Arial Unicode MS"/>
      <w:lang w:eastAsia="ru-RU" w:bidi="lo-LA"/>
    </w:rPr>
  </w:style>
  <w:style w:type="paragraph" w:styleId="a4">
    <w:name w:val="Balloon Text"/>
    <w:basedOn w:val="a"/>
    <w:link w:val="a5"/>
    <w:uiPriority w:val="99"/>
    <w:semiHidden/>
    <w:unhideWhenUsed/>
    <w:rsid w:val="0056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642"/>
    <w:pPr>
      <w:spacing w:after="0" w:line="240" w:lineRule="auto"/>
    </w:pPr>
    <w:rPr>
      <w:rFonts w:ascii="Calibri" w:eastAsia="Times New Roman" w:hAnsi="Calibri" w:cs="Arial Unicode MS"/>
      <w:lang w:eastAsia="ru-RU" w:bidi="lo-L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Лариса</cp:lastModifiedBy>
  <cp:revision>5</cp:revision>
  <cp:lastPrinted>2018-02-16T12:58:00Z</cp:lastPrinted>
  <dcterms:created xsi:type="dcterms:W3CDTF">2018-02-13T13:51:00Z</dcterms:created>
  <dcterms:modified xsi:type="dcterms:W3CDTF">2018-04-06T10:34:00Z</dcterms:modified>
</cp:coreProperties>
</file>