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EB" w:rsidRDefault="00FF05EB" w:rsidP="003A42B7">
      <w:pPr>
        <w:ind w:left="2832"/>
        <w:jc w:val="center"/>
        <w:rPr>
          <w:b/>
          <w:szCs w:val="24"/>
        </w:rPr>
      </w:pPr>
      <w:r>
        <w:rPr>
          <w:b/>
          <w:szCs w:val="24"/>
        </w:rPr>
        <w:t>Приложение №1</w:t>
      </w:r>
    </w:p>
    <w:p w:rsidR="00FF05EB" w:rsidRDefault="00FF05EB" w:rsidP="003A42B7">
      <w:pPr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>к постановлению Президиума  Совета</w:t>
      </w:r>
    </w:p>
    <w:p w:rsidR="00FF05EB" w:rsidRDefault="00FF05EB" w:rsidP="003A42B7">
      <w:pPr>
        <w:tabs>
          <w:tab w:val="left" w:pos="0"/>
        </w:tabs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>профсоюзных организаций работников</w:t>
      </w:r>
    </w:p>
    <w:p w:rsidR="00FF05EB" w:rsidRDefault="00FF05EB" w:rsidP="003A42B7">
      <w:pPr>
        <w:tabs>
          <w:tab w:val="left" w:pos="0"/>
        </w:tabs>
        <w:spacing w:after="0" w:line="240" w:lineRule="auto"/>
        <w:ind w:left="3540"/>
        <w:jc w:val="right"/>
        <w:rPr>
          <w:szCs w:val="24"/>
        </w:rPr>
      </w:pPr>
      <w:r>
        <w:rPr>
          <w:szCs w:val="24"/>
        </w:rPr>
        <w:t>образования Кировского и Московского</w:t>
      </w:r>
    </w:p>
    <w:p w:rsidR="00FF05EB" w:rsidRPr="00570F56" w:rsidRDefault="00FF05EB" w:rsidP="00570F56">
      <w:pPr>
        <w:tabs>
          <w:tab w:val="left" w:pos="0"/>
        </w:tabs>
        <w:spacing w:after="0" w:line="240" w:lineRule="auto"/>
        <w:rPr>
          <w:szCs w:val="24"/>
        </w:rPr>
      </w:pPr>
      <w:r>
        <w:rPr>
          <w:szCs w:val="24"/>
        </w:rPr>
        <w:t xml:space="preserve">от 19 октября  2017 г. №39  </w:t>
      </w:r>
    </w:p>
    <w:p w:rsidR="00FF05EB" w:rsidRPr="003A42B7" w:rsidRDefault="00FF05EB" w:rsidP="00FF05EB">
      <w:pPr>
        <w:pStyle w:val="8"/>
        <w:rPr>
          <w:sz w:val="40"/>
          <w:szCs w:val="40"/>
        </w:rPr>
      </w:pPr>
      <w:r w:rsidRPr="003A42B7">
        <w:rPr>
          <w:sz w:val="40"/>
          <w:szCs w:val="40"/>
        </w:rPr>
        <w:t xml:space="preserve">Положение </w:t>
      </w:r>
    </w:p>
    <w:p w:rsidR="003A42B7" w:rsidRPr="00570F56" w:rsidRDefault="00FF05EB" w:rsidP="00570F56">
      <w:pPr>
        <w:tabs>
          <w:tab w:val="left" w:pos="1620"/>
        </w:tabs>
        <w:jc w:val="center"/>
        <w:rPr>
          <w:b/>
          <w:bCs/>
          <w:sz w:val="40"/>
          <w:szCs w:val="40"/>
        </w:rPr>
      </w:pPr>
      <w:r w:rsidRPr="003A42B7">
        <w:rPr>
          <w:b/>
          <w:bCs/>
          <w:sz w:val="40"/>
          <w:szCs w:val="40"/>
        </w:rPr>
        <w:t>о профсоюзном фонде социальной защиты</w:t>
      </w: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Общие положения</w:t>
      </w:r>
    </w:p>
    <w:p w:rsidR="00FF05EB" w:rsidRDefault="00FF05EB" w:rsidP="003A42B7">
      <w:pPr>
        <w:tabs>
          <w:tab w:val="left" w:pos="1620"/>
        </w:tabs>
        <w:spacing w:after="0"/>
        <w:jc w:val="both"/>
      </w:pPr>
      <w:r>
        <w:tab/>
        <w:t>Районный фонд социальной защиты профсоюзных организаций работников образования Кировского и Московского районов г</w:t>
      </w:r>
      <w:proofErr w:type="gramStart"/>
      <w:r>
        <w:t>.К</w:t>
      </w:r>
      <w:proofErr w:type="gramEnd"/>
      <w:r>
        <w:t>азани действует с 2012 года. Пособия введены для усиления адресной социальной защиты членов профсоюза независимо от государственной системы.</w:t>
      </w:r>
    </w:p>
    <w:p w:rsidR="0066669B" w:rsidRDefault="00FF05EB" w:rsidP="0066669B">
      <w:pPr>
        <w:tabs>
          <w:tab w:val="left" w:pos="1620"/>
        </w:tabs>
        <w:spacing w:after="0" w:line="240" w:lineRule="auto"/>
        <w:jc w:val="both"/>
      </w:pPr>
      <w:r>
        <w:t xml:space="preserve">    Фонд действует за счет кооперирования 25% профсоюзных взносов членов районных первичных профсоюзных организаций. </w:t>
      </w:r>
      <w:bookmarkStart w:id="0" w:name="_GoBack"/>
      <w:bookmarkEnd w:id="0"/>
    </w:p>
    <w:p w:rsidR="0066669B" w:rsidRDefault="0066669B" w:rsidP="003A42B7">
      <w:pPr>
        <w:tabs>
          <w:tab w:val="left" w:pos="1620"/>
        </w:tabs>
        <w:spacing w:after="360"/>
        <w:jc w:val="both"/>
      </w:pPr>
      <w:r w:rsidRPr="0066669B">
        <w:rPr>
          <w:u w:val="single"/>
        </w:rPr>
        <w:t>Положение начинает действовать с 01.12.2017года</w:t>
      </w:r>
      <w:r>
        <w:t>.</w:t>
      </w: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Виды пособий и их размеры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 xml:space="preserve">При достижении пенсионного возраста (женщины – 55 лет, мужчины – 60 лет) –         </w:t>
      </w:r>
      <w:r>
        <w:rPr>
          <w:b/>
          <w:bCs/>
        </w:rPr>
        <w:t>1500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>По случаю смерти: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профсоюза (работающего) </w:t>
      </w:r>
      <w:r>
        <w:rPr>
          <w:b/>
          <w:bCs/>
        </w:rPr>
        <w:t>– до 3000рублей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семьи (один из супругов, дети, кровные родители) </w:t>
      </w:r>
      <w:r>
        <w:rPr>
          <w:b/>
          <w:bCs/>
        </w:rPr>
        <w:t>– 2000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пожара, кражи домашнего имущества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проведения операции (онкология)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 xml:space="preserve">Активным ветеранам педагогического труда </w:t>
      </w:r>
      <w:r>
        <w:rPr>
          <w:b/>
          <w:bCs/>
        </w:rPr>
        <w:t xml:space="preserve">по 1000 рублей </w:t>
      </w:r>
      <w:r>
        <w:rPr>
          <w:bCs/>
        </w:rPr>
        <w:t>по ходатайству районных Советов ветеранов.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A42B7" w:rsidRDefault="003A42B7" w:rsidP="00FF05EB">
      <w:pPr>
        <w:rPr>
          <w:lang w:eastAsia="ru-RU"/>
        </w:rPr>
      </w:pP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Документы, дающие право на получение пособий</w:t>
      </w:r>
    </w:p>
    <w:p w:rsidR="00FF05EB" w:rsidRDefault="00FF05EB" w:rsidP="00FF05EB">
      <w:pPr>
        <w:tabs>
          <w:tab w:val="left" w:pos="1620"/>
        </w:tabs>
        <w:jc w:val="both"/>
      </w:pPr>
      <w:r>
        <w:t>Пособия выдаются только по личному заявлению и ходатайству первичной профсоюзной организации или районных Советов ветеранов</w:t>
      </w:r>
      <w:r w:rsidR="003A42B7">
        <w:t>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t xml:space="preserve">При достижении пенсионного возраста </w:t>
      </w:r>
      <w:r>
        <w:t>– личное заявление, выписка из протокола заседания профкома учреждения, копия паспорта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По случаю смерти  близкого родственника -</w:t>
      </w:r>
      <w:r>
        <w:t xml:space="preserve"> личное заявление, выписка из протокола заседания профкома учреждения, копия свидетельства о смерти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По случаю смерти сотрудника -</w:t>
      </w:r>
      <w: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lastRenderedPageBreak/>
        <w:t>В случае пожара, кражи домашнегоимущества  –</w:t>
      </w:r>
      <w:r>
        <w:t xml:space="preserve"> личное заявление, выписка из протокола заседания профкома учреждения, справка из ЖЭУ или справка из МЧС, справка из  милиции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При проведении  операции  (онкология) –</w:t>
      </w:r>
      <w:r>
        <w:t xml:space="preserve"> личное заявление, выписка из протокола заседания профкома учреждения, медицинское заключение</w:t>
      </w:r>
      <w:r w:rsidR="003A42B7">
        <w:t>.</w:t>
      </w:r>
    </w:p>
    <w:p w:rsidR="00FF05EB" w:rsidRDefault="00FF05EB" w:rsidP="00FF05EB">
      <w:pPr>
        <w:tabs>
          <w:tab w:val="left" w:pos="1620"/>
        </w:tabs>
        <w:spacing w:after="0" w:line="240" w:lineRule="auto"/>
        <w:rPr>
          <w:bCs/>
        </w:rPr>
      </w:pPr>
      <w:r>
        <w:rPr>
          <w:u w:val="single"/>
        </w:rPr>
        <w:t>На получение материальной помощи по</w:t>
      </w:r>
      <w:r>
        <w:rPr>
          <w:bCs/>
          <w:u w:val="single"/>
        </w:rPr>
        <w:t xml:space="preserve">  ходатайству районных Советов ветеранов</w:t>
      </w:r>
    </w:p>
    <w:p w:rsidR="00FF05EB" w:rsidRDefault="00FF05EB" w:rsidP="003A42B7">
      <w:pPr>
        <w:tabs>
          <w:tab w:val="left" w:pos="1620"/>
        </w:tabs>
        <w:spacing w:after="360"/>
      </w:pPr>
      <w:r>
        <w:t>– личное заявление, выписка из протокола заседания президиума Совета ветеранов</w:t>
      </w:r>
      <w:r w:rsidR="003A42B7">
        <w:t>.</w:t>
      </w: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Право на пособие имеют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Совместители, уплачивающие профсоюзные взносы в первичную профсоюзную организацию по месту совместительства (размер пособия составляет 50% от основного);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Ветераны педагогического труда, которые активно участвуют в мероприятиях ветеранского движения.</w:t>
      </w:r>
    </w:p>
    <w:p w:rsidR="00FF05EB" w:rsidRDefault="00FF05EB" w:rsidP="003A42B7">
      <w:pPr>
        <w:tabs>
          <w:tab w:val="left" w:pos="1620"/>
        </w:tabs>
        <w:spacing w:after="360"/>
        <w:ind w:left="357"/>
        <w:jc w:val="both"/>
      </w:pPr>
      <w:r>
        <w:t>В течение календарного года можно получить только один вид пособия.</w:t>
      </w:r>
    </w:p>
    <w:p w:rsidR="00FF05EB" w:rsidRPr="003A42B7" w:rsidRDefault="00FF05EB" w:rsidP="003A42B7">
      <w:pPr>
        <w:tabs>
          <w:tab w:val="left" w:pos="1620"/>
        </w:tabs>
        <w:spacing w:after="0" w:line="360" w:lineRule="auto"/>
        <w:ind w:left="357"/>
        <w:jc w:val="center"/>
        <w:rPr>
          <w:b/>
          <w:bCs/>
          <w:sz w:val="28"/>
          <w:szCs w:val="28"/>
        </w:rPr>
      </w:pPr>
      <w:r w:rsidRPr="003A42B7">
        <w:rPr>
          <w:b/>
          <w:bCs/>
          <w:sz w:val="28"/>
          <w:szCs w:val="28"/>
        </w:rPr>
        <w:t>Порядок выдачи пособия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Пособие выдается при наличии паспорта, профсоюзного билета и необходимых документов. 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rPr>
          <w:b/>
        </w:rPr>
        <w:t>Пособия выдаются по вторникам  с 14.00 до 17.00</w:t>
      </w:r>
      <w:r>
        <w:t xml:space="preserve"> по предварительной записи на сайте профсоюза. Президиум СПО гарантирует выплату пособия в течение 6 месяцев.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proofErr w:type="gramStart"/>
      <w:r>
        <w:t>Контроль за</w:t>
      </w:r>
      <w:proofErr w:type="gramEnd"/>
      <w:r>
        <w:t xml:space="preserve"> деятельностью фонда принадлежит ревизионной комиссии СПО.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Отчет об использовании средств фонда проводится 2 раза в год -  по итогам финансового года и учебного года. </w:t>
      </w:r>
    </w:p>
    <w:p w:rsidR="00E67048" w:rsidRPr="00FF05EB" w:rsidRDefault="00FF05EB" w:rsidP="00FF05EB">
      <w:pPr>
        <w:pStyle w:val="2"/>
        <w:jc w:val="both"/>
        <w:rPr>
          <w:sz w:val="24"/>
        </w:rPr>
      </w:pPr>
      <w:r>
        <w:rPr>
          <w:sz w:val="24"/>
        </w:rPr>
        <w:t>Ответственность за соблюдение данного Положения возлагается на председателя СПО, бухгалтера СПО и председателей первичных профсоюзных организаций.</w:t>
      </w:r>
    </w:p>
    <w:sectPr w:rsidR="00E67048" w:rsidRPr="00FF05EB" w:rsidSect="0088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34B7"/>
    <w:multiLevelType w:val="hybridMultilevel"/>
    <w:tmpl w:val="D77AEA1E"/>
    <w:lvl w:ilvl="0" w:tplc="3B64F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5EB"/>
    <w:rsid w:val="00004967"/>
    <w:rsid w:val="003A42B7"/>
    <w:rsid w:val="00570F56"/>
    <w:rsid w:val="00637DBA"/>
    <w:rsid w:val="0066669B"/>
    <w:rsid w:val="00884E5F"/>
    <w:rsid w:val="00D67036"/>
    <w:rsid w:val="00E67048"/>
    <w:rsid w:val="00FF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E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F0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F0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FF05E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05EB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E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F0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F0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FF05E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05EB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2017-12-25T12:50:00Z</cp:lastPrinted>
  <dcterms:created xsi:type="dcterms:W3CDTF">2017-12-25T12:02:00Z</dcterms:created>
  <dcterms:modified xsi:type="dcterms:W3CDTF">2019-11-09T12:24:00Z</dcterms:modified>
</cp:coreProperties>
</file>