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187" w:rsidRDefault="00584DD3" w:rsidP="00AF7187">
      <w:pPr>
        <w:spacing w:after="1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Внимание!!! </w:t>
      </w:r>
    </w:p>
    <w:p w:rsidR="00584DD3" w:rsidRPr="00AF7187" w:rsidRDefault="00584DD3" w:rsidP="00AF7187">
      <w:pPr>
        <w:spacing w:after="150" w:line="288" w:lineRule="atLeast"/>
        <w:jc w:val="center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 w:rsidRPr="00AF718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Во всех детских садах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организуются дежурные группы для </w:t>
      </w:r>
      <w:r w:rsid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детей </w:t>
      </w:r>
      <w:r w:rsidRPr="00AF7187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работающих родителей.</w:t>
      </w:r>
    </w:p>
    <w:p w:rsidR="00584DD3" w:rsidRDefault="00584DD3" w:rsidP="00AF7187">
      <w:pPr>
        <w:spacing w:after="0" w:line="288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</w:p>
    <w:p w:rsidR="00584DD3" w:rsidRDefault="00584DD3" w:rsidP="00AF7187">
      <w:pPr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Указом Президента Российской Федерации от 25 марта 2020 года №206 объявлен</w:t>
      </w: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ы</w:t>
      </w:r>
      <w:r w:rsidRP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Pr="00584DD3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нерабочие дни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 период с 30 марта по 3 апреля 2020г.</w:t>
      </w:r>
    </w:p>
    <w:p w:rsidR="00AF7187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Во</w:t>
      </w:r>
      <w:r w:rsidR="00584DD3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</w:t>
      </w:r>
      <w:r w:rsidR="00584DD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всех детских садах г.Казани </w:t>
      </w:r>
      <w:r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 период с 30 марта по 3 апреля 2020г.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 w:rsidR="00584DD3" w:rsidRPr="00584DD3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организуются дежурные группы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.</w:t>
      </w:r>
    </w:p>
    <w:p w:rsidR="00584DD3" w:rsidRPr="00584DD3" w:rsidRDefault="00AF7187" w:rsidP="00AF7187">
      <w:pPr>
        <w:spacing w:after="0" w:line="312" w:lineRule="auto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Услугами дежурных групп могут воспользоваться родители, работающие в</w:t>
      </w:r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не</w:t>
      </w:r>
      <w:r w:rsidR="00AF7187" w:rsidRPr="00AF7187">
        <w:rPr>
          <w:color w:val="000000"/>
          <w:spacing w:val="3"/>
          <w:sz w:val="28"/>
          <w:szCs w:val="28"/>
        </w:rPr>
        <w:t>прерывно действующих организациях</w:t>
      </w:r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ме</w:t>
      </w:r>
      <w:r w:rsidR="00AF7187" w:rsidRPr="00AF7187">
        <w:rPr>
          <w:color w:val="000000"/>
          <w:spacing w:val="3"/>
          <w:sz w:val="28"/>
          <w:szCs w:val="28"/>
        </w:rPr>
        <w:t>дицинских и аптечных организациях</w:t>
      </w:r>
      <w:r w:rsidRPr="00AF7187">
        <w:rPr>
          <w:color w:val="000000"/>
          <w:spacing w:val="3"/>
          <w:sz w:val="28"/>
          <w:szCs w:val="28"/>
        </w:rPr>
        <w:t>;</w:t>
      </w:r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организациях</w:t>
      </w:r>
      <w:r w:rsidR="00584DD3" w:rsidRPr="00AF7187">
        <w:rPr>
          <w:color w:val="000000"/>
          <w:spacing w:val="3"/>
          <w:sz w:val="28"/>
          <w:szCs w:val="28"/>
        </w:rPr>
        <w:t>, обеспечивающих население продуктами питания и товарами первой необходимости;</w:t>
      </w:r>
    </w:p>
    <w:p w:rsidR="00584DD3" w:rsidRPr="00AF7187" w:rsidRDefault="00AF7187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организациях</w:t>
      </w:r>
      <w:r w:rsidR="00584DD3" w:rsidRPr="00AF7187">
        <w:rPr>
          <w:color w:val="000000"/>
          <w:spacing w:val="3"/>
          <w:sz w:val="28"/>
          <w:szCs w:val="28"/>
        </w:rPr>
        <w:t>, выполняющих неотложные работы в условиях чрезвычайных обстоятельств, в иных случаях, ставящих под угрозу жизнь или нормальные жизненные условия населения;</w:t>
      </w:r>
    </w:p>
    <w:p w:rsidR="00584DD3" w:rsidRPr="00AF7187" w:rsidRDefault="00584DD3" w:rsidP="00AF7187">
      <w:pPr>
        <w:pStyle w:val="a3"/>
        <w:numPr>
          <w:ilvl w:val="0"/>
          <w:numId w:val="1"/>
        </w:numPr>
        <w:spacing w:before="0" w:beforeAutospacing="0" w:after="0" w:afterAutospacing="0" w:line="312" w:lineRule="auto"/>
        <w:rPr>
          <w:color w:val="000000"/>
          <w:spacing w:val="3"/>
          <w:sz w:val="28"/>
          <w:szCs w:val="28"/>
        </w:rPr>
      </w:pPr>
      <w:r w:rsidRPr="00AF7187">
        <w:rPr>
          <w:color w:val="000000"/>
          <w:spacing w:val="3"/>
          <w:sz w:val="28"/>
          <w:szCs w:val="28"/>
        </w:rPr>
        <w:t>организа</w:t>
      </w:r>
      <w:r w:rsidR="00AF7187" w:rsidRPr="00AF7187">
        <w:rPr>
          <w:color w:val="000000"/>
          <w:spacing w:val="3"/>
          <w:sz w:val="28"/>
          <w:szCs w:val="28"/>
        </w:rPr>
        <w:t>циях</w:t>
      </w:r>
      <w:r w:rsidRPr="00AF7187">
        <w:rPr>
          <w:color w:val="000000"/>
          <w:spacing w:val="3"/>
          <w:sz w:val="28"/>
          <w:szCs w:val="28"/>
        </w:rPr>
        <w:t>, осуществляющих неотложные ремонтные и погрузочно-разгрузочные работы.</w:t>
      </w:r>
    </w:p>
    <w:p w:rsidR="00D326F1" w:rsidRDefault="00D326F1"/>
    <w:sectPr w:rsidR="00D32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509C4"/>
    <w:multiLevelType w:val="hybridMultilevel"/>
    <w:tmpl w:val="9B42B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4DD3"/>
    <w:rsid w:val="000333B1"/>
    <w:rsid w:val="00584DD3"/>
    <w:rsid w:val="00762796"/>
    <w:rsid w:val="00AF7187"/>
    <w:rsid w:val="00D3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7E6A-AADA-9D41-8648-3BFAB369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4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84D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Внимание!!! </vt:lpstr>
      <vt:lpstr>Во всех детских садах организуются дежурные группы для детей работающих родителе</vt:lpstr>
      <vt:lpstr/>
      <vt:lpstr>Указом Президента Российской Федерации от 25 марта 2020 года №206 объявлены нера</vt:lpstr>
      <vt:lpstr>Во всех детских садах г.Казани в период с 30 марта по 3 апреля 2020г. организуют</vt:lpstr>
      <vt:lpstr>Услугами дежурных групп могут воспользоваться родители, работающие в</vt:lpstr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Гость</cp:lastModifiedBy>
  <cp:revision>2</cp:revision>
  <dcterms:created xsi:type="dcterms:W3CDTF">2020-03-29T11:41:00Z</dcterms:created>
  <dcterms:modified xsi:type="dcterms:W3CDTF">2020-03-29T11:41:00Z</dcterms:modified>
</cp:coreProperties>
</file>