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A6" w:rsidRDefault="00162222">
      <w:r w:rsidRPr="00162222">
        <w:rPr>
          <w:noProof/>
        </w:rPr>
        <w:drawing>
          <wp:inline distT="0" distB="0" distL="0" distR="0">
            <wp:extent cx="6300470" cy="8663146"/>
            <wp:effectExtent l="0" t="0" r="5080" b="5080"/>
            <wp:docPr id="2" name="Рисунок 2" descr="C:\Users\Алсу\Desktop\платные кружки\титульники положен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платные кружки\титульники положения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22" w:rsidRDefault="00162222">
      <w:bookmarkStart w:id="0" w:name="_GoBack"/>
      <w:bookmarkEnd w:id="0"/>
    </w:p>
    <w:p w:rsidR="005F7FA6" w:rsidRDefault="005F7FA6"/>
    <w:p w:rsidR="005F7FA6" w:rsidRPr="0025685B" w:rsidRDefault="005F7FA6" w:rsidP="005F7FA6">
      <w:pPr>
        <w:jc w:val="center"/>
        <w:rPr>
          <w:b/>
          <w:color w:val="000000" w:themeColor="text1"/>
          <w:sz w:val="28"/>
          <w:szCs w:val="28"/>
        </w:rPr>
      </w:pPr>
      <w:r w:rsidRPr="0025685B">
        <w:rPr>
          <w:b/>
          <w:color w:val="000000" w:themeColor="text1"/>
          <w:sz w:val="28"/>
          <w:szCs w:val="28"/>
        </w:rPr>
        <w:lastRenderedPageBreak/>
        <w:t xml:space="preserve">Положение </w:t>
      </w: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5685B">
        <w:rPr>
          <w:b/>
          <w:color w:val="000000" w:themeColor="text1"/>
          <w:sz w:val="28"/>
          <w:szCs w:val="28"/>
        </w:rPr>
        <w:t xml:space="preserve">о порядке расходования средств, полученных от приносящей доход </w:t>
      </w:r>
      <w:r>
        <w:rPr>
          <w:b/>
          <w:color w:val="000000" w:themeColor="text1"/>
          <w:sz w:val="28"/>
          <w:szCs w:val="28"/>
        </w:rPr>
        <w:t xml:space="preserve">                   </w:t>
      </w:r>
      <w:r w:rsidRPr="0025685B">
        <w:rPr>
          <w:b/>
          <w:color w:val="000000" w:themeColor="text1"/>
          <w:sz w:val="28"/>
          <w:szCs w:val="28"/>
        </w:rPr>
        <w:t xml:space="preserve">деятельности и средств, полученных из иных источников </w:t>
      </w:r>
      <w:r>
        <w:rPr>
          <w:b/>
          <w:color w:val="000000" w:themeColor="text1"/>
          <w:sz w:val="28"/>
          <w:szCs w:val="28"/>
        </w:rPr>
        <w:t xml:space="preserve">                                     </w:t>
      </w:r>
      <w:r w:rsidRPr="0025685B">
        <w:rPr>
          <w:b/>
          <w:color w:val="000000" w:themeColor="text1"/>
          <w:sz w:val="28"/>
          <w:szCs w:val="28"/>
        </w:rPr>
        <w:t>формирования имущества МАДОУ.</w:t>
      </w:r>
    </w:p>
    <w:p w:rsidR="005F7FA6" w:rsidRDefault="005F7FA6" w:rsidP="005F7FA6">
      <w:pPr>
        <w:rPr>
          <w:color w:val="C00000"/>
          <w:sz w:val="28"/>
          <w:szCs w:val="28"/>
        </w:rPr>
      </w:pPr>
    </w:p>
    <w:p w:rsidR="005F7FA6" w:rsidRDefault="005F7FA6" w:rsidP="005F7FA6">
      <w:pPr>
        <w:rPr>
          <w:color w:val="C00000"/>
          <w:sz w:val="28"/>
          <w:szCs w:val="28"/>
        </w:rPr>
      </w:pPr>
    </w:p>
    <w:p w:rsidR="005F7FA6" w:rsidRDefault="005F7FA6" w:rsidP="005F7FA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643FA">
        <w:rPr>
          <w:b/>
          <w:sz w:val="28"/>
          <w:szCs w:val="28"/>
        </w:rPr>
        <w:t>Общие положения.</w:t>
      </w:r>
    </w:p>
    <w:p w:rsidR="005F7FA6" w:rsidRDefault="005F7FA6" w:rsidP="005F7FA6">
      <w:pPr>
        <w:ind w:left="720"/>
        <w:rPr>
          <w:b/>
          <w:sz w:val="28"/>
          <w:szCs w:val="28"/>
        </w:rPr>
      </w:pPr>
    </w:p>
    <w:p w:rsidR="005F7FA6" w:rsidRDefault="005F7FA6" w:rsidP="005F7F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B643FA">
        <w:rPr>
          <w:sz w:val="28"/>
          <w:szCs w:val="28"/>
        </w:rPr>
        <w:t xml:space="preserve">Настоящее Положение и порядок расходования средств, полученных </w:t>
      </w:r>
      <w:r>
        <w:rPr>
          <w:sz w:val="28"/>
          <w:szCs w:val="28"/>
        </w:rPr>
        <w:t xml:space="preserve">              </w:t>
      </w:r>
      <w:r w:rsidRPr="00B643FA">
        <w:rPr>
          <w:sz w:val="28"/>
          <w:szCs w:val="28"/>
        </w:rPr>
        <w:t>от</w:t>
      </w:r>
      <w:r>
        <w:rPr>
          <w:sz w:val="28"/>
          <w:szCs w:val="28"/>
        </w:rPr>
        <w:t xml:space="preserve"> приносящей доход деятельности и средств, полученных из иных                           источников формирования имущества Муниципального автономного                  дошкольного образовательного учреждения «Детский сад № 234 комбинированного вида» (далее – Положение) разработано в соответствии с Гражданским кодексом Российской Федерации, Федеральным законом от 12.01.1996г. № 7-ФЗ «О некоммерческих организациях», Уставом МАДОУ «Детский сад № 234».</w:t>
      </w:r>
    </w:p>
    <w:p w:rsidR="005F7FA6" w:rsidRDefault="005F7FA6" w:rsidP="005F7FA6">
      <w:pPr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регламентирует порядок расходования средств, полученных от осуществления приносящей доход деятельности, а также средств, полученных из иных источников формирования имущества, предусмотренных Уставом МАДОУ «Детский сад № 234».</w:t>
      </w:r>
    </w:p>
    <w:p w:rsidR="005F7FA6" w:rsidRDefault="005F7FA6" w:rsidP="005F7FA6">
      <w:pPr>
        <w:jc w:val="both"/>
        <w:rPr>
          <w:sz w:val="28"/>
          <w:szCs w:val="28"/>
        </w:rPr>
      </w:pPr>
      <w:r>
        <w:rPr>
          <w:sz w:val="28"/>
          <w:szCs w:val="28"/>
        </w:rPr>
        <w:t>1.3. В Положении используются следующие термины и понятия: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000D68">
        <w:rPr>
          <w:b/>
          <w:sz w:val="28"/>
          <w:szCs w:val="28"/>
        </w:rPr>
        <w:t>- МАДОУ «Детский сад № 234»</w:t>
      </w:r>
      <w:r>
        <w:rPr>
          <w:sz w:val="28"/>
          <w:szCs w:val="28"/>
        </w:rPr>
        <w:t xml:space="preserve"> - Муниципальное автономное дошкольное образовательное учреждение «Детский сад № 234 комбинированного вида» Московского района г. Казани.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000D68">
        <w:rPr>
          <w:b/>
          <w:sz w:val="28"/>
          <w:szCs w:val="28"/>
        </w:rPr>
        <w:t>- Приносящая доход деятельность</w:t>
      </w:r>
      <w:r>
        <w:rPr>
          <w:sz w:val="28"/>
          <w:szCs w:val="28"/>
        </w:rPr>
        <w:t xml:space="preserve"> – внебюджетная самостоятельная                    деятельность, ориентированная на получение дохода, в том числе, от платных образовательных услуг, указанных в Уставе МАДОУ «Детский сад                 № 234» и не противоречащая целям его создания.</w:t>
      </w:r>
    </w:p>
    <w:p w:rsidR="005F7FA6" w:rsidRDefault="005F7FA6" w:rsidP="005F7F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D68">
        <w:rPr>
          <w:b/>
          <w:sz w:val="28"/>
          <w:szCs w:val="28"/>
        </w:rPr>
        <w:t>Платные образовательные услуги</w:t>
      </w:r>
      <w:r>
        <w:rPr>
          <w:sz w:val="28"/>
          <w:szCs w:val="28"/>
        </w:rPr>
        <w:t xml:space="preserve"> – осуществление образовательной               деятельности за счет средств физических и (или) юридических лиц по договорам об оказании платных образовательных услуг.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000D68">
        <w:rPr>
          <w:b/>
          <w:sz w:val="28"/>
          <w:szCs w:val="28"/>
        </w:rPr>
        <w:t xml:space="preserve">Средства </w:t>
      </w:r>
      <w:r>
        <w:rPr>
          <w:sz w:val="28"/>
          <w:szCs w:val="28"/>
        </w:rPr>
        <w:t>– наличные денежные средства и безналичные денежные средства.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000D68">
        <w:rPr>
          <w:b/>
          <w:sz w:val="28"/>
          <w:szCs w:val="28"/>
        </w:rPr>
        <w:t>Чистая прибыль</w:t>
      </w:r>
      <w:r>
        <w:rPr>
          <w:sz w:val="28"/>
          <w:szCs w:val="28"/>
        </w:rPr>
        <w:t xml:space="preserve"> – средства, полученные от приносящей доход деятельности, за исключением средств, полученных от оказания платных образовательных услуг, после уплаты всех предусмотренных законодательством РФ налогов, сборов и иных обязательных платежей.</w:t>
      </w:r>
    </w:p>
    <w:p w:rsidR="005F7FA6" w:rsidRDefault="005F7FA6" w:rsidP="005F7F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D68">
        <w:rPr>
          <w:b/>
          <w:sz w:val="28"/>
          <w:szCs w:val="28"/>
        </w:rPr>
        <w:t>Безвозмездные поступления</w:t>
      </w:r>
      <w:r>
        <w:rPr>
          <w:sz w:val="28"/>
          <w:szCs w:val="28"/>
        </w:rPr>
        <w:t xml:space="preserve"> – пожертвования от физических и (или) юридических лиц, гранты, предоставляемых за счет бюджетов бюджетной                  системы РФ; иные средства, выделяемые МАДОУ «Детский сад № </w:t>
      </w:r>
      <w:proofErr w:type="gramStart"/>
      <w:r>
        <w:rPr>
          <w:sz w:val="28"/>
          <w:szCs w:val="28"/>
        </w:rPr>
        <w:t>234»</w:t>
      </w:r>
      <w:r w:rsidRPr="00675B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</w:t>
      </w:r>
      <w:r w:rsidRPr="004A3518">
        <w:rPr>
          <w:sz w:val="28"/>
          <w:szCs w:val="28"/>
        </w:rPr>
        <w:t>безвозмездно</w:t>
      </w:r>
      <w:r w:rsidRPr="00675B66">
        <w:rPr>
          <w:sz w:val="28"/>
          <w:szCs w:val="28"/>
        </w:rPr>
        <w:t xml:space="preserve"> </w:t>
      </w:r>
      <w:r w:rsidRPr="004A3518">
        <w:rPr>
          <w:sz w:val="28"/>
          <w:szCs w:val="28"/>
        </w:rPr>
        <w:t>и безвозвратно, являющиеся источниками фор</w:t>
      </w:r>
      <w:r>
        <w:rPr>
          <w:sz w:val="28"/>
          <w:szCs w:val="28"/>
        </w:rPr>
        <w:t>мирования    имущества МАДОУ «Детский сад № 234</w:t>
      </w:r>
      <w:r w:rsidRPr="004A3518">
        <w:rPr>
          <w:sz w:val="28"/>
          <w:szCs w:val="28"/>
        </w:rPr>
        <w:t>» в соответстви</w:t>
      </w:r>
      <w:r>
        <w:rPr>
          <w:sz w:val="28"/>
          <w:szCs w:val="28"/>
        </w:rPr>
        <w:t>и с Уставом МАДОУ «Детский сад № 234</w:t>
      </w:r>
      <w:r w:rsidRPr="004A3518">
        <w:rPr>
          <w:sz w:val="28"/>
          <w:szCs w:val="28"/>
        </w:rPr>
        <w:t>».</w:t>
      </w:r>
    </w:p>
    <w:p w:rsidR="005F7FA6" w:rsidRDefault="005F7FA6" w:rsidP="005F7FA6">
      <w:pPr>
        <w:jc w:val="both"/>
        <w:rPr>
          <w:sz w:val="28"/>
          <w:szCs w:val="28"/>
        </w:rPr>
      </w:pPr>
    </w:p>
    <w:p w:rsidR="005F7FA6" w:rsidRDefault="005F7FA6" w:rsidP="005F7FA6">
      <w:pPr>
        <w:jc w:val="both"/>
        <w:rPr>
          <w:sz w:val="28"/>
          <w:szCs w:val="28"/>
        </w:rPr>
      </w:pPr>
    </w:p>
    <w:p w:rsidR="005F7FA6" w:rsidRDefault="005F7FA6" w:rsidP="005F7FA6">
      <w:pPr>
        <w:jc w:val="both"/>
        <w:rPr>
          <w:sz w:val="28"/>
          <w:szCs w:val="28"/>
        </w:rPr>
      </w:pPr>
    </w:p>
    <w:p w:rsidR="005F7FA6" w:rsidRDefault="005F7FA6" w:rsidP="005F7F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Pr="00E01737">
        <w:rPr>
          <w:b/>
          <w:sz w:val="28"/>
          <w:szCs w:val="28"/>
        </w:rPr>
        <w:t xml:space="preserve">2. Расходование средств, полученных от оказания платных </w:t>
      </w:r>
      <w:r>
        <w:rPr>
          <w:b/>
          <w:sz w:val="28"/>
          <w:szCs w:val="28"/>
        </w:rPr>
        <w:t xml:space="preserve">                     </w:t>
      </w:r>
      <w:r w:rsidRPr="00E01737">
        <w:rPr>
          <w:b/>
          <w:sz w:val="28"/>
          <w:szCs w:val="28"/>
        </w:rPr>
        <w:t>образовательных услуг.</w:t>
      </w:r>
    </w:p>
    <w:p w:rsidR="005F7FA6" w:rsidRPr="00E01737" w:rsidRDefault="005F7FA6" w:rsidP="005F7FA6">
      <w:pPr>
        <w:jc w:val="center"/>
        <w:rPr>
          <w:b/>
          <w:sz w:val="28"/>
          <w:szCs w:val="28"/>
        </w:rPr>
      </w:pP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2.1. Средства, полученные от оказания платных образовательных </w:t>
      </w:r>
      <w:proofErr w:type="gramStart"/>
      <w:r w:rsidRPr="004A3518">
        <w:rPr>
          <w:sz w:val="28"/>
          <w:szCs w:val="28"/>
        </w:rPr>
        <w:t xml:space="preserve">услуг,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</w:t>
      </w:r>
      <w:r w:rsidRPr="004A3518">
        <w:rPr>
          <w:sz w:val="28"/>
          <w:szCs w:val="28"/>
        </w:rPr>
        <w:t xml:space="preserve">расходуются в соответствии с планом финансово-хозяйственной деятельности на: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2D"/>
      </w:r>
      <w:r w:rsidRPr="004A3518">
        <w:rPr>
          <w:sz w:val="28"/>
          <w:szCs w:val="28"/>
        </w:rPr>
        <w:t xml:space="preserve"> оплату труда</w:t>
      </w:r>
      <w:r>
        <w:rPr>
          <w:sz w:val="28"/>
          <w:szCs w:val="28"/>
        </w:rPr>
        <w:t xml:space="preserve"> работников МАДОУ «Детский сад № 234</w:t>
      </w:r>
      <w:r w:rsidRPr="004A3518">
        <w:rPr>
          <w:sz w:val="28"/>
          <w:szCs w:val="28"/>
        </w:rPr>
        <w:t xml:space="preserve">», занятых в </w:t>
      </w:r>
      <w:r>
        <w:rPr>
          <w:sz w:val="28"/>
          <w:szCs w:val="28"/>
        </w:rPr>
        <w:t xml:space="preserve">                  </w:t>
      </w:r>
      <w:r w:rsidRPr="004A3518">
        <w:rPr>
          <w:sz w:val="28"/>
          <w:szCs w:val="28"/>
        </w:rPr>
        <w:t xml:space="preserve">процессе оказания платных образовательных услуг;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2D"/>
      </w:r>
      <w:r w:rsidRPr="004A3518">
        <w:rPr>
          <w:sz w:val="28"/>
          <w:szCs w:val="28"/>
        </w:rPr>
        <w:t xml:space="preserve"> начисления на оплату труда</w:t>
      </w:r>
      <w:r>
        <w:rPr>
          <w:sz w:val="28"/>
          <w:szCs w:val="28"/>
        </w:rPr>
        <w:t xml:space="preserve"> работников МАДОУ «Детский сад № 234</w:t>
      </w:r>
      <w:proofErr w:type="gramStart"/>
      <w:r w:rsidRPr="004A3518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</w:t>
      </w:r>
      <w:r w:rsidRPr="004A3518">
        <w:rPr>
          <w:sz w:val="28"/>
          <w:szCs w:val="28"/>
        </w:rPr>
        <w:t xml:space="preserve">занятых в процессе оказания платных образовательных услуг;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2D"/>
      </w:r>
      <w:r w:rsidRPr="004A3518">
        <w:rPr>
          <w:sz w:val="28"/>
          <w:szCs w:val="28"/>
        </w:rPr>
        <w:t xml:space="preserve"> оплату установленных законодательством РФ налогов, сборов и иных </w:t>
      </w:r>
      <w:r>
        <w:rPr>
          <w:sz w:val="28"/>
          <w:szCs w:val="28"/>
        </w:rPr>
        <w:t xml:space="preserve">                 </w:t>
      </w:r>
      <w:r w:rsidRPr="004A3518">
        <w:rPr>
          <w:sz w:val="28"/>
          <w:szCs w:val="28"/>
        </w:rPr>
        <w:t xml:space="preserve">обязательных платежей;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2D"/>
      </w:r>
      <w:r w:rsidRPr="004A3518">
        <w:rPr>
          <w:sz w:val="28"/>
          <w:szCs w:val="28"/>
        </w:rPr>
        <w:t xml:space="preserve"> покрытие снижения стоимости платных образовательных услуг для </w:t>
      </w:r>
      <w:r>
        <w:rPr>
          <w:sz w:val="28"/>
          <w:szCs w:val="28"/>
        </w:rPr>
        <w:t xml:space="preserve">              </w:t>
      </w:r>
      <w:r w:rsidRPr="004A3518">
        <w:rPr>
          <w:sz w:val="28"/>
          <w:szCs w:val="28"/>
        </w:rPr>
        <w:t xml:space="preserve">отдельных категорий обучающихся, предоставленной в соответствии с </w:t>
      </w:r>
      <w:r>
        <w:rPr>
          <w:sz w:val="28"/>
          <w:szCs w:val="28"/>
        </w:rPr>
        <w:t xml:space="preserve">               </w:t>
      </w:r>
      <w:r w:rsidRPr="004A3518">
        <w:rPr>
          <w:sz w:val="28"/>
          <w:szCs w:val="28"/>
        </w:rPr>
        <w:t>локальным норма</w:t>
      </w:r>
      <w:r>
        <w:rPr>
          <w:sz w:val="28"/>
          <w:szCs w:val="28"/>
        </w:rPr>
        <w:t>тивным актом МАДОУ «Детский сад № 234</w:t>
      </w:r>
      <w:r w:rsidRPr="004A3518">
        <w:rPr>
          <w:sz w:val="28"/>
          <w:szCs w:val="28"/>
        </w:rPr>
        <w:t>»;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 </w:t>
      </w:r>
      <w:r w:rsidRPr="004A3518">
        <w:rPr>
          <w:sz w:val="28"/>
          <w:szCs w:val="28"/>
        </w:rPr>
        <w:sym w:font="Symbol" w:char="F02D"/>
      </w:r>
      <w:r w:rsidRPr="004A3518">
        <w:rPr>
          <w:sz w:val="28"/>
          <w:szCs w:val="28"/>
        </w:rPr>
        <w:t xml:space="preserve"> выплаты по иным обязательствам, в том числе перед кредиторами;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2.2. Внебюджетные средства в полном объеме (100%) поступают в рас</w:t>
      </w:r>
      <w:r>
        <w:rPr>
          <w:sz w:val="28"/>
          <w:szCs w:val="28"/>
        </w:rPr>
        <w:t>поряжение МАДОУ «Детский сад № 234</w:t>
      </w:r>
      <w:r w:rsidRPr="004A3518">
        <w:rPr>
          <w:sz w:val="28"/>
          <w:szCs w:val="28"/>
        </w:rPr>
        <w:t xml:space="preserve">».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2.3. Распределение внебюджетных средств осуществляется по решению </w:t>
      </w:r>
      <w:r>
        <w:rPr>
          <w:sz w:val="28"/>
          <w:szCs w:val="28"/>
        </w:rPr>
        <w:t xml:space="preserve">              </w:t>
      </w:r>
      <w:r w:rsidRPr="004A3518">
        <w:rPr>
          <w:sz w:val="28"/>
          <w:szCs w:val="28"/>
        </w:rPr>
        <w:t xml:space="preserve">заведующей.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2.4. Выплаты за счет внебюджетных средств производятся не позднее месяца, следующего за отчетным периодом, при условии поступления денежных средст</w:t>
      </w:r>
      <w:r>
        <w:rPr>
          <w:sz w:val="28"/>
          <w:szCs w:val="28"/>
        </w:rPr>
        <w:t>в на счет МАДОУ «Детский сад № 234</w:t>
      </w:r>
      <w:r w:rsidRPr="004A3518">
        <w:rPr>
          <w:sz w:val="28"/>
          <w:szCs w:val="28"/>
        </w:rPr>
        <w:t xml:space="preserve">». </w:t>
      </w:r>
    </w:p>
    <w:p w:rsidR="005F7FA6" w:rsidRDefault="005F7FA6" w:rsidP="005F7FA6">
      <w:pPr>
        <w:jc w:val="both"/>
        <w:rPr>
          <w:sz w:val="28"/>
          <w:szCs w:val="28"/>
        </w:rPr>
      </w:pPr>
      <w:r>
        <w:rPr>
          <w:sz w:val="28"/>
          <w:szCs w:val="28"/>
        </w:rPr>
        <w:t>2.5. МАДОУ «Детский сад № 234</w:t>
      </w:r>
      <w:r w:rsidRPr="004A3518">
        <w:rPr>
          <w:sz w:val="28"/>
          <w:szCs w:val="28"/>
        </w:rPr>
        <w:t xml:space="preserve">» в соответствии с законодательством </w:t>
      </w:r>
      <w:r>
        <w:rPr>
          <w:sz w:val="28"/>
          <w:szCs w:val="28"/>
        </w:rPr>
        <w:t xml:space="preserve">         </w:t>
      </w:r>
      <w:r w:rsidRPr="004A3518">
        <w:rPr>
          <w:sz w:val="28"/>
          <w:szCs w:val="28"/>
        </w:rPr>
        <w:t xml:space="preserve">Российской Федерации выступает налоговым агентом в части удержания налога на доходы физических лиц по трудовым и гражданско-правовым </w:t>
      </w:r>
      <w:r>
        <w:rPr>
          <w:sz w:val="28"/>
          <w:szCs w:val="28"/>
        </w:rPr>
        <w:t xml:space="preserve">                 </w:t>
      </w:r>
      <w:r w:rsidRPr="004A3518">
        <w:rPr>
          <w:sz w:val="28"/>
          <w:szCs w:val="28"/>
        </w:rPr>
        <w:t xml:space="preserve">договорам за счет внебюджетных средств. </w:t>
      </w:r>
    </w:p>
    <w:p w:rsidR="005F7FA6" w:rsidRDefault="005F7FA6" w:rsidP="005F7FA6">
      <w:pPr>
        <w:jc w:val="both"/>
        <w:rPr>
          <w:sz w:val="28"/>
          <w:szCs w:val="28"/>
        </w:rPr>
      </w:pPr>
    </w:p>
    <w:p w:rsidR="005F7FA6" w:rsidRDefault="005F7FA6" w:rsidP="005F7FA6">
      <w:pPr>
        <w:jc w:val="center"/>
        <w:rPr>
          <w:sz w:val="28"/>
          <w:szCs w:val="28"/>
        </w:rPr>
      </w:pPr>
      <w:r w:rsidRPr="00E01737">
        <w:rPr>
          <w:b/>
          <w:sz w:val="28"/>
          <w:szCs w:val="28"/>
        </w:rPr>
        <w:t>3</w:t>
      </w:r>
      <w:r w:rsidRPr="004A3518">
        <w:rPr>
          <w:sz w:val="28"/>
          <w:szCs w:val="28"/>
        </w:rPr>
        <w:t xml:space="preserve">. </w:t>
      </w:r>
      <w:r w:rsidRPr="00E01737">
        <w:rPr>
          <w:b/>
          <w:sz w:val="28"/>
          <w:szCs w:val="28"/>
        </w:rPr>
        <w:t>Планирование и расходование прибыли.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3.1. При осуществлении приносящей доход деятельности прибыль может планироваться на очередной финансовой год. В этом случае источником формирования чистой прибыли является планируемая прибыль, уменьшенная на разницу расходов, суммы налога на прибыль и иных обязательных налогов, сборов и платежей, уплачиваемых в соответствующий бюджет бюджетной системы РФ.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3.2. Чиста</w:t>
      </w:r>
      <w:r>
        <w:rPr>
          <w:sz w:val="28"/>
          <w:szCs w:val="28"/>
        </w:rPr>
        <w:t>я прибыль МАДОУ «Детский сад № 234</w:t>
      </w:r>
      <w:r w:rsidRPr="004A3518">
        <w:rPr>
          <w:sz w:val="28"/>
          <w:szCs w:val="28"/>
        </w:rPr>
        <w:t>» определяется в соответствии с бухгалтерским и налоговым законодательством, путем вычитания из суммы валовой прибыли за налоговый период (год), уменьшенной на разницу расходов, суммы налога на прибыль и иных обязательных налогов, сборов и платежей, уплачиваемых в соответствующ</w:t>
      </w:r>
      <w:r>
        <w:rPr>
          <w:sz w:val="28"/>
          <w:szCs w:val="28"/>
        </w:rPr>
        <w:t>ий бюджет бюджетной системы Российской Федерации.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3.3. Чистая прибыль расхо</w:t>
      </w:r>
      <w:r>
        <w:rPr>
          <w:sz w:val="28"/>
          <w:szCs w:val="28"/>
        </w:rPr>
        <w:t xml:space="preserve">дуется МАДОУ «Детский сад № </w:t>
      </w:r>
      <w:proofErr w:type="gramStart"/>
      <w:r>
        <w:rPr>
          <w:sz w:val="28"/>
          <w:szCs w:val="28"/>
        </w:rPr>
        <w:t>234</w:t>
      </w:r>
      <w:r w:rsidRPr="004A351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</w:t>
      </w:r>
      <w:r w:rsidRPr="004A3518">
        <w:rPr>
          <w:sz w:val="28"/>
          <w:szCs w:val="28"/>
        </w:rPr>
        <w:t>в соответствии с планом финансово</w:t>
      </w:r>
      <w:r>
        <w:rPr>
          <w:sz w:val="28"/>
          <w:szCs w:val="28"/>
        </w:rPr>
        <w:t>-</w:t>
      </w:r>
      <w:r w:rsidRPr="004A3518">
        <w:rPr>
          <w:sz w:val="28"/>
          <w:szCs w:val="28"/>
        </w:rPr>
        <w:t xml:space="preserve">хозяйственной деятельности на: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3. оплату труда работников, занятых в осуществлении приносящей доход </w:t>
      </w:r>
      <w:r>
        <w:rPr>
          <w:sz w:val="28"/>
          <w:szCs w:val="28"/>
        </w:rPr>
        <w:t xml:space="preserve">            </w:t>
      </w:r>
      <w:r w:rsidRPr="004A3518">
        <w:rPr>
          <w:sz w:val="28"/>
          <w:szCs w:val="28"/>
        </w:rPr>
        <w:t xml:space="preserve">деятельности, выплаты работникам по трудовым договорам и вознаграждения </w:t>
      </w:r>
      <w:r w:rsidRPr="004A3518">
        <w:rPr>
          <w:sz w:val="28"/>
          <w:szCs w:val="28"/>
        </w:rPr>
        <w:lastRenderedPageBreak/>
        <w:t>привлеченным лицам по гражданско</w:t>
      </w:r>
      <w:r>
        <w:rPr>
          <w:sz w:val="28"/>
          <w:szCs w:val="28"/>
        </w:rPr>
        <w:t>-</w:t>
      </w:r>
      <w:r w:rsidRPr="004A3518">
        <w:rPr>
          <w:sz w:val="28"/>
          <w:szCs w:val="28"/>
        </w:rPr>
        <w:t xml:space="preserve">правовым договорам за исключением работников, осуществляющих оказание платных образовательных услуг;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4. начисления на оплату труда;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5. приобретение нефинансовых активов, оказание услуг, выполнение работ, необходимых для осуществления приносящей доход деятельности;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6. покрытие снижения стоимости платных образовательных услуг для </w:t>
      </w:r>
      <w:r>
        <w:rPr>
          <w:sz w:val="28"/>
          <w:szCs w:val="28"/>
        </w:rPr>
        <w:t xml:space="preserve">                       </w:t>
      </w:r>
      <w:r w:rsidRPr="004A3518">
        <w:rPr>
          <w:sz w:val="28"/>
          <w:szCs w:val="28"/>
        </w:rPr>
        <w:t>отдельных категорий обучающихся, предоставленной в соответствии с локальным норм</w:t>
      </w:r>
      <w:r>
        <w:rPr>
          <w:sz w:val="28"/>
          <w:szCs w:val="28"/>
        </w:rPr>
        <w:t>ативным актом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7. оплату стоимости обучения </w:t>
      </w:r>
      <w:proofErr w:type="gramStart"/>
      <w:r w:rsidRPr="004A3518">
        <w:rPr>
          <w:sz w:val="28"/>
          <w:szCs w:val="28"/>
        </w:rPr>
        <w:t>для отдельных категорий</w:t>
      </w:r>
      <w:proofErr w:type="gramEnd"/>
      <w:r w:rsidRPr="004A3518">
        <w:rPr>
          <w:sz w:val="28"/>
          <w:szCs w:val="28"/>
        </w:rPr>
        <w:t xml:space="preserve"> обучающихся;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8. материально-техническое</w:t>
      </w:r>
      <w:r>
        <w:rPr>
          <w:sz w:val="28"/>
          <w:szCs w:val="28"/>
        </w:rPr>
        <w:t xml:space="preserve"> развитие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9. командировочные расходы, а также выплаты стимулирующего и (или) компенсационного характера, материальная помощь, премии;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10. оплата коммунальных услуг, текущих ремонтов, содержание движимого и недвижимого имущества;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11. приобретение учебной, методической, научной литературы, периодических изданий для обеспечения образовательного процесса, управления и функционирования МАДО</w:t>
      </w:r>
      <w:r>
        <w:rPr>
          <w:sz w:val="28"/>
          <w:szCs w:val="28"/>
        </w:rPr>
        <w:t>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12. оплата рекламы уставных видов деятельности;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13. приобретение программных продуктов;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14. оплата досуговых, воспитательных, спортивно-оздоровительных </w:t>
      </w:r>
      <w:r>
        <w:rPr>
          <w:sz w:val="28"/>
          <w:szCs w:val="28"/>
        </w:rPr>
        <w:t xml:space="preserve">                      </w:t>
      </w:r>
      <w:r w:rsidRPr="004A3518">
        <w:rPr>
          <w:sz w:val="28"/>
          <w:szCs w:val="28"/>
        </w:rPr>
        <w:t>мероприятий с участием работников и участников обра</w:t>
      </w:r>
      <w:r>
        <w:rPr>
          <w:sz w:val="28"/>
          <w:szCs w:val="28"/>
        </w:rPr>
        <w:t>зовательного процесса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15. затраты на проведение конкурсов, семинаров, олимпиад, круглых столов, совещаний и иных мероприятий, проводимых по инициативе и (или) с</w:t>
      </w:r>
      <w:r>
        <w:rPr>
          <w:sz w:val="28"/>
          <w:szCs w:val="28"/>
        </w:rPr>
        <w:t xml:space="preserve">                  участием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16. оплата юридических, экономических, консалтинговых и посредническ</w:t>
      </w:r>
      <w:r>
        <w:rPr>
          <w:sz w:val="28"/>
          <w:szCs w:val="28"/>
        </w:rPr>
        <w:t>их услуг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17. приобретение (закупка) товаров, работ, услуг для нужд и уставной дея</w:t>
      </w:r>
      <w:r>
        <w:rPr>
          <w:sz w:val="28"/>
          <w:szCs w:val="28"/>
        </w:rPr>
        <w:t>тельности МАДОУ «Детский сад № 234</w:t>
      </w:r>
      <w:r w:rsidRPr="004A3518">
        <w:rPr>
          <w:sz w:val="28"/>
          <w:szCs w:val="28"/>
        </w:rPr>
        <w:t>».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 3.4. Чистая прибыль, направляемая на материально-техническое</w:t>
      </w:r>
      <w:r>
        <w:rPr>
          <w:sz w:val="28"/>
          <w:szCs w:val="28"/>
        </w:rPr>
        <w:t xml:space="preserve"> развитие МАДОУ «Детский сад № 234</w:t>
      </w:r>
      <w:r w:rsidRPr="004A3518">
        <w:rPr>
          <w:sz w:val="28"/>
          <w:szCs w:val="28"/>
        </w:rPr>
        <w:t xml:space="preserve">», используется на следующие цели: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- текущий ремонт объектов основных средств, в том числе зданий и помещений;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- приобретение основных средств, в том числе компьютерного и мультимедийного оборудования, а также программного обеспечения;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- приобретение материальных запасов. </w:t>
      </w:r>
    </w:p>
    <w:p w:rsidR="005F7FA6" w:rsidRDefault="005F7FA6" w:rsidP="005F7FA6">
      <w:pPr>
        <w:jc w:val="both"/>
        <w:rPr>
          <w:sz w:val="28"/>
          <w:szCs w:val="28"/>
        </w:rPr>
      </w:pPr>
    </w:p>
    <w:p w:rsidR="005F7FA6" w:rsidRDefault="005F7FA6" w:rsidP="005F7FA6">
      <w:pPr>
        <w:jc w:val="center"/>
        <w:rPr>
          <w:b/>
          <w:sz w:val="28"/>
          <w:szCs w:val="28"/>
        </w:rPr>
      </w:pPr>
      <w:r w:rsidRPr="00B41E81">
        <w:rPr>
          <w:b/>
          <w:sz w:val="28"/>
          <w:szCs w:val="28"/>
        </w:rPr>
        <w:t>4. Расходование безвозмездных поступлений</w:t>
      </w:r>
      <w:r>
        <w:rPr>
          <w:b/>
          <w:sz w:val="28"/>
          <w:szCs w:val="28"/>
        </w:rPr>
        <w:t>.</w:t>
      </w:r>
    </w:p>
    <w:p w:rsidR="005F7FA6" w:rsidRPr="00B41E81" w:rsidRDefault="005F7FA6" w:rsidP="005F7FA6">
      <w:pPr>
        <w:jc w:val="center"/>
        <w:rPr>
          <w:b/>
          <w:sz w:val="28"/>
          <w:szCs w:val="28"/>
        </w:rPr>
      </w:pP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 4.1. Безвозмездные поступления оформляются в соответствии с законодательством РФ.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4.2. Если цели расходования безвозмездных поступлений определены в </w:t>
      </w:r>
      <w:r>
        <w:rPr>
          <w:sz w:val="28"/>
          <w:szCs w:val="28"/>
        </w:rPr>
        <w:t xml:space="preserve">          </w:t>
      </w:r>
      <w:r w:rsidRPr="004A3518">
        <w:rPr>
          <w:sz w:val="28"/>
          <w:szCs w:val="28"/>
        </w:rPr>
        <w:t xml:space="preserve">соответствующем договоре (соглашении), расходование данных средств осуществляется в порядке и на цели, указанные в договоре (соглашении).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4.3. Для принятия решения о расходовании безвозмездных поступлений (включая анонимных), целевое назначение которых не оп</w:t>
      </w:r>
      <w:r>
        <w:rPr>
          <w:sz w:val="28"/>
          <w:szCs w:val="28"/>
        </w:rPr>
        <w:t xml:space="preserve">ределено, МАДОУ «Детский сад № </w:t>
      </w:r>
      <w:r>
        <w:rPr>
          <w:sz w:val="28"/>
          <w:szCs w:val="28"/>
        </w:rPr>
        <w:lastRenderedPageBreak/>
        <w:t>234</w:t>
      </w:r>
      <w:r w:rsidRPr="004A3518">
        <w:rPr>
          <w:sz w:val="28"/>
          <w:szCs w:val="28"/>
        </w:rPr>
        <w:t xml:space="preserve">» распорядительным актом создает совет по использованию безвозмездных поступлений. Решение о расходовании таких безвозмездных поступлений, включая размер денежных средств, подлежащих расходованию, принимается простым большинством голосов. При равенстве </w:t>
      </w:r>
      <w:r>
        <w:rPr>
          <w:sz w:val="28"/>
          <w:szCs w:val="28"/>
        </w:rPr>
        <w:t xml:space="preserve">   </w:t>
      </w:r>
      <w:r w:rsidRPr="004A3518">
        <w:rPr>
          <w:sz w:val="28"/>
          <w:szCs w:val="28"/>
        </w:rPr>
        <w:t>голосов направления расходования средств определяет рук</w:t>
      </w:r>
      <w:r>
        <w:rPr>
          <w:sz w:val="28"/>
          <w:szCs w:val="28"/>
        </w:rPr>
        <w:t>оводитель МАДОУ «Детский сад № 234</w:t>
      </w:r>
      <w:r w:rsidRPr="004A3518">
        <w:rPr>
          <w:sz w:val="28"/>
          <w:szCs w:val="28"/>
        </w:rPr>
        <w:t xml:space="preserve">» исходя из предложений, выдвинутых советом </w:t>
      </w:r>
      <w:proofErr w:type="gramStart"/>
      <w:r w:rsidRPr="004A351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4A3518">
        <w:rPr>
          <w:sz w:val="28"/>
          <w:szCs w:val="28"/>
        </w:rPr>
        <w:t>использованию</w:t>
      </w:r>
      <w:proofErr w:type="gramEnd"/>
      <w:r w:rsidRPr="004A3518">
        <w:rPr>
          <w:sz w:val="28"/>
          <w:szCs w:val="28"/>
        </w:rPr>
        <w:t xml:space="preserve"> безвозмездных поступлений.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4.4. В состав совета по использованию безвозмездных поступлений, целевое назначение которых не определено, должны входить: заведующий, педагогический работник, член наблюдательного совета.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4.5. Безвозмездные поступления, целевое назначение которых не определено, могут быть использованы лишь на цели дея</w:t>
      </w:r>
      <w:r>
        <w:rPr>
          <w:sz w:val="28"/>
          <w:szCs w:val="28"/>
        </w:rPr>
        <w:t xml:space="preserve">тельности МАДОУ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Детский сад № 234</w:t>
      </w:r>
      <w:r w:rsidRPr="004A3518">
        <w:rPr>
          <w:sz w:val="28"/>
          <w:szCs w:val="28"/>
        </w:rPr>
        <w:t xml:space="preserve">» закрепленные в уставе.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4.6. При определении направлений расходования безвозмездных поступлений, целевое назначение которых не определено, первоочередными направлениям</w:t>
      </w:r>
      <w:r>
        <w:rPr>
          <w:sz w:val="28"/>
          <w:szCs w:val="28"/>
        </w:rPr>
        <w:t xml:space="preserve">и расходования средств </w:t>
      </w:r>
      <w:proofErr w:type="gramStart"/>
      <w:r>
        <w:rPr>
          <w:sz w:val="28"/>
          <w:szCs w:val="28"/>
        </w:rPr>
        <w:t>являются</w:t>
      </w:r>
      <w:r w:rsidRPr="004A3518">
        <w:rPr>
          <w:sz w:val="28"/>
          <w:szCs w:val="28"/>
        </w:rPr>
        <w:t xml:space="preserve"> :</w:t>
      </w:r>
      <w:proofErr w:type="gramEnd"/>
      <w:r w:rsidRPr="004A3518">
        <w:rPr>
          <w:sz w:val="28"/>
          <w:szCs w:val="28"/>
        </w:rPr>
        <w:t xml:space="preserve">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B7"/>
      </w:r>
      <w:r w:rsidRPr="004A3518">
        <w:rPr>
          <w:sz w:val="28"/>
          <w:szCs w:val="28"/>
        </w:rPr>
        <w:t xml:space="preserve"> развитие материально-техниче</w:t>
      </w:r>
      <w:r>
        <w:rPr>
          <w:sz w:val="28"/>
          <w:szCs w:val="28"/>
        </w:rPr>
        <w:t>ской базы МАДОУ «Детский сад № 234</w:t>
      </w:r>
      <w:r w:rsidRPr="004A3518">
        <w:rPr>
          <w:sz w:val="28"/>
          <w:szCs w:val="28"/>
        </w:rPr>
        <w:t xml:space="preserve">», включая приобретение учебно-методических материалов, средств обучения и воспитания, игрушек;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B7"/>
      </w:r>
      <w:r w:rsidRPr="004A3518">
        <w:rPr>
          <w:sz w:val="28"/>
          <w:szCs w:val="28"/>
        </w:rPr>
        <w:t xml:space="preserve"> покрытие снижения стоимости платных образовательных услуг для </w:t>
      </w:r>
      <w:r>
        <w:rPr>
          <w:sz w:val="28"/>
          <w:szCs w:val="28"/>
        </w:rPr>
        <w:t xml:space="preserve">                  </w:t>
      </w:r>
      <w:r w:rsidRPr="004A3518">
        <w:rPr>
          <w:sz w:val="28"/>
          <w:szCs w:val="28"/>
        </w:rPr>
        <w:t xml:space="preserve">отдельных категорий обучающихся, предоставленной в соответствии с </w:t>
      </w:r>
      <w:r>
        <w:rPr>
          <w:sz w:val="28"/>
          <w:szCs w:val="28"/>
        </w:rPr>
        <w:t xml:space="preserve">                  </w:t>
      </w:r>
      <w:r w:rsidRPr="004A3518">
        <w:rPr>
          <w:sz w:val="28"/>
          <w:szCs w:val="28"/>
        </w:rPr>
        <w:t>локальным норматив</w:t>
      </w:r>
      <w:r>
        <w:rPr>
          <w:sz w:val="28"/>
          <w:szCs w:val="28"/>
        </w:rPr>
        <w:t>ным актом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B7"/>
      </w:r>
      <w:r w:rsidRPr="004A3518">
        <w:rPr>
          <w:sz w:val="28"/>
          <w:szCs w:val="28"/>
        </w:rPr>
        <w:t xml:space="preserve"> оплата стоимости обучения для отдельных категорий </w:t>
      </w:r>
      <w:proofErr w:type="gramStart"/>
      <w:r w:rsidRPr="004A3518">
        <w:rPr>
          <w:sz w:val="28"/>
          <w:szCs w:val="28"/>
        </w:rPr>
        <w:t xml:space="preserve">обучающихся,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</w:t>
      </w:r>
      <w:r w:rsidRPr="004A3518">
        <w:rPr>
          <w:sz w:val="28"/>
          <w:szCs w:val="28"/>
        </w:rPr>
        <w:t xml:space="preserve">определяемых по решению совета по использованию безвозмездных поступлений;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B7"/>
      </w:r>
      <w:r w:rsidRPr="004A3518">
        <w:rPr>
          <w:sz w:val="28"/>
          <w:szCs w:val="28"/>
        </w:rPr>
        <w:t xml:space="preserve"> содержание </w:t>
      </w:r>
      <w:r>
        <w:rPr>
          <w:sz w:val="28"/>
          <w:szCs w:val="28"/>
        </w:rPr>
        <w:t>имущества МАДОУ «Детский сад № 234</w:t>
      </w:r>
      <w:r w:rsidRPr="004A3518">
        <w:rPr>
          <w:sz w:val="28"/>
          <w:szCs w:val="28"/>
        </w:rPr>
        <w:t xml:space="preserve">», необходимого для обеспечения образовательного процесса;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B7"/>
      </w:r>
      <w:r w:rsidRPr="004A3518">
        <w:rPr>
          <w:sz w:val="28"/>
          <w:szCs w:val="28"/>
        </w:rPr>
        <w:t xml:space="preserve"> обеспечение охраны здоровья воспитанников, в пределах п</w:t>
      </w:r>
      <w:r>
        <w:rPr>
          <w:sz w:val="28"/>
          <w:szCs w:val="28"/>
        </w:rPr>
        <w:t>олномочий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sym w:font="Symbol" w:char="F0B7"/>
      </w:r>
      <w:r w:rsidRPr="004A3518">
        <w:rPr>
          <w:sz w:val="28"/>
          <w:szCs w:val="28"/>
        </w:rPr>
        <w:t xml:space="preserve"> обеспечение комплексной без</w:t>
      </w:r>
      <w:r>
        <w:rPr>
          <w:sz w:val="28"/>
          <w:szCs w:val="28"/>
        </w:rPr>
        <w:t>опасности МАДОУ «Детский сад № 234</w:t>
      </w:r>
      <w:r w:rsidRPr="004A3518">
        <w:rPr>
          <w:sz w:val="28"/>
          <w:szCs w:val="28"/>
        </w:rPr>
        <w:t xml:space="preserve">»;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4.7. Расходование безвозмездных поступлений, целевое назначение которых не определено, может осуществляться как разово, так и в соответствии с планом расходования на определенный период. При этом расходование таких безвозмездных поступлений </w:t>
      </w:r>
      <w:proofErr w:type="gramStart"/>
      <w:r w:rsidRPr="004A3518">
        <w:rPr>
          <w:sz w:val="28"/>
          <w:szCs w:val="28"/>
        </w:rPr>
        <w:t>возможно</w:t>
      </w:r>
      <w:proofErr w:type="gramEnd"/>
      <w:r w:rsidRPr="004A3518">
        <w:rPr>
          <w:sz w:val="28"/>
          <w:szCs w:val="28"/>
        </w:rPr>
        <w:t xml:space="preserve"> как по одному, так и по нескольким напра</w:t>
      </w:r>
      <w:r>
        <w:rPr>
          <w:sz w:val="28"/>
          <w:szCs w:val="28"/>
        </w:rPr>
        <w:t xml:space="preserve">влениям расходования средств. </w:t>
      </w:r>
      <w:r w:rsidRPr="004A3518">
        <w:rPr>
          <w:sz w:val="28"/>
          <w:szCs w:val="28"/>
        </w:rPr>
        <w:t xml:space="preserve">Приоритетные направления </w:t>
      </w:r>
      <w:r>
        <w:rPr>
          <w:sz w:val="28"/>
          <w:szCs w:val="28"/>
        </w:rPr>
        <w:t xml:space="preserve">                            </w:t>
      </w:r>
      <w:r w:rsidRPr="004A3518">
        <w:rPr>
          <w:sz w:val="28"/>
          <w:szCs w:val="28"/>
        </w:rPr>
        <w:t xml:space="preserve">расходования безвозмездных поступлений, целевое назначение которых не определено, определяются ОО самостоятельно исходя из экономической обоснованности. При этом необходимо помнить, что целью деятельности </w:t>
      </w:r>
      <w:r>
        <w:rPr>
          <w:sz w:val="28"/>
          <w:szCs w:val="28"/>
        </w:rPr>
        <w:t xml:space="preserve">  </w:t>
      </w:r>
      <w:r w:rsidRPr="004A3518">
        <w:rPr>
          <w:sz w:val="28"/>
          <w:szCs w:val="28"/>
        </w:rPr>
        <w:t xml:space="preserve">образовательной организации является образовательная деятельность по </w:t>
      </w:r>
      <w:r>
        <w:rPr>
          <w:sz w:val="28"/>
          <w:szCs w:val="28"/>
        </w:rPr>
        <w:t xml:space="preserve">              </w:t>
      </w:r>
      <w:r w:rsidRPr="004A3518">
        <w:rPr>
          <w:sz w:val="28"/>
          <w:szCs w:val="28"/>
        </w:rPr>
        <w:t xml:space="preserve">соответствующим образовательным программам. </w:t>
      </w:r>
    </w:p>
    <w:p w:rsidR="005F7FA6" w:rsidRDefault="005F7FA6" w:rsidP="005F7FA6">
      <w:pPr>
        <w:jc w:val="both"/>
        <w:rPr>
          <w:sz w:val="28"/>
          <w:szCs w:val="28"/>
        </w:rPr>
      </w:pPr>
    </w:p>
    <w:p w:rsidR="005F7FA6" w:rsidRDefault="005F7FA6" w:rsidP="005F7FA6">
      <w:pPr>
        <w:jc w:val="center"/>
        <w:rPr>
          <w:b/>
          <w:sz w:val="28"/>
          <w:szCs w:val="28"/>
        </w:rPr>
      </w:pPr>
      <w:r w:rsidRPr="00B41E81">
        <w:rPr>
          <w:b/>
          <w:sz w:val="28"/>
          <w:szCs w:val="28"/>
        </w:rPr>
        <w:t>5. Заключительные положения</w:t>
      </w:r>
      <w:r>
        <w:rPr>
          <w:b/>
          <w:sz w:val="28"/>
          <w:szCs w:val="28"/>
        </w:rPr>
        <w:t>.</w:t>
      </w:r>
    </w:p>
    <w:p w:rsidR="005F7FA6" w:rsidRPr="00B41E81" w:rsidRDefault="005F7FA6" w:rsidP="005F7FA6">
      <w:pPr>
        <w:jc w:val="center"/>
        <w:rPr>
          <w:b/>
          <w:sz w:val="28"/>
          <w:szCs w:val="28"/>
        </w:rPr>
      </w:pP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5.1. Не допускается принуждение к получению платных образовательных услуг.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lastRenderedPageBreak/>
        <w:t>5.2. Прием наличных денежных средств осуществляетс</w:t>
      </w:r>
      <w:r>
        <w:rPr>
          <w:sz w:val="28"/>
          <w:szCs w:val="28"/>
        </w:rPr>
        <w:t>я в кассу МАДОУ «Детский сад № 234</w:t>
      </w:r>
      <w:r w:rsidRPr="004A3518">
        <w:rPr>
          <w:sz w:val="28"/>
          <w:szCs w:val="28"/>
        </w:rPr>
        <w:t xml:space="preserve">» в порядке, предусмотренном законодательством РФ для кассового обслуживания или безналичным расчетом через банки.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5.3. Не допускается прием наличных денежных средств ра</w:t>
      </w:r>
      <w:r>
        <w:rPr>
          <w:sz w:val="28"/>
          <w:szCs w:val="28"/>
        </w:rPr>
        <w:t>ботниками МАДОУ «Детский сад № 234</w:t>
      </w:r>
      <w:r w:rsidRPr="004A3518">
        <w:rPr>
          <w:sz w:val="28"/>
          <w:szCs w:val="28"/>
        </w:rPr>
        <w:t>», не осуществляющими кассовое обс</w:t>
      </w:r>
      <w:r>
        <w:rPr>
          <w:sz w:val="28"/>
          <w:szCs w:val="28"/>
        </w:rPr>
        <w:t>луживание МАДОУ «Детский сад № 234</w:t>
      </w:r>
      <w:r w:rsidRPr="004A3518">
        <w:rPr>
          <w:sz w:val="28"/>
          <w:szCs w:val="28"/>
        </w:rPr>
        <w:t xml:space="preserve">». </w:t>
      </w:r>
    </w:p>
    <w:p w:rsidR="005F7FA6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>5.4. Не допускается вовлечение обучающихся в финансовые отношения между их родителями (законными представи</w:t>
      </w:r>
      <w:r>
        <w:rPr>
          <w:sz w:val="28"/>
          <w:szCs w:val="28"/>
        </w:rPr>
        <w:t xml:space="preserve">телями) и МАДОУ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Детский сад № 234</w:t>
      </w:r>
      <w:r w:rsidRPr="004A3518">
        <w:rPr>
          <w:sz w:val="28"/>
          <w:szCs w:val="28"/>
        </w:rPr>
        <w:t xml:space="preserve">». </w:t>
      </w:r>
    </w:p>
    <w:p w:rsidR="005F7FA6" w:rsidRPr="004A3518" w:rsidRDefault="005F7FA6" w:rsidP="005F7FA6">
      <w:pPr>
        <w:jc w:val="both"/>
        <w:rPr>
          <w:sz w:val="28"/>
          <w:szCs w:val="28"/>
        </w:rPr>
      </w:pPr>
      <w:r w:rsidRPr="004A3518">
        <w:rPr>
          <w:sz w:val="28"/>
          <w:szCs w:val="28"/>
        </w:rPr>
        <w:t xml:space="preserve">5.5. Отчет о поступлении и расходовании средств, полученных от приносящей доход деятельности, и средств, полученных из иных источников </w:t>
      </w:r>
      <w:r>
        <w:rPr>
          <w:sz w:val="28"/>
          <w:szCs w:val="28"/>
        </w:rPr>
        <w:t xml:space="preserve">                   </w:t>
      </w:r>
      <w:r w:rsidRPr="004A3518">
        <w:rPr>
          <w:sz w:val="28"/>
          <w:szCs w:val="28"/>
        </w:rPr>
        <w:t>формирования имущества, осуществляется руко</w:t>
      </w:r>
      <w:r>
        <w:rPr>
          <w:sz w:val="28"/>
          <w:szCs w:val="28"/>
        </w:rPr>
        <w:t xml:space="preserve">водителем МАДОУ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Детский сад № 234</w:t>
      </w:r>
      <w:r w:rsidRPr="004A3518">
        <w:rPr>
          <w:sz w:val="28"/>
          <w:szCs w:val="28"/>
        </w:rPr>
        <w:t>» в порядке, предусмотренно</w:t>
      </w:r>
      <w:r>
        <w:rPr>
          <w:sz w:val="28"/>
          <w:szCs w:val="28"/>
        </w:rPr>
        <w:t>м уставом МАДОУ                    «Детский сад № 234</w:t>
      </w:r>
      <w:r w:rsidRPr="004A3518">
        <w:rPr>
          <w:sz w:val="28"/>
          <w:szCs w:val="28"/>
        </w:rPr>
        <w:t>».</w:t>
      </w:r>
    </w:p>
    <w:p w:rsidR="005F7FA6" w:rsidRDefault="005F7FA6"/>
    <w:sectPr w:rsidR="005F7FA6" w:rsidSect="00C773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24521"/>
    <w:multiLevelType w:val="multilevel"/>
    <w:tmpl w:val="C38A2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A6"/>
    <w:rsid w:val="00162222"/>
    <w:rsid w:val="0035718A"/>
    <w:rsid w:val="005F7FA6"/>
    <w:rsid w:val="00834033"/>
    <w:rsid w:val="00C773D1"/>
    <w:rsid w:val="00D02210"/>
    <w:rsid w:val="00E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07BEA-6B0C-4134-8FE0-135FBE5E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2019-02-20T10:44:00Z</dcterms:created>
  <dcterms:modified xsi:type="dcterms:W3CDTF">2019-02-20T12:31:00Z</dcterms:modified>
</cp:coreProperties>
</file>