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9ED" w:rsidRDefault="00F079ED" w:rsidP="00F079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9ED" w:rsidRDefault="00F079ED" w:rsidP="00F079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9ED" w:rsidRDefault="00F079ED" w:rsidP="00F079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9ED" w:rsidRDefault="00F079ED" w:rsidP="00F079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9ED" w:rsidRDefault="00F079ED" w:rsidP="00F079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9ED" w:rsidRDefault="00F079ED" w:rsidP="00F079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9ED" w:rsidRDefault="00F079ED" w:rsidP="00F079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9ED" w:rsidRPr="00F079ED" w:rsidRDefault="00F079ED" w:rsidP="00F07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9ED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079ED" w:rsidRPr="00F079ED" w:rsidRDefault="00F079ED" w:rsidP="00F07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9ED">
        <w:rPr>
          <w:rFonts w:ascii="Times New Roman" w:hAnsi="Times New Roman" w:cs="Times New Roman"/>
          <w:b/>
          <w:sz w:val="28"/>
          <w:szCs w:val="28"/>
        </w:rPr>
        <w:t>об исполнении плана мероприятий</w:t>
      </w:r>
    </w:p>
    <w:p w:rsidR="00F079ED" w:rsidRPr="00F079ED" w:rsidRDefault="00F079ED" w:rsidP="00F07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9ED">
        <w:rPr>
          <w:rFonts w:ascii="Times New Roman" w:hAnsi="Times New Roman" w:cs="Times New Roman"/>
          <w:b/>
          <w:sz w:val="28"/>
          <w:szCs w:val="28"/>
        </w:rPr>
        <w:t>по профилактике экстремизма и терроризма,</w:t>
      </w:r>
    </w:p>
    <w:p w:rsidR="00F079ED" w:rsidRDefault="00F079ED" w:rsidP="00F07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9ED">
        <w:rPr>
          <w:rFonts w:ascii="Times New Roman" w:hAnsi="Times New Roman" w:cs="Times New Roman"/>
          <w:b/>
          <w:sz w:val="28"/>
          <w:szCs w:val="28"/>
        </w:rPr>
        <w:t>МАДОУ</w:t>
      </w:r>
      <w:r>
        <w:rPr>
          <w:rFonts w:ascii="Times New Roman" w:hAnsi="Times New Roman" w:cs="Times New Roman"/>
          <w:b/>
          <w:sz w:val="28"/>
          <w:szCs w:val="28"/>
        </w:rPr>
        <w:t xml:space="preserve"> «Детский сад № 403</w:t>
      </w:r>
      <w:r w:rsidRPr="00F079ED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79ED" w:rsidRPr="00F079ED" w:rsidRDefault="00F079ED" w:rsidP="00F07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татарским языком воспитания и обучения</w:t>
      </w:r>
      <w:r w:rsidRPr="00F079ED">
        <w:rPr>
          <w:rFonts w:ascii="Times New Roman" w:hAnsi="Times New Roman" w:cs="Times New Roman"/>
          <w:b/>
          <w:sz w:val="28"/>
          <w:szCs w:val="28"/>
        </w:rPr>
        <w:t>»</w:t>
      </w:r>
    </w:p>
    <w:p w:rsidR="00F079ED" w:rsidRPr="00F079ED" w:rsidRDefault="00F079ED" w:rsidP="00F07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9ED">
        <w:rPr>
          <w:rFonts w:ascii="Times New Roman" w:hAnsi="Times New Roman" w:cs="Times New Roman"/>
          <w:b/>
          <w:sz w:val="28"/>
          <w:szCs w:val="28"/>
        </w:rPr>
        <w:t>Московского района г. Казани</w:t>
      </w:r>
    </w:p>
    <w:p w:rsidR="00B402E8" w:rsidRDefault="00F079ED" w:rsidP="00F07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9ED">
        <w:rPr>
          <w:rFonts w:ascii="Times New Roman" w:hAnsi="Times New Roman" w:cs="Times New Roman"/>
          <w:b/>
          <w:sz w:val="28"/>
          <w:szCs w:val="28"/>
        </w:rPr>
        <w:t>на 2023 – 2024 г.</w:t>
      </w:r>
      <w:r w:rsidRPr="00F079ED">
        <w:rPr>
          <w:rFonts w:ascii="Times New Roman" w:hAnsi="Times New Roman" w:cs="Times New Roman"/>
          <w:b/>
          <w:sz w:val="28"/>
          <w:szCs w:val="28"/>
        </w:rPr>
        <w:cr/>
      </w:r>
    </w:p>
    <w:p w:rsidR="00B402E8" w:rsidRPr="00B402E8" w:rsidRDefault="00B402E8" w:rsidP="00B402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9ED" w:rsidRDefault="00F079ED" w:rsidP="00B402E8">
      <w:pPr>
        <w:rPr>
          <w:rFonts w:ascii="Times New Roman" w:hAnsi="Times New Roman" w:cs="Times New Roman"/>
          <w:sz w:val="28"/>
          <w:szCs w:val="28"/>
        </w:rPr>
      </w:pPr>
    </w:p>
    <w:p w:rsidR="00F079ED" w:rsidRDefault="00F079ED" w:rsidP="00B402E8">
      <w:pPr>
        <w:rPr>
          <w:rFonts w:ascii="Times New Roman" w:hAnsi="Times New Roman" w:cs="Times New Roman"/>
          <w:sz w:val="28"/>
          <w:szCs w:val="28"/>
        </w:rPr>
      </w:pPr>
    </w:p>
    <w:p w:rsidR="00F079ED" w:rsidRDefault="00F079ED" w:rsidP="00B402E8">
      <w:pPr>
        <w:rPr>
          <w:rFonts w:ascii="Times New Roman" w:hAnsi="Times New Roman" w:cs="Times New Roman"/>
          <w:sz w:val="28"/>
          <w:szCs w:val="28"/>
        </w:rPr>
      </w:pPr>
    </w:p>
    <w:p w:rsidR="00F079ED" w:rsidRDefault="00F079ED" w:rsidP="00B402E8">
      <w:pPr>
        <w:rPr>
          <w:rFonts w:ascii="Times New Roman" w:hAnsi="Times New Roman" w:cs="Times New Roman"/>
          <w:sz w:val="28"/>
          <w:szCs w:val="28"/>
        </w:rPr>
      </w:pPr>
    </w:p>
    <w:p w:rsidR="00F079ED" w:rsidRDefault="00F079ED" w:rsidP="00B402E8">
      <w:pPr>
        <w:rPr>
          <w:rFonts w:ascii="Times New Roman" w:hAnsi="Times New Roman" w:cs="Times New Roman"/>
          <w:sz w:val="28"/>
          <w:szCs w:val="28"/>
        </w:rPr>
      </w:pPr>
    </w:p>
    <w:p w:rsidR="00F079ED" w:rsidRDefault="00F079ED" w:rsidP="00B402E8">
      <w:pPr>
        <w:rPr>
          <w:rFonts w:ascii="Times New Roman" w:hAnsi="Times New Roman" w:cs="Times New Roman"/>
          <w:sz w:val="28"/>
          <w:szCs w:val="28"/>
        </w:rPr>
      </w:pPr>
    </w:p>
    <w:p w:rsidR="00F079ED" w:rsidRDefault="00F079ED" w:rsidP="00B402E8">
      <w:pPr>
        <w:rPr>
          <w:rFonts w:ascii="Times New Roman" w:hAnsi="Times New Roman" w:cs="Times New Roman"/>
          <w:sz w:val="28"/>
          <w:szCs w:val="28"/>
        </w:rPr>
      </w:pPr>
    </w:p>
    <w:p w:rsidR="00F079ED" w:rsidRDefault="00F079ED" w:rsidP="00B402E8">
      <w:pPr>
        <w:rPr>
          <w:rFonts w:ascii="Times New Roman" w:hAnsi="Times New Roman" w:cs="Times New Roman"/>
          <w:sz w:val="28"/>
          <w:szCs w:val="28"/>
        </w:rPr>
      </w:pPr>
    </w:p>
    <w:p w:rsidR="00F079ED" w:rsidRDefault="00F079ED" w:rsidP="00B402E8">
      <w:pPr>
        <w:rPr>
          <w:rFonts w:ascii="Times New Roman" w:hAnsi="Times New Roman" w:cs="Times New Roman"/>
          <w:sz w:val="28"/>
          <w:szCs w:val="28"/>
        </w:rPr>
      </w:pPr>
    </w:p>
    <w:p w:rsidR="00F079ED" w:rsidRDefault="00F079ED" w:rsidP="00B402E8">
      <w:pPr>
        <w:rPr>
          <w:rFonts w:ascii="Times New Roman" w:hAnsi="Times New Roman" w:cs="Times New Roman"/>
          <w:sz w:val="28"/>
          <w:szCs w:val="28"/>
        </w:rPr>
      </w:pPr>
    </w:p>
    <w:p w:rsidR="00F079ED" w:rsidRDefault="00F079ED" w:rsidP="00B402E8">
      <w:pPr>
        <w:rPr>
          <w:rFonts w:ascii="Times New Roman" w:hAnsi="Times New Roman" w:cs="Times New Roman"/>
          <w:sz w:val="28"/>
          <w:szCs w:val="28"/>
        </w:rPr>
      </w:pPr>
    </w:p>
    <w:p w:rsidR="00F079ED" w:rsidRDefault="00F079ED" w:rsidP="00B402E8">
      <w:pPr>
        <w:rPr>
          <w:rFonts w:ascii="Times New Roman" w:hAnsi="Times New Roman" w:cs="Times New Roman"/>
          <w:sz w:val="28"/>
          <w:szCs w:val="28"/>
        </w:rPr>
      </w:pPr>
    </w:p>
    <w:p w:rsidR="00F079ED" w:rsidRDefault="00F079ED" w:rsidP="00B402E8">
      <w:pPr>
        <w:rPr>
          <w:rFonts w:ascii="Times New Roman" w:hAnsi="Times New Roman" w:cs="Times New Roman"/>
          <w:sz w:val="28"/>
          <w:szCs w:val="28"/>
        </w:rPr>
      </w:pPr>
    </w:p>
    <w:p w:rsidR="00F079ED" w:rsidRDefault="00F079ED" w:rsidP="00B402E8">
      <w:pPr>
        <w:rPr>
          <w:rFonts w:ascii="Times New Roman" w:hAnsi="Times New Roman" w:cs="Times New Roman"/>
          <w:sz w:val="28"/>
          <w:szCs w:val="28"/>
        </w:rPr>
      </w:pPr>
    </w:p>
    <w:p w:rsidR="00F079ED" w:rsidRDefault="00F079ED" w:rsidP="00B402E8">
      <w:pPr>
        <w:rPr>
          <w:rFonts w:ascii="Times New Roman" w:hAnsi="Times New Roman" w:cs="Times New Roman"/>
          <w:sz w:val="28"/>
          <w:szCs w:val="28"/>
        </w:rPr>
      </w:pPr>
    </w:p>
    <w:p w:rsidR="00F079ED" w:rsidRDefault="00F079ED" w:rsidP="00B402E8">
      <w:pPr>
        <w:rPr>
          <w:rFonts w:ascii="Times New Roman" w:hAnsi="Times New Roman" w:cs="Times New Roman"/>
          <w:sz w:val="28"/>
          <w:szCs w:val="28"/>
        </w:rPr>
      </w:pPr>
    </w:p>
    <w:p w:rsidR="00F079ED" w:rsidRPr="00F079ED" w:rsidRDefault="00F079ED" w:rsidP="00F07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79ED">
        <w:rPr>
          <w:rFonts w:ascii="Times New Roman" w:hAnsi="Times New Roman" w:cs="Times New Roman"/>
          <w:sz w:val="28"/>
          <w:szCs w:val="28"/>
        </w:rPr>
        <w:t>Цель: противодействие и профилактика терроризма и экстремизма; уменьшение</w:t>
      </w:r>
    </w:p>
    <w:p w:rsidR="00F079ED" w:rsidRPr="00F079ED" w:rsidRDefault="00F079ED" w:rsidP="00F07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79ED">
        <w:rPr>
          <w:rFonts w:ascii="Times New Roman" w:hAnsi="Times New Roman" w:cs="Times New Roman"/>
          <w:sz w:val="28"/>
          <w:szCs w:val="28"/>
        </w:rPr>
        <w:t>проявлений экстремизма и негативного отношения к лицам других национальностей и</w:t>
      </w:r>
    </w:p>
    <w:p w:rsidR="00F079ED" w:rsidRPr="00F079ED" w:rsidRDefault="00F079ED" w:rsidP="00F07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79ED">
        <w:rPr>
          <w:rFonts w:ascii="Times New Roman" w:hAnsi="Times New Roman" w:cs="Times New Roman"/>
          <w:sz w:val="28"/>
          <w:szCs w:val="28"/>
        </w:rPr>
        <w:t>религиозных конфессий;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79ED">
        <w:rPr>
          <w:rFonts w:ascii="Times New Roman" w:hAnsi="Times New Roman" w:cs="Times New Roman"/>
          <w:sz w:val="28"/>
          <w:szCs w:val="28"/>
        </w:rPr>
        <w:t>обеспечение безопасности участник</w:t>
      </w:r>
      <w:r>
        <w:rPr>
          <w:rFonts w:ascii="Times New Roman" w:hAnsi="Times New Roman" w:cs="Times New Roman"/>
          <w:sz w:val="28"/>
          <w:szCs w:val="28"/>
        </w:rPr>
        <w:t xml:space="preserve">ов образовательного процесса во </w:t>
      </w:r>
      <w:r w:rsidRPr="00F079ED">
        <w:rPr>
          <w:rFonts w:ascii="Times New Roman" w:hAnsi="Times New Roman" w:cs="Times New Roman"/>
          <w:sz w:val="28"/>
          <w:szCs w:val="28"/>
        </w:rPr>
        <w:t>время образовательного процесса путем повышения безопасности их</w:t>
      </w:r>
    </w:p>
    <w:p w:rsidR="00F079ED" w:rsidRPr="00F079ED" w:rsidRDefault="00F079ED" w:rsidP="00F07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79ED">
        <w:rPr>
          <w:rFonts w:ascii="Times New Roman" w:hAnsi="Times New Roman" w:cs="Times New Roman"/>
          <w:sz w:val="28"/>
          <w:szCs w:val="28"/>
        </w:rPr>
        <w:t>жизнедеятельности;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79ED">
        <w:rPr>
          <w:rFonts w:ascii="Times New Roman" w:hAnsi="Times New Roman" w:cs="Times New Roman"/>
          <w:sz w:val="28"/>
          <w:szCs w:val="28"/>
        </w:rPr>
        <w:t>предупреждение угрозы терроризма и экстремизма.</w:t>
      </w:r>
    </w:p>
    <w:p w:rsidR="00F079ED" w:rsidRPr="00F079ED" w:rsidRDefault="00F079ED" w:rsidP="00F07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79ED">
        <w:rPr>
          <w:rFonts w:ascii="Times New Roman" w:hAnsi="Times New Roman" w:cs="Times New Roman"/>
          <w:sz w:val="28"/>
          <w:szCs w:val="28"/>
        </w:rPr>
        <w:t>Задачи:</w:t>
      </w:r>
    </w:p>
    <w:p w:rsidR="00F079ED" w:rsidRPr="00F079ED" w:rsidRDefault="00F079ED" w:rsidP="00F07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79ED">
        <w:rPr>
          <w:rFonts w:ascii="Times New Roman" w:hAnsi="Times New Roman" w:cs="Times New Roman"/>
          <w:sz w:val="28"/>
          <w:szCs w:val="28"/>
        </w:rPr>
        <w:t> недопущение распространения идеологии терроризма</w:t>
      </w:r>
      <w:r>
        <w:rPr>
          <w:rFonts w:ascii="Times New Roman" w:hAnsi="Times New Roman" w:cs="Times New Roman"/>
          <w:sz w:val="28"/>
          <w:szCs w:val="28"/>
        </w:rPr>
        <w:t xml:space="preserve"> и экстремизма среди участников </w:t>
      </w:r>
      <w:r w:rsidRPr="00F079ED">
        <w:rPr>
          <w:rFonts w:ascii="Times New Roman" w:hAnsi="Times New Roman" w:cs="Times New Roman"/>
          <w:sz w:val="28"/>
          <w:szCs w:val="28"/>
        </w:rPr>
        <w:t>образовательного процесса;</w:t>
      </w:r>
    </w:p>
    <w:p w:rsidR="00F079ED" w:rsidRPr="00F079ED" w:rsidRDefault="00F079ED" w:rsidP="00F07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79ED">
        <w:rPr>
          <w:rFonts w:ascii="Times New Roman" w:hAnsi="Times New Roman" w:cs="Times New Roman"/>
          <w:sz w:val="28"/>
          <w:szCs w:val="28"/>
        </w:rPr>
        <w:t> формирование среди участников образовательного проце</w:t>
      </w:r>
      <w:r>
        <w:rPr>
          <w:rFonts w:ascii="Times New Roman" w:hAnsi="Times New Roman" w:cs="Times New Roman"/>
          <w:sz w:val="28"/>
          <w:szCs w:val="28"/>
        </w:rPr>
        <w:t xml:space="preserve">сса чувства неприятия идеологии </w:t>
      </w:r>
      <w:r w:rsidRPr="00F079ED">
        <w:rPr>
          <w:rFonts w:ascii="Times New Roman" w:hAnsi="Times New Roman" w:cs="Times New Roman"/>
          <w:sz w:val="28"/>
          <w:szCs w:val="28"/>
        </w:rPr>
        <w:t>терроризма и экстремизма в различных их проявлениях;</w:t>
      </w:r>
    </w:p>
    <w:p w:rsidR="00F079ED" w:rsidRPr="00F079ED" w:rsidRDefault="00F079ED" w:rsidP="00F07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79ED">
        <w:rPr>
          <w:rFonts w:ascii="Times New Roman" w:hAnsi="Times New Roman" w:cs="Times New Roman"/>
          <w:sz w:val="28"/>
          <w:szCs w:val="28"/>
        </w:rPr>
        <w:t> реализация требований законодательных и иных норматив</w:t>
      </w:r>
      <w:r>
        <w:rPr>
          <w:rFonts w:ascii="Times New Roman" w:hAnsi="Times New Roman" w:cs="Times New Roman"/>
          <w:sz w:val="28"/>
          <w:szCs w:val="28"/>
        </w:rPr>
        <w:t xml:space="preserve">ных актов в области обеспечения </w:t>
      </w:r>
      <w:r w:rsidRPr="00F079ED">
        <w:rPr>
          <w:rFonts w:ascii="Times New Roman" w:hAnsi="Times New Roman" w:cs="Times New Roman"/>
          <w:sz w:val="28"/>
          <w:szCs w:val="28"/>
        </w:rPr>
        <w:t>безопасности участников образовательного процесса;</w:t>
      </w:r>
    </w:p>
    <w:p w:rsidR="00F079ED" w:rsidRPr="00F079ED" w:rsidRDefault="00F079ED" w:rsidP="00F07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79ED">
        <w:rPr>
          <w:rFonts w:ascii="Times New Roman" w:hAnsi="Times New Roman" w:cs="Times New Roman"/>
          <w:sz w:val="28"/>
          <w:szCs w:val="28"/>
        </w:rPr>
        <w:t> информирование участников образовательного процесс</w:t>
      </w:r>
      <w:r>
        <w:rPr>
          <w:rFonts w:ascii="Times New Roman" w:hAnsi="Times New Roman" w:cs="Times New Roman"/>
          <w:sz w:val="28"/>
          <w:szCs w:val="28"/>
        </w:rPr>
        <w:t xml:space="preserve">а по вопросам противодействия и </w:t>
      </w:r>
      <w:r w:rsidRPr="00F079ED">
        <w:rPr>
          <w:rFonts w:ascii="Times New Roman" w:hAnsi="Times New Roman" w:cs="Times New Roman"/>
          <w:sz w:val="28"/>
          <w:szCs w:val="28"/>
        </w:rPr>
        <w:t>профилактике терроризма;</w:t>
      </w:r>
    </w:p>
    <w:p w:rsidR="00F079ED" w:rsidRPr="00F079ED" w:rsidRDefault="00F079ED" w:rsidP="00F07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79ED">
        <w:rPr>
          <w:rFonts w:ascii="Times New Roman" w:hAnsi="Times New Roman" w:cs="Times New Roman"/>
          <w:sz w:val="28"/>
          <w:szCs w:val="28"/>
        </w:rPr>
        <w:t> практическая проверка готовности участников 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тельного процесса действовать в </w:t>
      </w:r>
      <w:r w:rsidRPr="00F079ED">
        <w:rPr>
          <w:rFonts w:ascii="Times New Roman" w:hAnsi="Times New Roman" w:cs="Times New Roman"/>
          <w:sz w:val="28"/>
          <w:szCs w:val="28"/>
        </w:rPr>
        <w:t>экстремальных ситуациях;</w:t>
      </w:r>
    </w:p>
    <w:p w:rsidR="00F079ED" w:rsidRPr="00F079ED" w:rsidRDefault="00F079ED" w:rsidP="00F07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79ED">
        <w:rPr>
          <w:rFonts w:ascii="Times New Roman" w:hAnsi="Times New Roman" w:cs="Times New Roman"/>
          <w:sz w:val="28"/>
          <w:szCs w:val="28"/>
        </w:rPr>
        <w:t> воспитание толерантного поведения к людям други</w:t>
      </w:r>
      <w:r>
        <w:rPr>
          <w:rFonts w:ascii="Times New Roman" w:hAnsi="Times New Roman" w:cs="Times New Roman"/>
          <w:sz w:val="28"/>
          <w:szCs w:val="28"/>
        </w:rPr>
        <w:t xml:space="preserve">х национальностей и религиозных </w:t>
      </w:r>
      <w:r w:rsidRPr="00F079ED">
        <w:rPr>
          <w:rFonts w:ascii="Times New Roman" w:hAnsi="Times New Roman" w:cs="Times New Roman"/>
          <w:sz w:val="28"/>
          <w:szCs w:val="28"/>
        </w:rPr>
        <w:t>конфессий;</w:t>
      </w:r>
    </w:p>
    <w:p w:rsidR="00F079ED" w:rsidRPr="00F079ED" w:rsidRDefault="00F079ED" w:rsidP="00F07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79ED">
        <w:rPr>
          <w:rFonts w:ascii="Times New Roman" w:hAnsi="Times New Roman" w:cs="Times New Roman"/>
          <w:sz w:val="28"/>
          <w:szCs w:val="28"/>
        </w:rPr>
        <w:t> организация правового воспитания воспитанников;</w:t>
      </w:r>
    </w:p>
    <w:p w:rsidR="00F079ED" w:rsidRPr="00F079ED" w:rsidRDefault="00F079ED" w:rsidP="00F07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79ED">
        <w:rPr>
          <w:rFonts w:ascii="Times New Roman" w:hAnsi="Times New Roman" w:cs="Times New Roman"/>
          <w:sz w:val="28"/>
          <w:szCs w:val="28"/>
        </w:rPr>
        <w:t> формирование у участников образовательного процесса внутренней потребности в</w:t>
      </w:r>
    </w:p>
    <w:p w:rsidR="00F079ED" w:rsidRPr="00F079ED" w:rsidRDefault="00F079ED" w:rsidP="00F07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79ED">
        <w:rPr>
          <w:rFonts w:ascii="Times New Roman" w:hAnsi="Times New Roman" w:cs="Times New Roman"/>
          <w:sz w:val="28"/>
          <w:szCs w:val="28"/>
        </w:rPr>
        <w:t>толерантном поведении к людям других национальностей, на основе ценностей</w:t>
      </w:r>
    </w:p>
    <w:p w:rsidR="00EE51B9" w:rsidRDefault="00F079ED" w:rsidP="00F07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79ED">
        <w:rPr>
          <w:rFonts w:ascii="Times New Roman" w:hAnsi="Times New Roman" w:cs="Times New Roman"/>
          <w:sz w:val="28"/>
          <w:szCs w:val="28"/>
        </w:rPr>
        <w:t>многонационального российского общества, культурного сам</w:t>
      </w:r>
      <w:r>
        <w:rPr>
          <w:rFonts w:ascii="Times New Roman" w:hAnsi="Times New Roman" w:cs="Times New Roman"/>
          <w:sz w:val="28"/>
          <w:szCs w:val="28"/>
        </w:rPr>
        <w:t xml:space="preserve">осознания, принципов соблюдения </w:t>
      </w:r>
      <w:r w:rsidRPr="00F079ED">
        <w:rPr>
          <w:rFonts w:ascii="Times New Roman" w:hAnsi="Times New Roman" w:cs="Times New Roman"/>
          <w:sz w:val="28"/>
          <w:szCs w:val="28"/>
        </w:rPr>
        <w:t>прав и свобод человека</w:t>
      </w:r>
    </w:p>
    <w:p w:rsidR="00EE51B9" w:rsidRPr="00B402E8" w:rsidRDefault="00EE51B9" w:rsidP="00B402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tbl>
      <w:tblPr>
        <w:tblStyle w:val="a4"/>
        <w:tblW w:w="11057" w:type="dxa"/>
        <w:tblInd w:w="-1281" w:type="dxa"/>
        <w:tblLook w:val="04A0" w:firstRow="1" w:lastRow="0" w:firstColumn="1" w:lastColumn="0" w:noHBand="0" w:noVBand="1"/>
      </w:tblPr>
      <w:tblGrid>
        <w:gridCol w:w="566"/>
        <w:gridCol w:w="6749"/>
        <w:gridCol w:w="1554"/>
        <w:gridCol w:w="2188"/>
      </w:tblGrid>
      <w:tr w:rsidR="00EE51B9" w:rsidRPr="00EE51B9" w:rsidTr="005767CA">
        <w:tc>
          <w:tcPr>
            <w:tcW w:w="566" w:type="dxa"/>
          </w:tcPr>
          <w:p w:rsidR="00EE51B9" w:rsidRPr="00EE51B9" w:rsidRDefault="00EE51B9" w:rsidP="00576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1B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49" w:type="dxa"/>
          </w:tcPr>
          <w:p w:rsidR="00EE51B9" w:rsidRPr="00EE51B9" w:rsidRDefault="00EE51B9" w:rsidP="00576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1B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4" w:type="dxa"/>
          </w:tcPr>
          <w:p w:rsidR="00EE51B9" w:rsidRPr="00EE51B9" w:rsidRDefault="00EE51B9" w:rsidP="00576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1B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88" w:type="dxa"/>
          </w:tcPr>
          <w:p w:rsidR="00EE51B9" w:rsidRPr="00EE51B9" w:rsidRDefault="00EE51B9" w:rsidP="00576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1B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E51B9" w:rsidRPr="00EE51B9" w:rsidTr="005767CA">
        <w:tc>
          <w:tcPr>
            <w:tcW w:w="11057" w:type="dxa"/>
            <w:gridSpan w:val="4"/>
          </w:tcPr>
          <w:p w:rsidR="00EE51B9" w:rsidRPr="00EE51B9" w:rsidRDefault="00EE51B9" w:rsidP="00576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1B9">
              <w:rPr>
                <w:rFonts w:ascii="Times New Roman" w:hAnsi="Times New Roman" w:cs="Times New Roman"/>
                <w:b/>
                <w:sz w:val="24"/>
                <w:szCs w:val="24"/>
              </w:rPr>
              <w:t>I. Мероприятия с педагогическим коллективом, сотрудниками образовательного учреждения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планом мероприятий по противодействию идеологии терроризма и экстремизма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2023-2024</w:t>
            </w: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работников МАДОУ по противодействию терроризма.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в квартал,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вопросов, связанных с противодействием идеологии терроризма и экстремизма на информационно-</w:t>
            </w: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методических совещаниях, заседаниях общего собрания коллектива  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Накопление методического материала по противодействию экстремизма, терроризма.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</w:t>
            </w:r>
          </w:p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памяток, методических инструкций по противодействию идеологии терроризма и экстремизма; обновление наглядной профилактической </w:t>
            </w:r>
            <w:proofErr w:type="spellStart"/>
            <w:proofErr w:type="gramStart"/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аггитации</w:t>
            </w:r>
            <w:proofErr w:type="spellEnd"/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   </w:t>
            </w:r>
            <w:proofErr w:type="gramEnd"/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администрацией, педагогами нормативных документов по противодействию идеологии терроризма и экстремизма.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мероприятий, связанных с усилением пропускного режима (дежурный администратор), обеспечением непрерывного функционирования кнопок тревожной сигнализации и камеры видеонаблюдения. 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пребыванием посторонних лиц на территории и в здании МАДОУ при регулярном функционировании записи видеонаблюдения.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Регулярный, ежедневный осмотр и обход зданий, </w:t>
            </w:r>
            <w:proofErr w:type="gramStart"/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помещений.  </w:t>
            </w:r>
            <w:proofErr w:type="gramEnd"/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 контроль круглосуточного дежурства в МАДОУ. 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сторожа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т.д.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E51B9" w:rsidRPr="00EE51B9" w:rsidTr="005767CA">
        <w:tc>
          <w:tcPr>
            <w:tcW w:w="11057" w:type="dxa"/>
            <w:gridSpan w:val="4"/>
          </w:tcPr>
          <w:p w:rsidR="00EE51B9" w:rsidRPr="00EE51B9" w:rsidRDefault="00EE51B9" w:rsidP="00576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1B9">
              <w:rPr>
                <w:rFonts w:ascii="Times New Roman" w:hAnsi="Times New Roman" w:cs="Times New Roman"/>
                <w:b/>
                <w:sz w:val="24"/>
                <w:szCs w:val="24"/>
              </w:rPr>
              <w:t>II. Мероприятия с воспитанниками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 инструкций по противодействию идеологии терроризма, экстремизма и ОБЖ: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«Азбука безопасности» от </w:t>
            </w:r>
            <w:proofErr w:type="spellStart"/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Смешариков</w:t>
            </w:r>
            <w:proofErr w:type="spellEnd"/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«Полезные сказочные советы»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«Можно ли разговаривать с незнакомыми людьми»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«Знаешь ли ты свой адрес, телефон и можешь ли объяснить, где живешь?»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«Один дома»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отработке практических навыков ОБЖ (игры-драматизации: «Чрезвычайные ситуации», «Знаю. Умею. Делаю»)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занятий по ориентировке в пространстве «Маршруты безопасности».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 старшего возраста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в рамках Дня здоровья «Безопасность детей - наша важная задача»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Дня здоровья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</w:t>
            </w:r>
            <w:proofErr w:type="gramStart"/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Воспитатели</w:t>
            </w:r>
            <w:proofErr w:type="gramEnd"/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с воспитанниками старшего дошкольного возраста на тему: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«Что такое хорошо и что такое плохо»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«Осторожно – «добрый дядя!»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«Смотри в оба!»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«Не бойся звать на помощь»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«Когда зазвонил телефон…»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«Служба специального назначения»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«Когда мамы нет дома» 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в рамках Дня защиты детей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июнь.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выставок детских тематических рисунков по ОБЖ: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«Дети в городе»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«Этот мир для всех!»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«Мы за мир!»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представителей МЧС к проведению мероприятий с сотрудниками, воспитанниками и родителями (законными представителями) в МАДОУ.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два раза в год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</w:t>
            </w:r>
          </w:p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51B9" w:rsidRPr="00EE51B9" w:rsidTr="005767CA">
        <w:tc>
          <w:tcPr>
            <w:tcW w:w="11057" w:type="dxa"/>
            <w:gridSpan w:val="4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III. Работа психолога: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с сотрудниками: «Толерантная личность», консультация «Особенности поведения людей в условиях паники»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Подгрупповые и индивидуальные занятия с детьми на тему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«Агрессивность – это плохо!»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«Страх – не мой друг!»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«Азбука эмоций»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педагога-психолога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Консультации для родителей: 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«Терроризм – угроза обществу!»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«Формирование толерантного поведения в семье».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«Памятка по антитеррору. Общие и частные рекомендации»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не стать жертвой терроризма»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1B9" w:rsidRPr="00EE51B9" w:rsidTr="005767CA">
        <w:tc>
          <w:tcPr>
            <w:tcW w:w="11057" w:type="dxa"/>
            <w:gridSpan w:val="4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IV. Мероприятия с родителями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бесед с родителями о пропускном режиме посещения МАДОУ</w:t>
            </w:r>
          </w:p>
          <w:p w:rsidR="00EE51B9" w:rsidRPr="00EE51B9" w:rsidRDefault="00EE51B9" w:rsidP="005767C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уголков (папки-передвижки, консультационные папки, памятки, буклеты и т. п.)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51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воспитатели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 с обсуждением вопросов, связанных с распространением экстремистских взглядов среди населения.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 информирование родителей воспитанников с инструкциями по профилактике и противодействию экстремизма, терроризма, идеологии.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</w:t>
            </w:r>
            <w:proofErr w:type="gramStart"/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 воспитатели</w:t>
            </w:r>
            <w:proofErr w:type="gramEnd"/>
          </w:p>
        </w:tc>
      </w:tr>
      <w:tr w:rsidR="00EE51B9" w:rsidRPr="00EE51B9" w:rsidTr="005767CA">
        <w:tc>
          <w:tcPr>
            <w:tcW w:w="566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49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памяток для родителей: «Чему должны научить детей родители в опасных ситуациях» Выпуск буклетов с памятками «Как вести себя в чрезвычайной ситуации»</w:t>
            </w:r>
          </w:p>
        </w:tc>
        <w:tc>
          <w:tcPr>
            <w:tcW w:w="1554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E51B9" w:rsidRPr="00EE51B9" w:rsidRDefault="00EE51B9" w:rsidP="005767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1B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0736BD" w:rsidRDefault="000736BD" w:rsidP="00B402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51B9" w:rsidRDefault="00EE51B9" w:rsidP="00B402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51B9" w:rsidRPr="00B402E8" w:rsidRDefault="00EE51B9" w:rsidP="00B402E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E51B9" w:rsidRPr="00B402E8" w:rsidSect="00EE5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907"/>
    <w:rsid w:val="000736BD"/>
    <w:rsid w:val="005300F7"/>
    <w:rsid w:val="00561907"/>
    <w:rsid w:val="00967919"/>
    <w:rsid w:val="00B402E8"/>
    <w:rsid w:val="00EE51B9"/>
    <w:rsid w:val="00F0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AD873-5F6A-4101-8D20-6F7C0B21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2E8"/>
    <w:pPr>
      <w:ind w:left="720"/>
      <w:contextualSpacing/>
    </w:pPr>
  </w:style>
  <w:style w:type="table" w:styleId="a4">
    <w:name w:val="Table Grid"/>
    <w:basedOn w:val="a1"/>
    <w:uiPriority w:val="39"/>
    <w:rsid w:val="00EE51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6"/>
    <w:uiPriority w:val="1"/>
    <w:locked/>
    <w:rsid w:val="00EE51B9"/>
  </w:style>
  <w:style w:type="paragraph" w:styleId="a6">
    <w:name w:val="No Spacing"/>
    <w:link w:val="a5"/>
    <w:uiPriority w:val="1"/>
    <w:qFormat/>
    <w:rsid w:val="00EE51B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E5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5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2024-12-25T07:49:00Z</cp:lastPrinted>
  <dcterms:created xsi:type="dcterms:W3CDTF">2024-12-24T11:05:00Z</dcterms:created>
  <dcterms:modified xsi:type="dcterms:W3CDTF">2024-12-25T10:20:00Z</dcterms:modified>
</cp:coreProperties>
</file>