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99E" w:rsidRDefault="00A9282F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root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ot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82F" w:rsidRDefault="00A9282F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F" w:rsidRDefault="00A9282F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F" w:rsidRDefault="00A9282F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F" w:rsidRDefault="00A9282F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F" w:rsidRPr="00EE53BE" w:rsidRDefault="00A9282F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833"/>
      </w:tblGrid>
      <w:tr w:rsidR="00BF399E" w:rsidRPr="00EE53BE" w:rsidTr="00BF399E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BF399E" w:rsidRPr="00EE53BE" w:rsidTr="00BF399E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BF399E" w:rsidRPr="00EE53BE" w:rsidTr="00BF399E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Попечительский совет 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BF399E" w:rsidRPr="00EE53BE" w:rsidTr="00BF399E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повышения квалификации педагогических работников;</w:t>
            </w:r>
          </w:p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BF399E" w:rsidRPr="00EE53BE" w:rsidTr="00BF399E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собрание работников 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BF399E" w:rsidRPr="00EE53B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учебно-методической работы в Школе создано четыре  методических объединения:</w:t>
      </w:r>
    </w:p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−  гуманитарного цикла;</w:t>
      </w:r>
    </w:p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− естественно - математического цикла;</w:t>
      </w:r>
    </w:p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−  начальных  классов;</w:t>
      </w:r>
    </w:p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-   воспитателей и классных руководителей.</w:t>
      </w:r>
    </w:p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Оценка образовательной деятельности</w:t>
      </w:r>
    </w:p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занятий.</w:t>
      </w:r>
    </w:p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ООО).</w:t>
      </w:r>
    </w:p>
    <w:p w:rsidR="00BF399E" w:rsidRPr="007605E8" w:rsidRDefault="00BF399E" w:rsidP="007605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605E8">
        <w:rPr>
          <w:rFonts w:ascii="Times New Roman" w:eastAsia="Times New Roman" w:hAnsi="Times New Roman" w:cs="Times New Roman"/>
          <w:sz w:val="24"/>
          <w:szCs w:val="24"/>
          <w:lang w:eastAsia="ru-RU"/>
        </w:rPr>
        <w:t>1.Организация учебного процесса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Продолжительность учебного года в 1-х классах – 33 недели, во 2-8-ых классах – 35 недель, в 9-х классах- 34 недели. Продолжительность уроков определяется в соответствии с санитарно-эпидемиологическими правилами и нормативами. 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обучающихся в первом классе применяется «ступенчатый» режим обучения в первом полугодии: в сентябре, октябре – по 3 урока в день 35 минут каждый, в ноябре, декабре – по 4 урока по 35 минут каждый, январь – май – по 4 урока по 45 минут каждый.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ГБООУ «</w:t>
      </w:r>
      <w:proofErr w:type="spellStart"/>
      <w:r w:rsidRPr="00BF3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Новокашировская</w:t>
      </w:r>
      <w:proofErr w:type="spellEnd"/>
      <w:r w:rsidRPr="00BF3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санаторная школа – интернат » реализуются следующие </w:t>
      </w: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планы: 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начальное основное общее образование в 1-4классах    по программе  «Перспектива»;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основное общее образование  в 5- 8 классах по программе «Перспектива» и  в  9 классе  -  по программе «Школа России». 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учебного предмета «Иностранный язык» во  </w:t>
      </w:r>
      <w:r w:rsidRPr="00BF39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IX классах изучается английский язык. Во 2-4 классах по 2 часа в неделю и в 5-9 классах по 3 часа в неделю.</w:t>
      </w:r>
      <w:r w:rsidRPr="00BF3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Второй иностранный язык-немецкий. В 8 классе 1 час,  в 9классе 2 часа в неделю.                                                             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планы  для 1-4 классов и 5-8 классов составлены  по программе «Перспектива»  и  были утверждены  оздоровительным  учреждением санаторного типа  на 2019-2020 учебный год на основе примерных образовательных программ начального основного и основного общего образования, одобренной решением федерального учебно - методического объединения по общему образованию (протокол от 08.04.2015г. №1/15, 3-4 варианты</w:t>
      </w:r>
      <w:proofErr w:type="gramStart"/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Учебный план и  рабочие программы по учебным дисциплинам, составлены на основании  ФК ГОС -2004 года, базисного и примерных учебных планов, рекомендованных МО и Н РФ.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связи с этим в школе созданы все необходимые условия для обеспечения полноценной занятости учеников 1-9 классов. Оборудованы  кабинеты  с мультимедийной установкой, новой мебелью и  учебно-методическим комплектом для полной  реализации образовательных программ НОО </w:t>
      </w:r>
      <w:proofErr w:type="gramStart"/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и  ООО</w:t>
      </w:r>
      <w:proofErr w:type="gramEnd"/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                     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 осуществляло 38 педагогов,                                                              из них: 1 директор, 2 зам. директора, 12 учителей,</w:t>
      </w:r>
      <w:r w:rsidRPr="00BF399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21 воспитатель, 1 педагог-психолог, 1 социальный педагог.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образовательным учреждением строится на принципах единогласия и самоуправления. Формами самоуправления являются совет образовательного учреждения, попечительский совет, общее собрание, педагогический совет, родительский комитет, совет старшеклассников.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Основываясь на данные результатов проверок ВШК ЗУН учащихся, проводимых в виде административных контрольных работ, срезов знаний по предметам, посещённых уроков, мониторинга </w:t>
      </w:r>
      <w:proofErr w:type="spellStart"/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предметам, анализа работы школы следует  сделать вывод о степени реализации поставленных задач.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2019 – 2020 учебного года в школе обучались в 1 – 9 классах около 100</w:t>
      </w:r>
      <w:r w:rsidRPr="00BF399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учеников. Количество классов комплектов – 9, средняя наполняемость в классах составила 11 обучающихся. Программный материал усвоен всеми учениками, аттестованы и переведены в следующий класс 58 учащийся.  Программный материал выполнен в полном объёме, практическая часть отработана в соответствии с программными требованиями.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по школе-интернату составила 100%, качество знаний 18%. Общее число: хорошистов –9 учащийся.  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приведенных ниже таблиц видно, что средний показатель   качества по классам варьирует то в сторону увеличения, то уменьшения (Таблицы 2,3).Это говорит о том, что из года в год в санаторную школу-интернат прибывают дети с разным уровнем подготовленности, запущенные, или, долгое время не охваченные школьным обучением.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Сравнительная таблица итогов окончания по годам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(начальные классы)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таб. № </w:t>
      </w:r>
      <w:r w:rsidRPr="00BF399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</w:p>
    <w:tbl>
      <w:tblPr>
        <w:tblW w:w="9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6"/>
        <w:gridCol w:w="850"/>
        <w:gridCol w:w="834"/>
        <w:gridCol w:w="867"/>
        <w:gridCol w:w="657"/>
        <w:gridCol w:w="851"/>
        <w:gridCol w:w="885"/>
        <w:gridCol w:w="816"/>
        <w:gridCol w:w="850"/>
        <w:gridCol w:w="744"/>
        <w:gridCol w:w="850"/>
      </w:tblGrid>
      <w:tr w:rsidR="00BF399E" w:rsidRPr="00BF399E" w:rsidTr="00BF399E">
        <w:trPr>
          <w:cantSplit/>
          <w:trHeight w:val="747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2015-2016 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2017-2018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594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2019-2020 </w:t>
            </w:r>
          </w:p>
        </w:tc>
      </w:tr>
      <w:tr w:rsidR="00BF399E" w:rsidRPr="00BF399E" w:rsidTr="00BF399E">
        <w:trPr>
          <w:cantSplit/>
          <w:trHeight w:val="561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Успев.         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Кач.во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Кач.во</w:t>
            </w:r>
            <w:proofErr w:type="spellEnd"/>
          </w:p>
        </w:tc>
        <w:tc>
          <w:tcPr>
            <w:tcW w:w="74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Успев.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</w:tr>
      <w:tr w:rsidR="00BF399E" w:rsidRPr="00BF399E" w:rsidTr="00BF399E">
        <w:trPr>
          <w:trHeight w:val="34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1кл.   100%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1кл.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оценок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1кл. 100%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1кл. без оценок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1кл.  100%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1кл.   </w:t>
            </w: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кач.во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оцени </w:t>
            </w: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1кл. 100%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Кач.вооценивание</w:t>
            </w:r>
            <w:proofErr w:type="spellEnd"/>
          </w:p>
        </w:tc>
        <w:tc>
          <w:tcPr>
            <w:tcW w:w="74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1кл.  100%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Кач.во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</w:t>
            </w:r>
          </w:p>
        </w:tc>
      </w:tr>
      <w:tr w:rsidR="00BF399E" w:rsidRPr="00BF399E" w:rsidTr="00BF399E">
        <w:trPr>
          <w:trHeight w:val="503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Шугаепова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 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2кл. 100%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2кл. 40%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2кл. 100%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2кл. 100%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2кл.  33%</w:t>
            </w:r>
          </w:p>
        </w:tc>
        <w:tc>
          <w:tcPr>
            <w:tcW w:w="81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2кл.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74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2кл.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2кл.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17%</w:t>
            </w:r>
          </w:p>
        </w:tc>
      </w:tr>
      <w:tr w:rsidR="00BF399E" w:rsidRPr="00BF399E" w:rsidTr="00BF399E">
        <w:trPr>
          <w:trHeight w:val="582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Шутова Р.Б.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3кл.   100%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3кл. 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3кл. 100%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3кл. 22%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3кл.  100%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3кл.  29%</w:t>
            </w:r>
          </w:p>
        </w:tc>
        <w:tc>
          <w:tcPr>
            <w:tcW w:w="81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3кл.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50%</w:t>
            </w:r>
          </w:p>
        </w:tc>
        <w:tc>
          <w:tcPr>
            <w:tcW w:w="74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3кл.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3кл.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20%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BF399E" w:rsidRPr="00BF399E" w:rsidTr="00BF399E">
        <w:trPr>
          <w:trHeight w:val="598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Халиулина Р.Б.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4кл. 100%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4кл. 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4кл. 100%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4кл. 44%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4кл.  100%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4кл.  13%</w:t>
            </w:r>
          </w:p>
        </w:tc>
        <w:tc>
          <w:tcPr>
            <w:tcW w:w="81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100%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74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100%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BF399E" w:rsidRPr="00BF399E" w:rsidTr="00BF399E">
        <w:trPr>
          <w:trHeight w:val="539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школе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23%</w:t>
            </w:r>
          </w:p>
        </w:tc>
        <w:tc>
          <w:tcPr>
            <w:tcW w:w="81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42,8%</w:t>
            </w:r>
          </w:p>
        </w:tc>
        <w:tc>
          <w:tcPr>
            <w:tcW w:w="74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23,07%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Сравнительная таблица итогов окончания по года</w:t>
      </w:r>
      <w:proofErr w:type="gramStart"/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школа)таб. № </w:t>
      </w:r>
      <w:r w:rsidRPr="00BF399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1"/>
        <w:gridCol w:w="850"/>
        <w:gridCol w:w="992"/>
        <w:gridCol w:w="851"/>
        <w:gridCol w:w="850"/>
        <w:gridCol w:w="851"/>
        <w:gridCol w:w="850"/>
        <w:gridCol w:w="993"/>
        <w:gridCol w:w="850"/>
        <w:gridCol w:w="1134"/>
      </w:tblGrid>
      <w:tr w:rsidR="00BF399E" w:rsidRPr="00BF399E" w:rsidTr="00BF399E">
        <w:trPr>
          <w:cantSplit/>
          <w:trHeight w:val="36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2016-2017уч.г.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2017-2018уч.г.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399E" w:rsidRPr="00BF399E" w:rsidTr="00BF399E">
        <w:trPr>
          <w:cantSplit/>
          <w:trHeight w:val="36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Успев.</w:t>
            </w:r>
          </w:p>
        </w:tc>
        <w:tc>
          <w:tcPr>
            <w:tcW w:w="99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Успев.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</w:t>
            </w:r>
          </w:p>
        </w:tc>
      </w:tr>
      <w:tr w:rsidR="00BF399E" w:rsidRPr="00BF399E" w:rsidTr="00BF39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33,3%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</w:tr>
      <w:tr w:rsidR="00BF399E" w:rsidRPr="00BF399E" w:rsidTr="00BF39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14,3%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16.7%</w:t>
            </w:r>
          </w:p>
        </w:tc>
      </w:tr>
      <w:tr w:rsidR="00BF399E" w:rsidRPr="00BF399E" w:rsidTr="00BF399E">
        <w:trPr>
          <w:trHeight w:val="3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14,3%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  <w:tr w:rsidR="00BF399E" w:rsidRPr="00BF399E" w:rsidTr="00BF39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</w:tr>
      <w:tr w:rsidR="00BF399E" w:rsidRPr="00BF399E" w:rsidTr="00BF39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BF399E" w:rsidRPr="00BF399E" w:rsidTr="00BF39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18,75%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16,.2%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успеваемости и качества знаний, учащихся по годам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№ 1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BAA1383" wp14:editId="76BB8977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Динамика показателей качества знаний учащихся 2-8 классов за 2019-2020 учебный год 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Рис. № 2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F39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4D574D" wp14:editId="531AECD4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</w:p>
    <w:p w:rsidR="00BF399E" w:rsidRPr="00BF399E" w:rsidRDefault="00BF399E" w:rsidP="00BF3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2.</w:t>
      </w:r>
      <w:r w:rsidRPr="00BF399E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Итоги промежуточной аттестации за 2019-2020 учебный год.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С учетом сложной эпидемиологической ситуации (в условиях пандемии),  на основании протокола педагогического совета от 27.04.2020 №6,в соответствии с приказом по школе от 12.05.2020г. № 47 промежуточная аттестация обучающихся 1-9 классов проведена в форме годовой отметки.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Итоги промежуточной аттестации начальных классов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2"/>
        <w:gridCol w:w="1559"/>
        <w:gridCol w:w="1418"/>
        <w:gridCol w:w="2126"/>
        <w:gridCol w:w="1525"/>
      </w:tblGrid>
      <w:tr w:rsidR="00BF399E" w:rsidRPr="00BF399E" w:rsidTr="00BF399E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BF399E" w:rsidRPr="00BF399E" w:rsidTr="00BF399E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Успевае-мость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Успеваем-ость</w:t>
            </w:r>
            <w:proofErr w:type="gram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F399E" w:rsidRPr="00BF399E" w:rsidTr="00BF399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F399E" w:rsidRPr="00BF399E" w:rsidTr="00BF399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Шугаепова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F399E" w:rsidRPr="00BF399E" w:rsidTr="00BF399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Шутова Р.Б.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</w:tr>
      <w:tr w:rsidR="00BF399E" w:rsidRPr="00BF399E" w:rsidTr="00BF399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Халиулина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</w:t>
      </w: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Промежуточная аттестация в начальных классах проведена в форме годовой оценки.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качественных показателей за 2019-2020 учебный год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850"/>
        <w:gridCol w:w="851"/>
        <w:gridCol w:w="850"/>
        <w:gridCol w:w="851"/>
        <w:gridCol w:w="850"/>
        <w:gridCol w:w="851"/>
        <w:gridCol w:w="709"/>
        <w:gridCol w:w="708"/>
        <w:gridCol w:w="851"/>
        <w:gridCol w:w="850"/>
      </w:tblGrid>
      <w:tr w:rsidR="00BF399E" w:rsidRPr="00BF399E" w:rsidTr="00BF399E">
        <w:trPr>
          <w:trHeight w:val="954"/>
        </w:trPr>
        <w:tc>
          <w:tcPr>
            <w:tcW w:w="709" w:type="dxa"/>
            <w:vMerge w:val="restart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входного контроля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1 четверти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2 четверти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3 четверти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Предварительные итоги 4 четверти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99E" w:rsidRPr="00BF399E" w:rsidTr="00BF399E">
        <w:trPr>
          <w:trHeight w:val="423"/>
        </w:trPr>
        <w:tc>
          <w:tcPr>
            <w:tcW w:w="709" w:type="dxa"/>
            <w:vMerge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Рус.яз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Рус.яз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Рус.яз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Рус.яз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</w:tr>
      <w:tr w:rsidR="00BF399E" w:rsidRPr="00BF399E" w:rsidTr="00BF399E">
        <w:trPr>
          <w:trHeight w:val="423"/>
        </w:trPr>
        <w:tc>
          <w:tcPr>
            <w:tcW w:w="70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2кл.</w:t>
            </w:r>
          </w:p>
        </w:tc>
        <w:tc>
          <w:tcPr>
            <w:tcW w:w="70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70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8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8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8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70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708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8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BF399E" w:rsidRPr="00BF399E" w:rsidTr="00BF399E">
        <w:trPr>
          <w:trHeight w:val="423"/>
        </w:trPr>
        <w:tc>
          <w:tcPr>
            <w:tcW w:w="70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3кл.</w:t>
            </w:r>
          </w:p>
        </w:tc>
        <w:tc>
          <w:tcPr>
            <w:tcW w:w="70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70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8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8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8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70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708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8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</w:tr>
      <w:tr w:rsidR="00BF399E" w:rsidRPr="00BF399E" w:rsidTr="00BF399E">
        <w:trPr>
          <w:trHeight w:val="423"/>
        </w:trPr>
        <w:tc>
          <w:tcPr>
            <w:tcW w:w="70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4кл.</w:t>
            </w:r>
          </w:p>
        </w:tc>
        <w:tc>
          <w:tcPr>
            <w:tcW w:w="70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70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8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8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8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70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708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8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Вывод:</w:t>
      </w: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Показатели  результатов промежуточной аттестации в форме годовой оценки таковы:  по русскому языку – 7 % </w:t>
      </w: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математике – 7% . 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остальным предметам промежуточная аттестация в начальных классах проведена в форме годовой оценки.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По итогам работ можно сделать вывод:  наиболее распространённые  ошибки по русскому языку:  безударные гласные в </w:t>
      </w:r>
      <w:proofErr w:type="gramStart"/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 слова</w:t>
      </w:r>
      <w:proofErr w:type="gramEnd"/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парные согласные на конце слова, пропуск и замена букв. По математике: выбор действия при решении задач, вычислительные ошибки.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качественных  показателей  за 2019-2020 учебный год</w:t>
      </w:r>
    </w:p>
    <w:tbl>
      <w:tblPr>
        <w:tblStyle w:val="43"/>
        <w:tblpPr w:leftFromText="180" w:rightFromText="180" w:vertAnchor="text" w:horzAnchor="margin" w:tblpXSpec="center" w:tblpY="171"/>
        <w:tblW w:w="11023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0"/>
        <w:gridCol w:w="851"/>
        <w:gridCol w:w="850"/>
        <w:gridCol w:w="851"/>
        <w:gridCol w:w="850"/>
        <w:gridCol w:w="851"/>
        <w:gridCol w:w="816"/>
        <w:gridCol w:w="851"/>
        <w:gridCol w:w="850"/>
        <w:gridCol w:w="709"/>
        <w:gridCol w:w="992"/>
      </w:tblGrid>
      <w:tr w:rsidR="00BF399E" w:rsidRPr="00BF399E" w:rsidTr="00BF399E">
        <w:trPr>
          <w:trHeight w:val="954"/>
        </w:trPr>
        <w:tc>
          <w:tcPr>
            <w:tcW w:w="851" w:type="dxa"/>
            <w:vMerge w:val="restart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  <w:gridSpan w:val="2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701" w:type="dxa"/>
            <w:gridSpan w:val="2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Итоги входного контроля</w:t>
            </w:r>
          </w:p>
        </w:tc>
        <w:tc>
          <w:tcPr>
            <w:tcW w:w="1701" w:type="dxa"/>
            <w:gridSpan w:val="2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Итоги 1 четверти</w:t>
            </w:r>
          </w:p>
        </w:tc>
        <w:tc>
          <w:tcPr>
            <w:tcW w:w="1667" w:type="dxa"/>
            <w:gridSpan w:val="2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Итоги 2 четверти</w:t>
            </w:r>
          </w:p>
        </w:tc>
        <w:tc>
          <w:tcPr>
            <w:tcW w:w="1701" w:type="dxa"/>
            <w:gridSpan w:val="2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Итоги 3 четверти</w:t>
            </w:r>
          </w:p>
        </w:tc>
        <w:tc>
          <w:tcPr>
            <w:tcW w:w="1701" w:type="dxa"/>
            <w:gridSpan w:val="2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Предварительные итоги 4 четверти</w:t>
            </w:r>
          </w:p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</w:p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</w:p>
        </w:tc>
      </w:tr>
      <w:tr w:rsidR="00BF399E" w:rsidRPr="00BF399E" w:rsidTr="00BF399E">
        <w:trPr>
          <w:trHeight w:val="423"/>
        </w:trPr>
        <w:tc>
          <w:tcPr>
            <w:tcW w:w="851" w:type="dxa"/>
            <w:vMerge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sz w:val="24"/>
                <w:szCs w:val="24"/>
                <w:lang w:eastAsia="ru-RU"/>
              </w:rPr>
              <w:t>Рус.яз</w:t>
            </w:r>
            <w:proofErr w:type="spellEnd"/>
          </w:p>
        </w:tc>
        <w:tc>
          <w:tcPr>
            <w:tcW w:w="850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sz w:val="24"/>
                <w:szCs w:val="24"/>
                <w:lang w:eastAsia="ru-RU"/>
              </w:rPr>
              <w:t>Рус.яз</w:t>
            </w:r>
            <w:proofErr w:type="spellEnd"/>
          </w:p>
        </w:tc>
        <w:tc>
          <w:tcPr>
            <w:tcW w:w="850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sz w:val="24"/>
                <w:szCs w:val="24"/>
                <w:lang w:eastAsia="ru-RU"/>
              </w:rPr>
              <w:t>Рус.яз</w:t>
            </w:r>
            <w:proofErr w:type="spellEnd"/>
          </w:p>
        </w:tc>
        <w:tc>
          <w:tcPr>
            <w:tcW w:w="850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sz w:val="24"/>
                <w:szCs w:val="24"/>
                <w:lang w:eastAsia="ru-RU"/>
              </w:rPr>
              <w:t>Рус.яз</w:t>
            </w:r>
            <w:proofErr w:type="spellEnd"/>
          </w:p>
        </w:tc>
        <w:tc>
          <w:tcPr>
            <w:tcW w:w="816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sz w:val="24"/>
                <w:szCs w:val="24"/>
                <w:lang w:eastAsia="ru-RU"/>
              </w:rPr>
              <w:t>Рус.яз</w:t>
            </w:r>
            <w:proofErr w:type="spellEnd"/>
          </w:p>
        </w:tc>
        <w:tc>
          <w:tcPr>
            <w:tcW w:w="850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sz w:val="24"/>
                <w:szCs w:val="24"/>
                <w:lang w:eastAsia="ru-RU"/>
              </w:rPr>
              <w:t>Рус.яз</w:t>
            </w:r>
            <w:proofErr w:type="spellEnd"/>
          </w:p>
        </w:tc>
        <w:tc>
          <w:tcPr>
            <w:tcW w:w="992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</w:tr>
      <w:tr w:rsidR="00BF399E" w:rsidRPr="00BF399E" w:rsidTr="00BF399E">
        <w:trPr>
          <w:trHeight w:val="423"/>
        </w:trPr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2кл.</w:t>
            </w:r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850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850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850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816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850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709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992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17%</w:t>
            </w:r>
          </w:p>
        </w:tc>
      </w:tr>
      <w:tr w:rsidR="00BF399E" w:rsidRPr="00BF399E" w:rsidTr="00BF399E">
        <w:trPr>
          <w:trHeight w:val="423"/>
        </w:trPr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3кл.</w:t>
            </w:r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850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850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850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816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850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709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992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20%</w:t>
            </w:r>
          </w:p>
        </w:tc>
      </w:tr>
      <w:tr w:rsidR="00BF399E" w:rsidRPr="00BF399E" w:rsidTr="00BF399E">
        <w:trPr>
          <w:trHeight w:val="423"/>
        </w:trPr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4кл.</w:t>
            </w:r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850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850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850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816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851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850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709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992" w:type="dxa"/>
          </w:tcPr>
          <w:p w:rsidR="00BF399E" w:rsidRPr="00BF399E" w:rsidRDefault="00BF399E" w:rsidP="00BF399E">
            <w:pPr>
              <w:rPr>
                <w:sz w:val="24"/>
                <w:szCs w:val="24"/>
                <w:lang w:eastAsia="ru-RU"/>
              </w:rPr>
            </w:pPr>
            <w:r w:rsidRPr="00BF399E">
              <w:rPr>
                <w:sz w:val="24"/>
                <w:szCs w:val="24"/>
                <w:lang w:eastAsia="ru-RU"/>
              </w:rPr>
              <w:t>50%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 итогам промежуточной аттестации  учителям начальных классов даны следующие рекомендации: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1.Учителям 1-4 классов по итогам анализа промежуточной аттестации  наметить план мероприятий по формированию у детей более качественных знаний.  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2.Продолжить работу со слабоуспевающими детьми, совершенствовать качество работы по подготовке учащихся к участию в предметных конкурсах, олимпиадах.</w:t>
      </w:r>
    </w:p>
    <w:p w:rsidR="00BF399E" w:rsidRPr="00BF399E" w:rsidRDefault="00BF399E" w:rsidP="00BF3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промежуточной аттестации по предметам 5-9 классов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годовой промежуточной аттестации 5-9 классов было допущено: - 37    учащихся, из них приняло участие - 37.  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промежуточной аттестации по русскому языку в 5 – 9 классах в форме годовой оценки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559"/>
        <w:gridCol w:w="2977"/>
        <w:gridCol w:w="2268"/>
      </w:tblGrid>
      <w:tr w:rsidR="00BF399E" w:rsidRPr="00BF399E" w:rsidTr="00BF399E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BF399E" w:rsidRPr="00BF399E" w:rsidTr="00BF399E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F399E" w:rsidRPr="00BF399E" w:rsidTr="00BF399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Шайхулова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</w:tr>
      <w:tr w:rsidR="00BF399E" w:rsidRPr="00BF399E" w:rsidTr="00BF399E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Нагуманова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28.5%</w:t>
            </w:r>
          </w:p>
        </w:tc>
      </w:tr>
      <w:tr w:rsidR="00BF399E" w:rsidRPr="00BF399E" w:rsidTr="00BF399E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  <w:tr w:rsidR="00BF399E" w:rsidRPr="00BF399E" w:rsidTr="00BF399E">
        <w:trPr>
          <w:trHeight w:val="27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28.5%</w:t>
            </w:r>
          </w:p>
        </w:tc>
      </w:tr>
      <w:tr w:rsidR="00BF399E" w:rsidRPr="00BF399E" w:rsidTr="00BF399E">
        <w:trPr>
          <w:trHeight w:val="24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33.3%</w:t>
            </w:r>
          </w:p>
        </w:tc>
      </w:tr>
      <w:tr w:rsidR="00BF399E" w:rsidRPr="00BF399E" w:rsidTr="00BF399E">
        <w:trPr>
          <w:trHeight w:val="25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32.4%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качественных показателей по русскому языку за 2019-2020 уч. год.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1559"/>
        <w:gridCol w:w="1134"/>
        <w:gridCol w:w="1134"/>
        <w:gridCol w:w="1276"/>
        <w:gridCol w:w="1559"/>
      </w:tblGrid>
      <w:tr w:rsidR="00BF399E" w:rsidRPr="00BF399E" w:rsidTr="00BF399E">
        <w:tc>
          <w:tcPr>
            <w:tcW w:w="1702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7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55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входного контроля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1 четверти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2 четверти</w:t>
            </w:r>
          </w:p>
        </w:tc>
        <w:tc>
          <w:tcPr>
            <w:tcW w:w="127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3 четверти</w:t>
            </w:r>
          </w:p>
        </w:tc>
        <w:tc>
          <w:tcPr>
            <w:tcW w:w="155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4 четверти</w:t>
            </w:r>
          </w:p>
        </w:tc>
      </w:tr>
      <w:tr w:rsidR="00BF399E" w:rsidRPr="00BF399E" w:rsidTr="00BF399E">
        <w:tc>
          <w:tcPr>
            <w:tcW w:w="1702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Шайхулова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  <w:tc>
          <w:tcPr>
            <w:tcW w:w="1417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41.6%</w:t>
            </w:r>
          </w:p>
        </w:tc>
        <w:tc>
          <w:tcPr>
            <w:tcW w:w="127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155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</w:tr>
      <w:tr w:rsidR="00BF399E" w:rsidRPr="00BF399E" w:rsidTr="00BF399E">
        <w:tc>
          <w:tcPr>
            <w:tcW w:w="1702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Нагуманова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7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47.05%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26.6%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41.8%</w:t>
            </w:r>
          </w:p>
        </w:tc>
        <w:tc>
          <w:tcPr>
            <w:tcW w:w="127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42.10%</w:t>
            </w:r>
          </w:p>
        </w:tc>
        <w:tc>
          <w:tcPr>
            <w:tcW w:w="155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37.03%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Итоги  промежуточной аттестации </w:t>
      </w:r>
      <w:proofErr w:type="gramStart"/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контрольная работа) в форме  годовой </w:t>
      </w:r>
      <w:proofErr w:type="spellStart"/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отценки</w:t>
      </w:r>
      <w:proofErr w:type="spellEnd"/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математике алгебре и по информатике в 5-9 классе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2"/>
        <w:gridCol w:w="2693"/>
        <w:gridCol w:w="7"/>
        <w:gridCol w:w="2403"/>
      </w:tblGrid>
      <w:tr w:rsidR="00BF399E" w:rsidRPr="00BF399E" w:rsidTr="00BF399E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(алгебра)</w:t>
            </w:r>
          </w:p>
        </w:tc>
      </w:tr>
      <w:tr w:rsidR="00BF399E" w:rsidRPr="00BF399E" w:rsidTr="00BF399E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F399E" w:rsidRPr="00BF399E" w:rsidTr="00BF399E">
        <w:trPr>
          <w:trHeight w:val="2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</w:tr>
      <w:tr w:rsidR="00BF399E" w:rsidRPr="00BF399E" w:rsidTr="00BF399E">
        <w:trPr>
          <w:trHeight w:val="22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42.9%</w:t>
            </w:r>
          </w:p>
        </w:tc>
      </w:tr>
      <w:tr w:rsidR="00BF399E" w:rsidRPr="00BF399E" w:rsidTr="00BF399E">
        <w:trPr>
          <w:trHeight w:val="2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  <w:tr w:rsidR="00BF399E" w:rsidRPr="00BF399E" w:rsidTr="00BF399E">
        <w:trPr>
          <w:trHeight w:val="2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28.6%</w:t>
            </w:r>
          </w:p>
        </w:tc>
      </w:tr>
      <w:tr w:rsidR="00BF399E" w:rsidRPr="00BF399E" w:rsidTr="00BF399E">
        <w:trPr>
          <w:trHeight w:val="23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33.3%</w:t>
            </w:r>
          </w:p>
        </w:tc>
      </w:tr>
      <w:tr w:rsidR="00BF399E" w:rsidRPr="00BF399E" w:rsidTr="00BF399E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99E" w:rsidRPr="00BF399E" w:rsidTr="00BF399E">
        <w:trPr>
          <w:trHeight w:val="1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</w:tr>
      <w:tr w:rsidR="00BF399E" w:rsidRPr="00BF399E" w:rsidTr="00BF399E">
        <w:trPr>
          <w:trHeight w:val="1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</w:tr>
      <w:tr w:rsidR="00BF399E" w:rsidRPr="00BF399E" w:rsidTr="00BF399E">
        <w:trPr>
          <w:trHeight w:val="22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28.6%</w:t>
            </w:r>
          </w:p>
        </w:tc>
      </w:tr>
      <w:tr w:rsidR="00BF399E" w:rsidRPr="00BF399E" w:rsidTr="00BF399E">
        <w:trPr>
          <w:trHeight w:val="27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BF399E" w:rsidRPr="00BF399E" w:rsidTr="00BF399E">
        <w:trPr>
          <w:trHeight w:val="13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BF399E" w:rsidRPr="00BF399E" w:rsidTr="00BF399E">
        <w:trPr>
          <w:trHeight w:val="1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</w:tr>
      <w:tr w:rsidR="00BF399E" w:rsidRPr="00BF399E" w:rsidTr="00BF399E">
        <w:trPr>
          <w:trHeight w:val="1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57.1%</w:t>
            </w:r>
          </w:p>
        </w:tc>
      </w:tr>
      <w:tr w:rsidR="00BF399E" w:rsidRPr="00BF399E" w:rsidTr="00BF399E">
        <w:trPr>
          <w:trHeight w:val="8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качественных  показателей по математике, алгебре, геометрии и по информатике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2019-2020 учебный год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1276"/>
        <w:gridCol w:w="1276"/>
        <w:gridCol w:w="1134"/>
        <w:gridCol w:w="1134"/>
        <w:gridCol w:w="1275"/>
        <w:gridCol w:w="1134"/>
      </w:tblGrid>
      <w:tr w:rsidR="00BF399E" w:rsidRPr="00BF399E" w:rsidTr="00BF399E">
        <w:tc>
          <w:tcPr>
            <w:tcW w:w="1702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</w:t>
            </w:r>
            <w:proofErr w:type="gram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ж-</w:t>
            </w:r>
            <w:proofErr w:type="gram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уточная аттестация</w:t>
            </w:r>
          </w:p>
        </w:tc>
        <w:tc>
          <w:tcPr>
            <w:tcW w:w="127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входного контроля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1 четверти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2 четверти</w:t>
            </w:r>
          </w:p>
        </w:tc>
        <w:tc>
          <w:tcPr>
            <w:tcW w:w="127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3 четверти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4 четверти</w:t>
            </w:r>
          </w:p>
        </w:tc>
      </w:tr>
      <w:tr w:rsidR="00BF399E" w:rsidRPr="00BF399E" w:rsidTr="00BF399E">
        <w:trPr>
          <w:trHeight w:val="267"/>
        </w:trPr>
        <w:tc>
          <w:tcPr>
            <w:tcW w:w="1702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27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52.9%</w:t>
            </w:r>
          </w:p>
        </w:tc>
        <w:tc>
          <w:tcPr>
            <w:tcW w:w="127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33.3%</w:t>
            </w:r>
          </w:p>
        </w:tc>
        <w:tc>
          <w:tcPr>
            <w:tcW w:w="127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64.7%</w:t>
            </w:r>
          </w:p>
        </w:tc>
      </w:tr>
      <w:tr w:rsidR="00BF399E" w:rsidRPr="00BF399E" w:rsidTr="00BF399E">
        <w:tc>
          <w:tcPr>
            <w:tcW w:w="1702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27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127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29.4%</w:t>
            </w:r>
          </w:p>
        </w:tc>
        <w:tc>
          <w:tcPr>
            <w:tcW w:w="127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32.1%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</w:tr>
      <w:tr w:rsidR="00BF399E" w:rsidRPr="00BF399E" w:rsidTr="00BF399E">
        <w:trPr>
          <w:trHeight w:val="300"/>
        </w:trPr>
        <w:tc>
          <w:tcPr>
            <w:tcW w:w="1702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27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27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29.4%</w:t>
            </w:r>
          </w:p>
        </w:tc>
        <w:tc>
          <w:tcPr>
            <w:tcW w:w="127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28.6%</w:t>
            </w:r>
          </w:p>
        </w:tc>
        <w:tc>
          <w:tcPr>
            <w:tcW w:w="113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</w:tr>
      <w:tr w:rsidR="00BF399E" w:rsidRPr="00BF399E" w:rsidTr="00BF399E">
        <w:trPr>
          <w:trHeight w:val="210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73.5%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82.1%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 промежуточной аттестации  по родному (татарскому) языку в форме годовой оценки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559"/>
        <w:gridCol w:w="2268"/>
        <w:gridCol w:w="2551"/>
      </w:tblGrid>
      <w:tr w:rsidR="00BF399E" w:rsidRPr="00BF399E" w:rsidTr="00BF399E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Класс,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(татарский)язык</w:t>
            </w:r>
          </w:p>
        </w:tc>
      </w:tr>
      <w:tr w:rsidR="00BF399E" w:rsidRPr="00BF399E" w:rsidTr="00BF399E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F399E" w:rsidRPr="00BF399E" w:rsidTr="00BF399E">
        <w:trPr>
          <w:trHeight w:val="27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Салихова Г. 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33.3%</w:t>
            </w:r>
          </w:p>
        </w:tc>
      </w:tr>
      <w:tr w:rsidR="00BF399E" w:rsidRPr="00BF399E" w:rsidTr="00BF399E">
        <w:trPr>
          <w:trHeight w:val="118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33.3%</w:t>
            </w:r>
          </w:p>
        </w:tc>
      </w:tr>
      <w:tr w:rsidR="00BF399E" w:rsidRPr="00BF399E" w:rsidTr="00BF399E">
        <w:trPr>
          <w:trHeight w:val="12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BF399E" w:rsidRPr="00BF399E" w:rsidTr="00BF399E">
        <w:trPr>
          <w:trHeight w:val="103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F399E" w:rsidRPr="00BF399E" w:rsidTr="00BF399E">
        <w:trPr>
          <w:trHeight w:val="135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6"/>
      </w:tblGrid>
      <w:tr w:rsidR="00BF399E" w:rsidRPr="00BF399E" w:rsidTr="00BF399E">
        <w:tc>
          <w:tcPr>
            <w:tcW w:w="10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качественных  показателей по родному (русскому) языку за 2019-2020 учебный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0"/>
        <w:gridCol w:w="1377"/>
        <w:gridCol w:w="1360"/>
        <w:gridCol w:w="1586"/>
        <w:gridCol w:w="1365"/>
        <w:gridCol w:w="1539"/>
      </w:tblGrid>
      <w:tr w:rsidR="00BF399E" w:rsidRPr="00BF399E" w:rsidTr="00BF399E">
        <w:tc>
          <w:tcPr>
            <w:tcW w:w="214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377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входного контроля</w:t>
            </w:r>
          </w:p>
        </w:tc>
        <w:tc>
          <w:tcPr>
            <w:tcW w:w="136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1 четверти</w:t>
            </w:r>
          </w:p>
        </w:tc>
        <w:tc>
          <w:tcPr>
            <w:tcW w:w="158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2 четверти</w:t>
            </w:r>
          </w:p>
        </w:tc>
        <w:tc>
          <w:tcPr>
            <w:tcW w:w="136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3 четверти</w:t>
            </w:r>
          </w:p>
        </w:tc>
        <w:tc>
          <w:tcPr>
            <w:tcW w:w="153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четверти</w:t>
            </w:r>
          </w:p>
        </w:tc>
      </w:tr>
      <w:tr w:rsidR="00BF399E" w:rsidRPr="00BF399E" w:rsidTr="00BF399E">
        <w:trPr>
          <w:trHeight w:val="467"/>
        </w:trPr>
        <w:tc>
          <w:tcPr>
            <w:tcW w:w="214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1377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36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58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66.6%</w:t>
            </w:r>
          </w:p>
        </w:tc>
        <w:tc>
          <w:tcPr>
            <w:tcW w:w="136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52.2%</w:t>
            </w:r>
          </w:p>
        </w:tc>
        <w:tc>
          <w:tcPr>
            <w:tcW w:w="153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61.5%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 промежуточной аттестации  по родному (татарскому) языку в форме годовой оценки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559"/>
        <w:gridCol w:w="2268"/>
        <w:gridCol w:w="2551"/>
      </w:tblGrid>
      <w:tr w:rsidR="00BF399E" w:rsidRPr="00BF399E" w:rsidTr="00BF399E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Класс,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(русский)язык</w:t>
            </w:r>
          </w:p>
        </w:tc>
      </w:tr>
      <w:tr w:rsidR="00BF399E" w:rsidRPr="00BF399E" w:rsidTr="00BF399E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F399E" w:rsidRPr="00BF399E" w:rsidTr="00BF399E">
        <w:trPr>
          <w:trHeight w:val="27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Шайхулова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57%</w:t>
            </w:r>
          </w:p>
        </w:tc>
      </w:tr>
      <w:tr w:rsidR="00BF399E" w:rsidRPr="00BF399E" w:rsidTr="00BF399E">
        <w:trPr>
          <w:trHeight w:val="118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F399E" w:rsidRPr="00BF399E" w:rsidTr="00BF399E">
        <w:trPr>
          <w:trHeight w:val="12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</w:tr>
      <w:tr w:rsidR="00BF399E" w:rsidRPr="00BF399E" w:rsidTr="00BF399E">
        <w:trPr>
          <w:trHeight w:val="103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</w:tr>
      <w:tr w:rsidR="00BF399E" w:rsidRPr="00BF399E" w:rsidTr="00BF399E">
        <w:trPr>
          <w:trHeight w:val="135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6"/>
      </w:tblGrid>
      <w:tr w:rsidR="00BF399E" w:rsidRPr="00BF399E" w:rsidTr="00BF399E">
        <w:tc>
          <w:tcPr>
            <w:tcW w:w="10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качественных  показателей по родному (русскому) языку за 2019-2020 учебный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1377"/>
        <w:gridCol w:w="1360"/>
        <w:gridCol w:w="1586"/>
        <w:gridCol w:w="1365"/>
        <w:gridCol w:w="1539"/>
      </w:tblGrid>
      <w:tr w:rsidR="00BF399E" w:rsidRPr="00BF399E" w:rsidTr="00BF399E">
        <w:tc>
          <w:tcPr>
            <w:tcW w:w="184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377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входного контроля</w:t>
            </w:r>
          </w:p>
        </w:tc>
        <w:tc>
          <w:tcPr>
            <w:tcW w:w="136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1 четверти</w:t>
            </w:r>
          </w:p>
        </w:tc>
        <w:tc>
          <w:tcPr>
            <w:tcW w:w="158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2 четверти</w:t>
            </w:r>
          </w:p>
        </w:tc>
        <w:tc>
          <w:tcPr>
            <w:tcW w:w="136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3 четверти</w:t>
            </w:r>
          </w:p>
        </w:tc>
        <w:tc>
          <w:tcPr>
            <w:tcW w:w="153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четверти</w:t>
            </w:r>
          </w:p>
        </w:tc>
      </w:tr>
      <w:tr w:rsidR="00BF399E" w:rsidRPr="00BF399E" w:rsidTr="00BF399E">
        <w:trPr>
          <w:trHeight w:val="467"/>
        </w:trPr>
        <w:tc>
          <w:tcPr>
            <w:tcW w:w="184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38.5%</w:t>
            </w:r>
          </w:p>
        </w:tc>
        <w:tc>
          <w:tcPr>
            <w:tcW w:w="1377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36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158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51.6%</w:t>
            </w:r>
          </w:p>
        </w:tc>
        <w:tc>
          <w:tcPr>
            <w:tcW w:w="136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56.6%</w:t>
            </w:r>
          </w:p>
        </w:tc>
        <w:tc>
          <w:tcPr>
            <w:tcW w:w="153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66.7%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 годовой  промежуточной аттестации (тестирования) в форме годовой оценки по географии и физике  за 2019-2020 учебный год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134"/>
        <w:gridCol w:w="1843"/>
        <w:gridCol w:w="1276"/>
        <w:gridCol w:w="1559"/>
        <w:gridCol w:w="1417"/>
      </w:tblGrid>
      <w:tr w:rsidR="00BF399E" w:rsidRPr="00BF399E" w:rsidTr="00BF399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F399E" w:rsidRPr="00BF399E" w:rsidTr="00BF399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BF399E" w:rsidRPr="00BF399E" w:rsidTr="00BF399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Закиева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F399E" w:rsidRPr="00BF399E" w:rsidTr="00BF399E">
        <w:trPr>
          <w:trHeight w:val="25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F399E" w:rsidRPr="00BF399E" w:rsidTr="00BF399E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F399E" w:rsidRPr="00BF399E" w:rsidTr="00BF399E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BF399E" w:rsidRPr="00BF399E" w:rsidTr="00BF399E">
        <w:trPr>
          <w:trHeight w:val="22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399E" w:rsidRPr="00BF399E" w:rsidTr="00BF399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качественных  показателей по географии и физике  за 2019-2020учебный год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1"/>
        <w:gridCol w:w="2091"/>
        <w:gridCol w:w="1273"/>
        <w:gridCol w:w="1341"/>
        <w:gridCol w:w="1356"/>
        <w:gridCol w:w="1300"/>
      </w:tblGrid>
      <w:tr w:rsidR="00BF399E" w:rsidRPr="00BF399E" w:rsidTr="00BF399E">
        <w:tc>
          <w:tcPr>
            <w:tcW w:w="126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09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127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1 четверти</w:t>
            </w:r>
          </w:p>
        </w:tc>
        <w:tc>
          <w:tcPr>
            <w:tcW w:w="134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2 четверти</w:t>
            </w:r>
          </w:p>
        </w:tc>
        <w:tc>
          <w:tcPr>
            <w:tcW w:w="135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3 четверти</w:t>
            </w:r>
          </w:p>
        </w:tc>
        <w:tc>
          <w:tcPr>
            <w:tcW w:w="130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четверти</w:t>
            </w:r>
          </w:p>
        </w:tc>
      </w:tr>
      <w:tr w:rsidR="00BF399E" w:rsidRPr="00BF399E" w:rsidTr="00BF399E">
        <w:trPr>
          <w:trHeight w:val="345"/>
        </w:trPr>
        <w:tc>
          <w:tcPr>
            <w:tcW w:w="126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9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65 % </w:t>
            </w:r>
          </w:p>
        </w:tc>
        <w:tc>
          <w:tcPr>
            <w:tcW w:w="127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134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51  %</w:t>
            </w:r>
          </w:p>
        </w:tc>
        <w:tc>
          <w:tcPr>
            <w:tcW w:w="135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130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35%</w:t>
            </w:r>
          </w:p>
        </w:tc>
      </w:tr>
      <w:tr w:rsidR="00BF399E" w:rsidRPr="00BF399E" w:rsidTr="00BF399E">
        <w:trPr>
          <w:trHeight w:val="315"/>
        </w:trPr>
        <w:tc>
          <w:tcPr>
            <w:tcW w:w="126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9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4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56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0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Итоги  промежуточной аттестации (контрольная работа) в форме годовой оценки  по химии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275"/>
        <w:gridCol w:w="2977"/>
        <w:gridCol w:w="2552"/>
      </w:tblGrid>
      <w:tr w:rsidR="00BF399E" w:rsidRPr="00BF399E" w:rsidTr="00BF399E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BF399E" w:rsidRPr="00BF399E" w:rsidTr="00BF399E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F399E" w:rsidRPr="00BF399E" w:rsidTr="00BF399E">
        <w:trPr>
          <w:trHeight w:val="28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Хаертдинова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14.2%</w:t>
            </w:r>
          </w:p>
        </w:tc>
      </w:tr>
      <w:tr w:rsidR="00BF399E" w:rsidRPr="00BF399E" w:rsidTr="00BF399E">
        <w:trPr>
          <w:trHeight w:val="2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BF399E" w:rsidRPr="00BF399E" w:rsidTr="00BF399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качественных  показателей по химии  за 2019-2020 учебный год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89"/>
        <w:gridCol w:w="1417"/>
        <w:gridCol w:w="1418"/>
        <w:gridCol w:w="1275"/>
        <w:gridCol w:w="1290"/>
        <w:gridCol w:w="1333"/>
      </w:tblGrid>
      <w:tr w:rsidR="00BF399E" w:rsidRPr="00BF399E" w:rsidTr="00BF399E">
        <w:tc>
          <w:tcPr>
            <w:tcW w:w="8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8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417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входного контроля</w:t>
            </w:r>
          </w:p>
        </w:tc>
        <w:tc>
          <w:tcPr>
            <w:tcW w:w="1418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1 четверти</w:t>
            </w:r>
          </w:p>
        </w:tc>
        <w:tc>
          <w:tcPr>
            <w:tcW w:w="127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2 четверти</w:t>
            </w:r>
          </w:p>
        </w:tc>
        <w:tc>
          <w:tcPr>
            <w:tcW w:w="129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3 четверти</w:t>
            </w:r>
          </w:p>
        </w:tc>
        <w:tc>
          <w:tcPr>
            <w:tcW w:w="133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четверти</w:t>
            </w:r>
          </w:p>
        </w:tc>
      </w:tr>
      <w:tr w:rsidR="00BF399E" w:rsidRPr="00BF399E" w:rsidTr="00BF399E">
        <w:trPr>
          <w:trHeight w:val="240"/>
        </w:trPr>
        <w:tc>
          <w:tcPr>
            <w:tcW w:w="8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148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1417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33.3%</w:t>
            </w:r>
          </w:p>
        </w:tc>
        <w:tc>
          <w:tcPr>
            <w:tcW w:w="127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8.3%</w:t>
            </w:r>
          </w:p>
        </w:tc>
        <w:tc>
          <w:tcPr>
            <w:tcW w:w="129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27.2%</w:t>
            </w:r>
          </w:p>
        </w:tc>
        <w:tc>
          <w:tcPr>
            <w:tcW w:w="133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14.2%</w:t>
            </w:r>
          </w:p>
        </w:tc>
      </w:tr>
      <w:tr w:rsidR="00BF399E" w:rsidRPr="00BF399E" w:rsidTr="00BF399E">
        <w:trPr>
          <w:trHeight w:val="270"/>
        </w:trPr>
        <w:tc>
          <w:tcPr>
            <w:tcW w:w="8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33.3%</w:t>
            </w:r>
          </w:p>
        </w:tc>
        <w:tc>
          <w:tcPr>
            <w:tcW w:w="1418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27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28.5%</w:t>
            </w:r>
          </w:p>
        </w:tc>
        <w:tc>
          <w:tcPr>
            <w:tcW w:w="129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33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Итоги  промежуточной аттестации (контрольная работа) в форме годовой оценки  по иностранному (английскому) языку за 2019-2020 учебный год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76"/>
        <w:gridCol w:w="2820"/>
        <w:gridCol w:w="15"/>
        <w:gridCol w:w="2552"/>
      </w:tblGrid>
      <w:tr w:rsidR="00BF399E" w:rsidRPr="00BF399E" w:rsidTr="00BF399E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F399E" w:rsidRPr="00BF399E" w:rsidTr="00BF399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99E" w:rsidRPr="00BF399E" w:rsidTr="00BF399E">
        <w:trPr>
          <w:trHeight w:val="2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Гиздатуллина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0 %</w:t>
            </w:r>
          </w:p>
        </w:tc>
      </w:tr>
      <w:tr w:rsidR="00BF399E" w:rsidRPr="00BF399E" w:rsidTr="00BF399E">
        <w:trPr>
          <w:trHeight w:val="118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</w:tr>
      <w:tr w:rsidR="00BF399E" w:rsidRPr="00BF399E" w:rsidTr="00BF399E">
        <w:trPr>
          <w:trHeight w:val="12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BF399E" w:rsidRPr="00BF399E" w:rsidTr="00BF399E">
        <w:trPr>
          <w:trHeight w:val="12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  <w:tr w:rsidR="00BF399E" w:rsidRPr="00BF399E" w:rsidTr="00BF399E">
        <w:trPr>
          <w:trHeight w:val="88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</w:tr>
      <w:tr w:rsidR="00BF399E" w:rsidRPr="00BF399E" w:rsidTr="00BF399E">
        <w:trPr>
          <w:trHeight w:val="16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</w:tr>
      <w:tr w:rsidR="00BF399E" w:rsidRPr="00BF399E" w:rsidTr="00BF399E">
        <w:trPr>
          <w:trHeight w:val="12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</w:tr>
      <w:tr w:rsidR="00BF399E" w:rsidRPr="00BF399E" w:rsidTr="00BF399E">
        <w:trPr>
          <w:trHeight w:val="13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качественных  показателей по иностранному языку  за 2019-2020учебный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1416"/>
        <w:gridCol w:w="1409"/>
        <w:gridCol w:w="1408"/>
        <w:gridCol w:w="1408"/>
        <w:gridCol w:w="1716"/>
      </w:tblGrid>
      <w:tr w:rsidR="00BF399E" w:rsidRPr="00BF399E" w:rsidTr="00BF399E">
        <w:tc>
          <w:tcPr>
            <w:tcW w:w="214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45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входного контроля</w:t>
            </w:r>
          </w:p>
        </w:tc>
        <w:tc>
          <w:tcPr>
            <w:tcW w:w="14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1 четверти</w:t>
            </w:r>
          </w:p>
        </w:tc>
        <w:tc>
          <w:tcPr>
            <w:tcW w:w="14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2 четверти</w:t>
            </w:r>
          </w:p>
        </w:tc>
        <w:tc>
          <w:tcPr>
            <w:tcW w:w="14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3 четверти</w:t>
            </w:r>
          </w:p>
        </w:tc>
        <w:tc>
          <w:tcPr>
            <w:tcW w:w="1802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4 четверти</w:t>
            </w:r>
          </w:p>
        </w:tc>
      </w:tr>
      <w:tr w:rsidR="00BF399E" w:rsidRPr="00BF399E" w:rsidTr="00BF399E">
        <w:tc>
          <w:tcPr>
            <w:tcW w:w="214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24%</w:t>
            </w:r>
          </w:p>
        </w:tc>
        <w:tc>
          <w:tcPr>
            <w:tcW w:w="145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41.5%</w:t>
            </w:r>
          </w:p>
        </w:tc>
        <w:tc>
          <w:tcPr>
            <w:tcW w:w="145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4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17   %</w:t>
            </w:r>
          </w:p>
        </w:tc>
        <w:tc>
          <w:tcPr>
            <w:tcW w:w="145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802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 промежуточной аттестации (тестирования) в форме годовой оценки  по истории и по обществознанию за 2019-2020 учебный год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134"/>
        <w:gridCol w:w="1843"/>
        <w:gridCol w:w="1276"/>
        <w:gridCol w:w="1559"/>
        <w:gridCol w:w="1417"/>
      </w:tblGrid>
      <w:tr w:rsidR="00BF399E" w:rsidRPr="00BF399E" w:rsidTr="00BF399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BF399E" w:rsidRPr="00BF399E" w:rsidTr="00BF399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BF399E" w:rsidRPr="00BF399E" w:rsidTr="00BF399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Закиев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F399E" w:rsidRPr="00BF399E" w:rsidTr="00BF399E">
        <w:trPr>
          <w:trHeight w:val="25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BF399E" w:rsidRPr="00BF399E" w:rsidTr="00BF399E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F399E" w:rsidRPr="00BF399E" w:rsidTr="00BF399E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BF399E" w:rsidRPr="00BF399E" w:rsidTr="00BF399E">
        <w:trPr>
          <w:trHeight w:val="22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качественных  показателей по истории  по обществознанию за 2019-2020учебный год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1205"/>
        <w:gridCol w:w="858"/>
        <w:gridCol w:w="1205"/>
        <w:gridCol w:w="978"/>
        <w:gridCol w:w="1085"/>
        <w:gridCol w:w="858"/>
        <w:gridCol w:w="1205"/>
        <w:gridCol w:w="858"/>
        <w:gridCol w:w="1205"/>
      </w:tblGrid>
      <w:tr w:rsidR="00BF399E" w:rsidRPr="00BF399E" w:rsidTr="00BF399E">
        <w:trPr>
          <w:trHeight w:val="627"/>
        </w:trPr>
        <w:tc>
          <w:tcPr>
            <w:tcW w:w="2062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2063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четверти</w:t>
            </w:r>
          </w:p>
        </w:tc>
        <w:tc>
          <w:tcPr>
            <w:tcW w:w="2063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четверти</w:t>
            </w:r>
          </w:p>
        </w:tc>
        <w:tc>
          <w:tcPr>
            <w:tcW w:w="2063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четверти</w:t>
            </w:r>
          </w:p>
        </w:tc>
        <w:tc>
          <w:tcPr>
            <w:tcW w:w="2063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четверти</w:t>
            </w:r>
          </w:p>
        </w:tc>
      </w:tr>
      <w:tr w:rsidR="00BF399E" w:rsidRPr="00BF399E" w:rsidTr="00BF399E">
        <w:trPr>
          <w:trHeight w:val="270"/>
        </w:trPr>
        <w:tc>
          <w:tcPr>
            <w:tcW w:w="857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0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8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0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8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8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8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0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8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0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399E" w:rsidRPr="00BF399E" w:rsidTr="00BF399E">
        <w:tc>
          <w:tcPr>
            <w:tcW w:w="857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35%</w:t>
            </w:r>
          </w:p>
        </w:tc>
        <w:tc>
          <w:tcPr>
            <w:tcW w:w="120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858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0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978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40 %</w:t>
            </w:r>
          </w:p>
        </w:tc>
        <w:tc>
          <w:tcPr>
            <w:tcW w:w="108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858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36%</w:t>
            </w:r>
          </w:p>
        </w:tc>
        <w:tc>
          <w:tcPr>
            <w:tcW w:w="120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858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32%</w:t>
            </w:r>
          </w:p>
        </w:tc>
        <w:tc>
          <w:tcPr>
            <w:tcW w:w="120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 промежуточной аттестации в форме годовой оценки  по биологии (тестирование) и технологи</w:t>
      </w:r>
      <w:proofErr w:type="gramStart"/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проект) за 2019-2020 учебный год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"/>
        <w:gridCol w:w="1701"/>
        <w:gridCol w:w="1276"/>
        <w:gridCol w:w="1701"/>
        <w:gridCol w:w="1418"/>
      </w:tblGrid>
      <w:tr w:rsidR="00BF399E" w:rsidRPr="00BF399E" w:rsidTr="00BF399E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BF399E" w:rsidRPr="00BF399E" w:rsidTr="00BF399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F399E" w:rsidRPr="00BF399E" w:rsidTr="00BF399E">
        <w:trPr>
          <w:trHeight w:val="1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F399E" w:rsidRPr="00BF399E" w:rsidTr="00BF399E">
        <w:trPr>
          <w:trHeight w:val="8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F399E" w:rsidRPr="00BF399E" w:rsidTr="00BF399E">
        <w:trPr>
          <w:trHeight w:val="16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F399E" w:rsidRPr="00BF399E" w:rsidTr="00BF399E">
        <w:trPr>
          <w:trHeight w:val="1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F399E" w:rsidRPr="00BF399E" w:rsidTr="00BF399E">
        <w:trPr>
          <w:trHeight w:val="13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качественных  показателей по биологии  за 2019-2020учебный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"/>
        <w:gridCol w:w="1021"/>
        <w:gridCol w:w="875"/>
        <w:gridCol w:w="1021"/>
        <w:gridCol w:w="875"/>
        <w:gridCol w:w="1021"/>
        <w:gridCol w:w="875"/>
        <w:gridCol w:w="1021"/>
        <w:gridCol w:w="859"/>
        <w:gridCol w:w="1021"/>
      </w:tblGrid>
      <w:tr w:rsidR="00BF399E" w:rsidRPr="00BF399E" w:rsidTr="00BF399E">
        <w:trPr>
          <w:trHeight w:val="881"/>
        </w:trPr>
        <w:tc>
          <w:tcPr>
            <w:tcW w:w="1625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Промежуточная аттестация</w:t>
            </w:r>
          </w:p>
        </w:tc>
        <w:tc>
          <w:tcPr>
            <w:tcW w:w="1627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1 четверти</w:t>
            </w:r>
          </w:p>
        </w:tc>
        <w:tc>
          <w:tcPr>
            <w:tcW w:w="1627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2 четверти</w:t>
            </w:r>
          </w:p>
        </w:tc>
        <w:tc>
          <w:tcPr>
            <w:tcW w:w="1627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3 четверти</w:t>
            </w:r>
          </w:p>
        </w:tc>
        <w:tc>
          <w:tcPr>
            <w:tcW w:w="1614" w:type="dxa"/>
            <w:gridSpan w:val="2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4 четверти</w:t>
            </w:r>
          </w:p>
        </w:tc>
      </w:tr>
      <w:tr w:rsidR="00BF399E" w:rsidRPr="00BF399E" w:rsidTr="00BF399E">
        <w:trPr>
          <w:trHeight w:val="79"/>
        </w:trPr>
        <w:tc>
          <w:tcPr>
            <w:tcW w:w="75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72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5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7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5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7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5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7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4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бтология</w:t>
            </w:r>
            <w:proofErr w:type="spellEnd"/>
          </w:p>
        </w:tc>
        <w:tc>
          <w:tcPr>
            <w:tcW w:w="87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BF399E" w:rsidRPr="00BF399E" w:rsidTr="00BF399E">
        <w:tc>
          <w:tcPr>
            <w:tcW w:w="75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43%</w:t>
            </w:r>
          </w:p>
        </w:tc>
        <w:tc>
          <w:tcPr>
            <w:tcW w:w="872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5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87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93.33%</w:t>
            </w:r>
          </w:p>
        </w:tc>
        <w:tc>
          <w:tcPr>
            <w:tcW w:w="75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55%</w:t>
            </w:r>
          </w:p>
        </w:tc>
        <w:tc>
          <w:tcPr>
            <w:tcW w:w="87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75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49%</w:t>
            </w:r>
          </w:p>
        </w:tc>
        <w:tc>
          <w:tcPr>
            <w:tcW w:w="87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741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41%</w:t>
            </w:r>
          </w:p>
        </w:tc>
        <w:tc>
          <w:tcPr>
            <w:tcW w:w="87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Итоги  годовой  промежуточной аттестации (тестирования) в форме годовой оценки по музыке и </w:t>
      </w:r>
      <w:proofErr w:type="gramStart"/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2019-2020 учебный год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134"/>
        <w:gridCol w:w="1843"/>
        <w:gridCol w:w="1276"/>
        <w:gridCol w:w="1701"/>
        <w:gridCol w:w="1417"/>
      </w:tblGrid>
      <w:tr w:rsidR="00BF399E" w:rsidRPr="00BF399E" w:rsidTr="00BF399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</w:tr>
      <w:tr w:rsidR="00BF399E" w:rsidRPr="00BF399E" w:rsidTr="00BF399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</w:tr>
      <w:tr w:rsidR="00BF399E" w:rsidRPr="00BF399E" w:rsidTr="00BF399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F399E" w:rsidRPr="00BF399E" w:rsidTr="00BF399E">
        <w:trPr>
          <w:trHeight w:val="25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F399E" w:rsidRPr="00BF399E" w:rsidTr="00BF399E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F399E" w:rsidRPr="00BF399E" w:rsidTr="00BF399E">
        <w:trPr>
          <w:trHeight w:val="2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99E" w:rsidRPr="00BF399E" w:rsidTr="00BF399E">
        <w:trPr>
          <w:trHeight w:val="22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99E" w:rsidRPr="00BF399E" w:rsidTr="00BF399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Динамика качественных  показателей по музыке и </w:t>
      </w:r>
      <w:proofErr w:type="gramStart"/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2019-2020учебный год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9"/>
        <w:gridCol w:w="2148"/>
        <w:gridCol w:w="1284"/>
        <w:gridCol w:w="1299"/>
        <w:gridCol w:w="1303"/>
        <w:gridCol w:w="1290"/>
      </w:tblGrid>
      <w:tr w:rsidR="00BF399E" w:rsidRPr="00BF399E" w:rsidTr="00BF399E">
        <w:tc>
          <w:tcPr>
            <w:tcW w:w="124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148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128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1 четверти</w:t>
            </w:r>
          </w:p>
        </w:tc>
        <w:tc>
          <w:tcPr>
            <w:tcW w:w="129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2 четверти</w:t>
            </w:r>
          </w:p>
        </w:tc>
        <w:tc>
          <w:tcPr>
            <w:tcW w:w="130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3 четверти</w:t>
            </w:r>
          </w:p>
        </w:tc>
        <w:tc>
          <w:tcPr>
            <w:tcW w:w="129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четверти</w:t>
            </w:r>
          </w:p>
        </w:tc>
      </w:tr>
      <w:tr w:rsidR="00BF399E" w:rsidRPr="00BF399E" w:rsidTr="00BF399E">
        <w:trPr>
          <w:trHeight w:val="345"/>
        </w:trPr>
        <w:tc>
          <w:tcPr>
            <w:tcW w:w="124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148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100 % </w:t>
            </w:r>
          </w:p>
        </w:tc>
        <w:tc>
          <w:tcPr>
            <w:tcW w:w="128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9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98%</w:t>
            </w:r>
          </w:p>
        </w:tc>
        <w:tc>
          <w:tcPr>
            <w:tcW w:w="130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9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</w:p>
        </w:tc>
      </w:tr>
      <w:tr w:rsidR="00BF399E" w:rsidRPr="00BF399E" w:rsidTr="00BF399E">
        <w:trPr>
          <w:trHeight w:val="315"/>
        </w:trPr>
        <w:tc>
          <w:tcPr>
            <w:tcW w:w="124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148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8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99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03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90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 годовой  промежуточной аттестации (тестирования) в форме годовой оценки по немецкому языку за 2019-2020 учебный год</w:t>
      </w:r>
    </w:p>
    <w:tbl>
      <w:tblPr>
        <w:tblW w:w="7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134"/>
        <w:gridCol w:w="2410"/>
        <w:gridCol w:w="1843"/>
      </w:tblGrid>
      <w:tr w:rsidR="00BF399E" w:rsidRPr="00BF399E" w:rsidTr="00BF399E">
        <w:trPr>
          <w:trHeight w:val="53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Нурмиева</w:t>
            </w:r>
            <w:proofErr w:type="spellEnd"/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F399E" w:rsidRPr="00BF399E" w:rsidTr="00BF399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99E" w:rsidRPr="00BF399E" w:rsidTr="00BF399E">
        <w:trPr>
          <w:trHeight w:val="4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</w:tr>
      <w:tr w:rsidR="00BF399E" w:rsidRPr="00BF399E" w:rsidTr="00BF399E">
        <w:trPr>
          <w:trHeight w:val="22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</w:tr>
      <w:tr w:rsidR="00BF399E" w:rsidRPr="00BF399E" w:rsidTr="00BF399E">
        <w:trPr>
          <w:gridAfter w:val="1"/>
          <w:wAfter w:w="1843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качественных  показателей по немецкому языку  за 2019-2020учебный год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1865"/>
        <w:gridCol w:w="1262"/>
        <w:gridCol w:w="1262"/>
        <w:gridCol w:w="1262"/>
        <w:gridCol w:w="1262"/>
      </w:tblGrid>
      <w:tr w:rsidR="00BF399E" w:rsidRPr="00BF399E" w:rsidTr="00BF399E">
        <w:tc>
          <w:tcPr>
            <w:tcW w:w="181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86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1262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1 четверти</w:t>
            </w:r>
          </w:p>
        </w:tc>
        <w:tc>
          <w:tcPr>
            <w:tcW w:w="1262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2 четверти</w:t>
            </w:r>
          </w:p>
        </w:tc>
        <w:tc>
          <w:tcPr>
            <w:tcW w:w="1262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3 четверти</w:t>
            </w:r>
          </w:p>
        </w:tc>
        <w:tc>
          <w:tcPr>
            <w:tcW w:w="1262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</w:p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4четверти</w:t>
            </w:r>
          </w:p>
        </w:tc>
      </w:tr>
      <w:tr w:rsidR="00BF399E" w:rsidRPr="00BF399E" w:rsidTr="00BF399E">
        <w:trPr>
          <w:trHeight w:val="345"/>
        </w:trPr>
        <w:tc>
          <w:tcPr>
            <w:tcW w:w="1814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865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30 % </w:t>
            </w:r>
          </w:p>
        </w:tc>
        <w:tc>
          <w:tcPr>
            <w:tcW w:w="1262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64%</w:t>
            </w:r>
          </w:p>
        </w:tc>
        <w:tc>
          <w:tcPr>
            <w:tcW w:w="1262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53  %</w:t>
            </w:r>
          </w:p>
        </w:tc>
        <w:tc>
          <w:tcPr>
            <w:tcW w:w="1262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1262" w:type="dxa"/>
            <w:shd w:val="clear" w:color="auto" w:fill="auto"/>
          </w:tcPr>
          <w:p w:rsidR="00BF399E" w:rsidRPr="00BF399E" w:rsidRDefault="00BF399E" w:rsidP="00BF3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20%</w:t>
            </w:r>
          </w:p>
        </w:tc>
      </w:tr>
    </w:tbl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Рекомендации: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Результаты промежуточной аттестации проанализировать на заседаниях педагогического совета школы, школьных методических объединений, учесть результаты аттестации при планировании работы на 2020-2021 учебный год, наметить пути коррекции.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Ответственный: заместитель директора по УР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Довести до родителей информацию о проблемах, выявленных при проведении промежуточной (годовой) аттестации.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Срок: до 10.06.2020 г.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Ответственные: классные руководители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Учителям-предметникам использовать формы и методы оптимизации и  активизации познавательной деятельности при организации индивидуальной подготовительной работы с учащимися при подготовке к промежуточной (годовой) аттестации.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Срок: в течение 2020-2021 учебного года.</w:t>
      </w:r>
    </w:p>
    <w:p w:rsidR="00BF399E" w:rsidRP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Ответственные: учителя-предметники.</w:t>
      </w:r>
    </w:p>
    <w:p w:rsidR="00BF399E" w:rsidRPr="00270CD0" w:rsidRDefault="00BF399E" w:rsidP="00BF399E">
      <w:pPr>
        <w:pStyle w:val="a3"/>
        <w:jc w:val="center"/>
        <w:rPr>
          <w:b/>
          <w:color w:val="FF0000"/>
        </w:rPr>
      </w:pPr>
      <w:r>
        <w:rPr>
          <w:b/>
        </w:rPr>
        <w:t>3.Воспитательная работа</w:t>
      </w:r>
    </w:p>
    <w:p w:rsidR="00BF399E" w:rsidRPr="00586EC1" w:rsidRDefault="00BF399E" w:rsidP="00BF399E">
      <w:pPr>
        <w:pStyle w:val="a3"/>
        <w:ind w:firstLine="708"/>
        <w:jc w:val="both"/>
      </w:pPr>
      <w:r w:rsidRPr="00586EC1">
        <w:t>Воспитательная работа ГБООУ «</w:t>
      </w:r>
      <w:proofErr w:type="spellStart"/>
      <w:r w:rsidRPr="00586EC1">
        <w:t>Новокашировская</w:t>
      </w:r>
      <w:proofErr w:type="spellEnd"/>
      <w:r w:rsidRPr="00586EC1">
        <w:t xml:space="preserve"> санаторная школа-интернат» составлена с учётом продолжительности пребывания детей в школе, регламентируется </w:t>
      </w:r>
      <w:r w:rsidRPr="00586EC1">
        <w:lastRenderedPageBreak/>
        <w:t>единым расписанием учебных занятий, самоподготовки, внеурочной деятельности и клубных часов в соответствии с требованиями санитарно-эпидемиологических правил и нормативов, строится на принципах интеграции основного и дополнительного образования, обеспечивает научно-обоснованное сочетание обучения, труда и отдыха, рациональное использование учебного времени для организации проектно-исследовательской деятельности и экскурсионно-краеведческой работы.</w:t>
      </w:r>
    </w:p>
    <w:p w:rsidR="00BF399E" w:rsidRPr="00586EC1" w:rsidRDefault="00BF399E" w:rsidP="00BF399E">
      <w:pPr>
        <w:pStyle w:val="a3"/>
        <w:ind w:firstLine="708"/>
        <w:jc w:val="both"/>
      </w:pPr>
      <w:r w:rsidRPr="00586EC1">
        <w:t>Воспитательная работа в санаторной школе-интернате  позволяет наиболее полно объединить учебную и внеурочную сферу деятельности ребенка, что   способствует реализации индивидуальных образовательных маршрутов учащихся, объединить в единый функциональный комплекс образовательные и оздоровительные процессы.</w:t>
      </w:r>
    </w:p>
    <w:p w:rsidR="00BF399E" w:rsidRPr="00586EC1" w:rsidRDefault="00BF399E" w:rsidP="00BF399E">
      <w:pPr>
        <w:pStyle w:val="a3"/>
        <w:ind w:firstLine="708"/>
        <w:jc w:val="both"/>
      </w:pPr>
      <w:r w:rsidRPr="00586EC1">
        <w:t>Показателем эффективности воспитательной работы, совместной деятельности учителей, воспитателей и других сотрудников школы-интерната является уровень воспитанности учащихся,</w:t>
      </w:r>
      <w:r w:rsidRPr="00586EC1">
        <w:rPr>
          <w:i/>
        </w:rPr>
        <w:t xml:space="preserve"> </w:t>
      </w:r>
      <w:r w:rsidRPr="00586EC1">
        <w:t>их социальная активность. Диагностика уровня воспитанности в 201</w:t>
      </w:r>
      <w:r>
        <w:t>9</w:t>
      </w:r>
      <w:r w:rsidRPr="00586EC1">
        <w:t>-20</w:t>
      </w:r>
      <w:r>
        <w:t>20</w:t>
      </w:r>
      <w:r w:rsidRPr="00586EC1">
        <w:t xml:space="preserve"> учебном году проводилась традиционно, чтобы иметь возможность сравнить результаты этого года с предыдущими годами.  Общий уровень воспитанности определяется на основе выведения среднего оценочного балла, складывающегося из самооценки самого школьника, оценки родителя, оценки воспитателя и классного руководителя. </w:t>
      </w:r>
    </w:p>
    <w:p w:rsidR="00BF399E" w:rsidRPr="00586EC1" w:rsidRDefault="00BF399E" w:rsidP="00BF399E">
      <w:pPr>
        <w:pStyle w:val="a3"/>
      </w:pPr>
      <w:r w:rsidRPr="00586EC1">
        <w:tab/>
        <w:t>Критерии изучения уровня воспитанности:</w:t>
      </w:r>
    </w:p>
    <w:p w:rsidR="00BF399E" w:rsidRPr="00586EC1" w:rsidRDefault="00BF399E" w:rsidP="00BF399E">
      <w:pPr>
        <w:pStyle w:val="a3"/>
      </w:pPr>
      <w:r w:rsidRPr="00586EC1">
        <w:t>Любознательность;</w:t>
      </w:r>
    </w:p>
    <w:p w:rsidR="00BF399E" w:rsidRPr="00586EC1" w:rsidRDefault="00BF399E" w:rsidP="00BF399E">
      <w:pPr>
        <w:pStyle w:val="a3"/>
      </w:pPr>
      <w:r w:rsidRPr="00586EC1">
        <w:t>Отношение к школе, обществу;</w:t>
      </w:r>
    </w:p>
    <w:p w:rsidR="00BF399E" w:rsidRPr="00586EC1" w:rsidRDefault="00BF399E" w:rsidP="00BF399E">
      <w:pPr>
        <w:pStyle w:val="a3"/>
      </w:pPr>
      <w:r w:rsidRPr="00586EC1">
        <w:t>Прилежание, трудолюбие;</w:t>
      </w:r>
    </w:p>
    <w:p w:rsidR="00BF399E" w:rsidRPr="00586EC1" w:rsidRDefault="00BF399E" w:rsidP="00BF399E">
      <w:pPr>
        <w:pStyle w:val="a3"/>
      </w:pPr>
      <w:r w:rsidRPr="00586EC1">
        <w:t>Бережное отношение к природе;</w:t>
      </w:r>
    </w:p>
    <w:p w:rsidR="00BF399E" w:rsidRPr="00586EC1" w:rsidRDefault="00BF399E" w:rsidP="00BF399E">
      <w:pPr>
        <w:pStyle w:val="a3"/>
      </w:pPr>
      <w:r w:rsidRPr="00586EC1">
        <w:t>Красивое в жизни;</w:t>
      </w:r>
    </w:p>
    <w:p w:rsidR="00BF399E" w:rsidRPr="00586EC1" w:rsidRDefault="00BF399E" w:rsidP="00BF399E">
      <w:pPr>
        <w:pStyle w:val="a3"/>
      </w:pPr>
      <w:r w:rsidRPr="00586EC1">
        <w:t>Отношение к себе.</w:t>
      </w:r>
    </w:p>
    <w:p w:rsidR="00BF399E" w:rsidRPr="00586EC1" w:rsidRDefault="00BF399E" w:rsidP="00BF399E">
      <w:pPr>
        <w:pStyle w:val="a3"/>
      </w:pPr>
      <w:r w:rsidRPr="00586EC1">
        <w:tab/>
        <w:t xml:space="preserve">Выявлен уровень воспитанности каждого ребёнка, каждого класса, школы в целом. </w:t>
      </w:r>
    </w:p>
    <w:p w:rsidR="00BF399E" w:rsidRPr="00586EC1" w:rsidRDefault="00BF399E" w:rsidP="00BF399E">
      <w:pPr>
        <w:pStyle w:val="a3"/>
        <w:rPr>
          <w:i/>
        </w:rPr>
      </w:pPr>
      <w:r w:rsidRPr="00586EC1">
        <w:t xml:space="preserve">УРОВЕНЬ ВОСПИТАННОСТИ </w:t>
      </w:r>
      <w:r w:rsidRPr="00586EC1">
        <w:br/>
      </w:r>
      <w:r w:rsidRPr="00586EC1">
        <w:rPr>
          <w:i/>
        </w:rPr>
        <w:t>учащихся санаторной школы-интерната</w:t>
      </w:r>
      <w:r w:rsidRPr="00586EC1">
        <w:t xml:space="preserve"> (за последние 3 года)</w:t>
      </w:r>
    </w:p>
    <w:p w:rsidR="00BF399E" w:rsidRPr="00586EC1" w:rsidRDefault="00BF399E" w:rsidP="00BF399E">
      <w:pPr>
        <w:pStyle w:val="a3"/>
      </w:pPr>
      <w:r w:rsidRPr="00586EC1">
        <w:t xml:space="preserve"> </w:t>
      </w:r>
    </w:p>
    <w:tbl>
      <w:tblPr>
        <w:tblW w:w="6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3"/>
        <w:gridCol w:w="1763"/>
        <w:gridCol w:w="1763"/>
        <w:gridCol w:w="1763"/>
      </w:tblGrid>
      <w:tr w:rsidR="00BF399E" w:rsidRPr="00586EC1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Класс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 xml:space="preserve">2017-2018 </w:t>
            </w:r>
            <w:proofErr w:type="spellStart"/>
            <w:r w:rsidRPr="00586EC1">
              <w:t>уч.год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 xml:space="preserve">2018-2019 </w:t>
            </w:r>
            <w:proofErr w:type="spellStart"/>
            <w:r w:rsidRPr="00586EC1">
              <w:t>уч.год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201</w:t>
            </w:r>
            <w:r>
              <w:t>9</w:t>
            </w:r>
            <w:r w:rsidRPr="00586EC1">
              <w:t>-20</w:t>
            </w:r>
            <w:r>
              <w:t>20</w:t>
            </w:r>
            <w:r w:rsidRPr="00586EC1">
              <w:t xml:space="preserve"> </w:t>
            </w:r>
            <w:proofErr w:type="spellStart"/>
            <w:r w:rsidRPr="00586EC1">
              <w:t>уч.год</w:t>
            </w:r>
            <w:proofErr w:type="spellEnd"/>
          </w:p>
        </w:tc>
      </w:tr>
      <w:tr w:rsidR="00BF399E" w:rsidRPr="00586EC1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 xml:space="preserve">1 </w:t>
            </w:r>
            <w:proofErr w:type="spellStart"/>
            <w:r w:rsidRPr="00586EC1">
              <w:t>кл</w:t>
            </w:r>
            <w:proofErr w:type="spellEnd"/>
            <w:r w:rsidRPr="00586EC1">
              <w:t>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4,8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4,4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86EC1" w:rsidRDefault="00BF399E" w:rsidP="00BF399E">
            <w:pPr>
              <w:pStyle w:val="a3"/>
            </w:pPr>
            <w:r>
              <w:t>4,03</w:t>
            </w:r>
          </w:p>
        </w:tc>
      </w:tr>
      <w:tr w:rsidR="00BF399E" w:rsidRPr="00586EC1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 xml:space="preserve">2 </w:t>
            </w:r>
            <w:proofErr w:type="spellStart"/>
            <w:r w:rsidRPr="00586EC1">
              <w:t>кл</w:t>
            </w:r>
            <w:proofErr w:type="spellEnd"/>
            <w:r w:rsidRPr="00586EC1">
              <w:t>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4,9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3,81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86EC1" w:rsidRDefault="00BF399E" w:rsidP="00BF399E">
            <w:pPr>
              <w:pStyle w:val="a3"/>
            </w:pPr>
            <w:r>
              <w:t>3,4</w:t>
            </w:r>
          </w:p>
        </w:tc>
      </w:tr>
      <w:tr w:rsidR="00BF399E" w:rsidRPr="00586EC1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 xml:space="preserve">3 </w:t>
            </w:r>
            <w:proofErr w:type="spellStart"/>
            <w:r w:rsidRPr="00586EC1">
              <w:t>кл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4,8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86EC1" w:rsidRDefault="00BF399E" w:rsidP="00BF399E">
            <w:pPr>
              <w:pStyle w:val="a3"/>
            </w:pPr>
            <w:r>
              <w:t>3,44</w:t>
            </w:r>
          </w:p>
        </w:tc>
      </w:tr>
      <w:tr w:rsidR="00BF399E" w:rsidRPr="00586EC1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 xml:space="preserve">4 </w:t>
            </w:r>
            <w:proofErr w:type="spellStart"/>
            <w:r w:rsidRPr="00586EC1">
              <w:t>кл</w:t>
            </w:r>
            <w:proofErr w:type="spellEnd"/>
            <w:r w:rsidRPr="00586EC1">
              <w:t>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4,7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4,12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86EC1" w:rsidRDefault="00BF399E" w:rsidP="00BF399E">
            <w:pPr>
              <w:pStyle w:val="a3"/>
            </w:pPr>
            <w:r>
              <w:t>4,97</w:t>
            </w:r>
          </w:p>
        </w:tc>
      </w:tr>
      <w:tr w:rsidR="00BF399E" w:rsidRPr="00586EC1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 xml:space="preserve">5 </w:t>
            </w:r>
            <w:proofErr w:type="spellStart"/>
            <w:r w:rsidRPr="00586EC1">
              <w:t>кл</w:t>
            </w:r>
            <w:proofErr w:type="spellEnd"/>
            <w:r w:rsidRPr="00586EC1">
              <w:t xml:space="preserve">.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4,5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3,89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86EC1" w:rsidRDefault="00BF399E" w:rsidP="00BF399E">
            <w:pPr>
              <w:pStyle w:val="a3"/>
            </w:pPr>
            <w:r>
              <w:t>3,58</w:t>
            </w:r>
          </w:p>
        </w:tc>
      </w:tr>
      <w:tr w:rsidR="00BF399E" w:rsidRPr="00586EC1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 xml:space="preserve">6 </w:t>
            </w:r>
            <w:proofErr w:type="spellStart"/>
            <w:r w:rsidRPr="00586EC1">
              <w:t>кл</w:t>
            </w:r>
            <w:proofErr w:type="spellEnd"/>
            <w:r w:rsidRPr="00586EC1">
              <w:t>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3,5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3,47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86EC1" w:rsidRDefault="00BF399E" w:rsidP="00BF399E">
            <w:pPr>
              <w:pStyle w:val="a3"/>
            </w:pPr>
            <w:r>
              <w:t>3,8</w:t>
            </w:r>
          </w:p>
        </w:tc>
      </w:tr>
      <w:tr w:rsidR="00BF399E" w:rsidRPr="00586EC1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 xml:space="preserve">7 </w:t>
            </w:r>
            <w:proofErr w:type="spellStart"/>
            <w:r w:rsidRPr="00586EC1">
              <w:t>кл</w:t>
            </w:r>
            <w:proofErr w:type="spellEnd"/>
            <w:r w:rsidRPr="00586EC1">
              <w:t>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3,1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3,58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86EC1" w:rsidRDefault="00BF399E" w:rsidP="00BF399E">
            <w:pPr>
              <w:pStyle w:val="a3"/>
            </w:pPr>
            <w:r>
              <w:t>3,66</w:t>
            </w:r>
          </w:p>
        </w:tc>
      </w:tr>
      <w:tr w:rsidR="00BF399E" w:rsidRPr="00586EC1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 xml:space="preserve">8 </w:t>
            </w:r>
            <w:proofErr w:type="spellStart"/>
            <w:r w:rsidRPr="00586EC1">
              <w:t>кл</w:t>
            </w:r>
            <w:proofErr w:type="spellEnd"/>
            <w:r w:rsidRPr="00586EC1">
              <w:t>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3,2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3,54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86EC1" w:rsidRDefault="00BF399E" w:rsidP="00BF399E">
            <w:pPr>
              <w:pStyle w:val="a3"/>
            </w:pPr>
            <w:r>
              <w:t>3,77</w:t>
            </w:r>
          </w:p>
        </w:tc>
      </w:tr>
      <w:tr w:rsidR="00BF399E" w:rsidRPr="00586EC1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 xml:space="preserve">9 </w:t>
            </w:r>
            <w:proofErr w:type="spellStart"/>
            <w:r w:rsidRPr="00586EC1">
              <w:t>кл</w:t>
            </w:r>
            <w:proofErr w:type="spellEnd"/>
            <w:r w:rsidRPr="00586EC1">
              <w:t>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3,8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3,9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86EC1" w:rsidRDefault="00BF399E" w:rsidP="00BF399E">
            <w:pPr>
              <w:pStyle w:val="a3"/>
            </w:pPr>
            <w:r>
              <w:t>4,12</w:t>
            </w:r>
          </w:p>
        </w:tc>
      </w:tr>
      <w:tr w:rsidR="00BF399E" w:rsidRPr="00586EC1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Итого: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4,1 балла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86EC1" w:rsidRDefault="00BF399E" w:rsidP="00BF399E">
            <w:pPr>
              <w:pStyle w:val="a3"/>
            </w:pPr>
            <w:r w:rsidRPr="00586EC1">
              <w:t>3,85 балла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86EC1" w:rsidRDefault="00BF399E" w:rsidP="00BF399E">
            <w:pPr>
              <w:pStyle w:val="a3"/>
            </w:pPr>
            <w:r>
              <w:t>3,86 балла</w:t>
            </w:r>
          </w:p>
        </w:tc>
      </w:tr>
    </w:tbl>
    <w:p w:rsidR="00BF399E" w:rsidRPr="00586EC1" w:rsidRDefault="00BF399E" w:rsidP="00BF399E">
      <w:pPr>
        <w:pStyle w:val="a3"/>
      </w:pPr>
    </w:p>
    <w:p w:rsidR="00BF399E" w:rsidRPr="00586EC1" w:rsidRDefault="00BF399E" w:rsidP="00BF399E">
      <w:pPr>
        <w:pStyle w:val="a3"/>
        <w:jc w:val="center"/>
        <w:rPr>
          <w:lang w:val="tt-RU"/>
        </w:rPr>
      </w:pPr>
      <w:r w:rsidRPr="00586EC1">
        <w:rPr>
          <w:lang w:val="tt-RU"/>
        </w:rPr>
        <w:t>Динамика уровня воспитанности</w:t>
      </w:r>
    </w:p>
    <w:p w:rsidR="00BF399E" w:rsidRPr="00586EC1" w:rsidRDefault="00BF399E" w:rsidP="00BF399E">
      <w:pPr>
        <w:pStyle w:val="a3"/>
      </w:pPr>
      <w:r w:rsidRPr="00586EC1">
        <w:rPr>
          <w:noProof/>
        </w:rPr>
        <w:lastRenderedPageBreak/>
        <w:drawing>
          <wp:inline distT="0" distB="0" distL="0" distR="0" wp14:anchorId="59D911BD" wp14:editId="778A7512">
            <wp:extent cx="6162675" cy="2581275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F399E" w:rsidRPr="00586EC1" w:rsidRDefault="00BF399E" w:rsidP="00BF399E">
      <w:pPr>
        <w:pStyle w:val="a3"/>
        <w:ind w:firstLine="708"/>
        <w:jc w:val="both"/>
      </w:pPr>
      <w:r w:rsidRPr="00586EC1">
        <w:t>Уровень воспитанности в 201</w:t>
      </w:r>
      <w:r>
        <w:t>9</w:t>
      </w:r>
      <w:r w:rsidRPr="00586EC1">
        <w:t>-20</w:t>
      </w:r>
      <w:r>
        <w:t>20</w:t>
      </w:r>
      <w:r w:rsidRPr="00586EC1">
        <w:t xml:space="preserve"> учебном году в целом по школе </w:t>
      </w:r>
      <w:r>
        <w:t>увеличился</w:t>
      </w:r>
      <w:r w:rsidRPr="00586EC1">
        <w:t xml:space="preserve"> по сравнению с предыдущим</w:t>
      </w:r>
      <w:r>
        <w:t xml:space="preserve"> учебным годом</w:t>
      </w:r>
      <w:r w:rsidRPr="00586EC1">
        <w:t xml:space="preserve">. Самый высокий уровень воспитанности выявлен в </w:t>
      </w:r>
      <w:r>
        <w:t xml:space="preserve">4, 1, 6 </w:t>
      </w:r>
      <w:r w:rsidRPr="00586EC1">
        <w:t xml:space="preserve">и </w:t>
      </w:r>
      <w:r>
        <w:t>9</w:t>
      </w:r>
      <w:r w:rsidRPr="00586EC1">
        <w:t xml:space="preserve"> класс</w:t>
      </w:r>
      <w:r>
        <w:t>ах</w:t>
      </w:r>
      <w:r w:rsidRPr="00586EC1">
        <w:t>.</w:t>
      </w:r>
      <w:r>
        <w:t xml:space="preserve"> В конце 2 полугодия уровень воспитанности не проводился, в связи дистанционным обучением.</w:t>
      </w:r>
      <w:r w:rsidRPr="00586EC1">
        <w:t xml:space="preserve"> </w:t>
      </w:r>
    </w:p>
    <w:p w:rsidR="00BF399E" w:rsidRPr="00586EC1" w:rsidRDefault="00BF399E" w:rsidP="00BF399E">
      <w:pPr>
        <w:pStyle w:val="a3"/>
        <w:jc w:val="both"/>
      </w:pPr>
      <w:r w:rsidRPr="00586EC1">
        <w:t xml:space="preserve"> </w:t>
      </w:r>
      <w:r>
        <w:tab/>
      </w:r>
      <w:r w:rsidRPr="00586EC1">
        <w:t>С учащимися и их родителями воспитатели проводят большую кропотливую работу по устранению недостатков поведения и адаптации воспитанников к школьному коллективу.</w:t>
      </w:r>
    </w:p>
    <w:p w:rsidR="00BF399E" w:rsidRPr="00586EC1" w:rsidRDefault="00BF399E" w:rsidP="00BF399E">
      <w:pPr>
        <w:pStyle w:val="a3"/>
        <w:ind w:firstLine="708"/>
        <w:jc w:val="both"/>
      </w:pPr>
      <w:r w:rsidRPr="00586EC1">
        <w:t xml:space="preserve">Большую помощь в решении вопросов воспитательной работы оказывает социальный педагог  и педагог-психолог. Направления деятельности их работы весьма разнообразны: организационная, научно-методическая работа, работа с педагогическим коллективом, </w:t>
      </w:r>
      <w:proofErr w:type="spellStart"/>
      <w:r w:rsidRPr="00586EC1">
        <w:t>диагностико</w:t>
      </w:r>
      <w:proofErr w:type="spellEnd"/>
      <w:r w:rsidRPr="00586EC1">
        <w:t>-коррекционная работа с социально-</w:t>
      </w:r>
      <w:proofErr w:type="spellStart"/>
      <w:r w:rsidRPr="00586EC1">
        <w:t>дезадаптированными</w:t>
      </w:r>
      <w:proofErr w:type="spellEnd"/>
      <w:r w:rsidRPr="00586EC1">
        <w:t xml:space="preserve"> учащимися, изучение познавательных процессов школьной мотивации, психологическая помощь учащимся в разных жизненных ситуациях. </w:t>
      </w:r>
    </w:p>
    <w:p w:rsidR="00BF399E" w:rsidRPr="00EB5A60" w:rsidRDefault="00BF399E" w:rsidP="00BF399E">
      <w:pPr>
        <w:pStyle w:val="a3"/>
        <w:ind w:firstLine="708"/>
        <w:jc w:val="both"/>
      </w:pPr>
      <w:r w:rsidRPr="00586EC1">
        <w:t>В санаторной школе-интернате прошло много интересных и запоминающихся событий и дел, которые способствовали воспитанию у детей положительных качеств личности, развитию творческой инициативы, активной жизненной позиции.</w:t>
      </w:r>
    </w:p>
    <w:p w:rsidR="00BF399E" w:rsidRPr="00586EC1" w:rsidRDefault="00BF399E" w:rsidP="00BF399E">
      <w:pPr>
        <w:pStyle w:val="a3"/>
        <w:ind w:firstLine="708"/>
        <w:jc w:val="both"/>
      </w:pPr>
      <w:r w:rsidRPr="00586EC1">
        <w:t xml:space="preserve">В ходе проведения воспитательной работы воспитанники смогли проявить свою индивидуальность, творчество, учились жить в коллективе. </w:t>
      </w:r>
    </w:p>
    <w:p w:rsidR="00BF399E" w:rsidRPr="000F05CF" w:rsidRDefault="00BF399E" w:rsidP="00BF399E">
      <w:pPr>
        <w:pStyle w:val="a3"/>
        <w:ind w:firstLine="708"/>
      </w:pPr>
      <w:r w:rsidRPr="000F05CF">
        <w:t>По социологическим данным состав учащихся в 2019-2020 учебном году проходило санаторно-профилактическое лечение 110 воспитанников из них 75 мальчиков и 35 девочек.</w:t>
      </w:r>
    </w:p>
    <w:p w:rsidR="00BF399E" w:rsidRPr="000F05CF" w:rsidRDefault="00BF399E" w:rsidP="00BF399E">
      <w:pPr>
        <w:pStyle w:val="a3"/>
      </w:pPr>
      <w:r w:rsidRPr="000F05CF">
        <w:t xml:space="preserve">Контингент учащихся разнообразен: </w:t>
      </w:r>
    </w:p>
    <w:p w:rsidR="00BF399E" w:rsidRPr="000F05CF" w:rsidRDefault="00BF399E" w:rsidP="00BF399E">
      <w:pPr>
        <w:pStyle w:val="a3"/>
      </w:pPr>
      <w:r w:rsidRPr="000F05CF">
        <w:t xml:space="preserve">дети, находящиеся под опекой - 7 детей, </w:t>
      </w:r>
    </w:p>
    <w:p w:rsidR="00BF399E" w:rsidRPr="000F05CF" w:rsidRDefault="00BF399E" w:rsidP="00BF399E">
      <w:pPr>
        <w:pStyle w:val="a3"/>
      </w:pPr>
      <w:r w:rsidRPr="000F05CF">
        <w:t xml:space="preserve">дети родителей-инвалидов –4 детей, </w:t>
      </w:r>
    </w:p>
    <w:p w:rsidR="00BF399E" w:rsidRPr="000F05CF" w:rsidRDefault="00BF399E" w:rsidP="00BF399E">
      <w:pPr>
        <w:pStyle w:val="a3"/>
      </w:pPr>
      <w:r w:rsidRPr="000F05CF">
        <w:t>дети из малообеспеченных семей – 15 детей,</w:t>
      </w:r>
    </w:p>
    <w:p w:rsidR="00BF399E" w:rsidRPr="000F05CF" w:rsidRDefault="00BF399E" w:rsidP="00BF399E">
      <w:pPr>
        <w:pStyle w:val="a3"/>
      </w:pPr>
      <w:r w:rsidRPr="000F05CF">
        <w:t>дети из многодетных семей – 27 детей,</w:t>
      </w:r>
    </w:p>
    <w:p w:rsidR="00BF399E" w:rsidRPr="000F05CF" w:rsidRDefault="00BF399E" w:rsidP="00BF399E">
      <w:pPr>
        <w:pStyle w:val="a3"/>
      </w:pPr>
      <w:r w:rsidRPr="000F05CF">
        <w:t>дети из неполных семей – 43 ребёнка,</w:t>
      </w:r>
    </w:p>
    <w:p w:rsidR="00BF399E" w:rsidRPr="000F05CF" w:rsidRDefault="00BF399E" w:rsidP="00BF399E">
      <w:pPr>
        <w:pStyle w:val="a3"/>
      </w:pPr>
      <w:r w:rsidRPr="000F05CF">
        <w:t>дети, воспитывает которых только мать – 42 ребёнка,</w:t>
      </w:r>
    </w:p>
    <w:p w:rsidR="00BF399E" w:rsidRPr="000F05CF" w:rsidRDefault="00BF399E" w:rsidP="00BF399E">
      <w:pPr>
        <w:pStyle w:val="a3"/>
      </w:pPr>
      <w:r w:rsidRPr="000F05CF">
        <w:t>дети, воспитывает которых только отец – 1 ребёнок,</w:t>
      </w:r>
    </w:p>
    <w:p w:rsidR="00BF399E" w:rsidRPr="000F05CF" w:rsidRDefault="00BF399E" w:rsidP="00BF399E">
      <w:pPr>
        <w:pStyle w:val="a3"/>
      </w:pPr>
      <w:r w:rsidRPr="000F05CF">
        <w:t>дети из неблагополучных семей – 23</w:t>
      </w:r>
      <w:r>
        <w:t xml:space="preserve"> ребё</w:t>
      </w:r>
      <w:r w:rsidRPr="000F05CF">
        <w:t>нка,</w:t>
      </w:r>
    </w:p>
    <w:p w:rsidR="00BF399E" w:rsidRPr="000F05CF" w:rsidRDefault="00BF399E" w:rsidP="00BF399E">
      <w:pPr>
        <w:pStyle w:val="a3"/>
      </w:pPr>
      <w:r w:rsidRPr="000F05CF">
        <w:t>дети из полных семей – 57 детей.</w:t>
      </w:r>
    </w:p>
    <w:p w:rsidR="00BF399E" w:rsidRPr="00BD17D0" w:rsidRDefault="00BF399E" w:rsidP="00BF3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BD17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Внеурочная деятельность</w:t>
      </w:r>
    </w:p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соответствии с требованиями Федерального стандарта НОО </w:t>
      </w:r>
      <w:proofErr w:type="gramStart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 и</w:t>
      </w:r>
      <w:proofErr w:type="gramEnd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создания благоприятной среды для  реализации творческого потенциала, усиления мотивации учебных целей, повышения интеллектуально-познавательных интересов учащихся, запросами родителей  в </w:t>
      </w:r>
      <w:proofErr w:type="spellStart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Новокашировской</w:t>
      </w:r>
      <w:proofErr w:type="spellEnd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санаторной школе - интернате  внеурочная деятельность организуется по 5  направлениям развития личности: </w:t>
      </w:r>
    </w:p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 - нравственное направление –  по 2 часа в 1-8 классах;</w:t>
      </w:r>
    </w:p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социальное направление – по 1 часу в 1-8 классах;</w:t>
      </w:r>
    </w:p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общекультурное направление – по 3 часа в 1-8 классах;</w:t>
      </w:r>
    </w:p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– по 2 часа в 1-8 классах;</w:t>
      </w:r>
    </w:p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спортивно-оздоровительное направление по 2 часа в 1-8 классах.</w:t>
      </w:r>
    </w:p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чего, все учащиеся, прибывающие на санаторное лечение, могут проявить свои способности в том или ином виде деятельности, посещая внеурочную деятельность  по интересам.  В свою очередь воспитанники  принимают  активное  участие не только в школьных мероприятиях и конкурсах,  но и в международных и всероссийских  конкурсах, онлайн и интернет – олимпиадах. В этом  2018-2019 учебном году учащиеся начальных классов участвовали в Интернет-олимпиаде в образовательном портале   «</w:t>
      </w:r>
      <w:proofErr w:type="spellStart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» .</w:t>
      </w:r>
      <w:r w:rsidRPr="00EE5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Наши дети были награждены дипломами.  </w:t>
      </w:r>
    </w:p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них являются победителями в 2018-2019 учебном году:  </w:t>
      </w:r>
    </w:p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 поле: В связи с тем, что в  нашу школу прибывают дети на санаторное лечение и принять участие в очных  конкурсах, олимпиадах и т.д. не имеют возможности.</w:t>
      </w:r>
    </w:p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 Подведя итоги внеурочной деятельности школы-интерната  работу  в данном направлении считать «удовлетворительной».</w:t>
      </w:r>
    </w:p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E5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VI. Оценка </w:t>
      </w:r>
      <w:proofErr w:type="gramStart"/>
      <w:r w:rsidRPr="00EE5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функционирования внутренней системы оценки качества  образования</w:t>
      </w:r>
      <w:proofErr w:type="gramEnd"/>
    </w:p>
    <w:p w:rsidR="00BF399E" w:rsidRPr="00EE53B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В Школе утверждено положение о внутренней системе оценки качества образования от 25.05.2018 за №42. По итогам оц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енки качества образования в 2019-2020учебном</w:t>
      </w: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выявлено, что уровень </w:t>
      </w:r>
      <w:proofErr w:type="spellStart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соответствуют среднему уровню, </w:t>
      </w:r>
      <w:proofErr w:type="spellStart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личностных результатов средняя.</w:t>
      </w:r>
    </w:p>
    <w:p w:rsidR="00BF399E" w:rsidRDefault="00BF399E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результатам анкетирования 2019-2020</w:t>
      </w: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выявлено, что количество родителей, которые удовлетворены качеством образования в Школе, – 64 процента, количество обучающихся, удовлетворенных образовательным процессом, – 68 процентов. </w:t>
      </w:r>
    </w:p>
    <w:p w:rsidR="00501276" w:rsidRPr="00EE53BE" w:rsidRDefault="00501276" w:rsidP="00BF3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276" w:rsidRPr="00EE53BE" w:rsidRDefault="00501276" w:rsidP="00501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EE5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Оценка кадрового обеспечения</w:t>
      </w:r>
    </w:p>
    <w:p w:rsidR="00501276" w:rsidRPr="00586EC1" w:rsidRDefault="00501276" w:rsidP="00501276">
      <w:pPr>
        <w:pStyle w:val="a3"/>
      </w:pPr>
      <w:r w:rsidRPr="00586EC1">
        <w:t xml:space="preserve">В условиях реализации ФГОС НОО второго поколения  и  поэтапного перехода  на ФГОС ООО возросла потребность в учителе, способном модернизировать содержание своей деятельности посредством критического, творческого её освоения и применения достижений науки и передового педагогического опыта. В связи с этим изменяются и функции методического сопровождения, обеспечивающего деятельность педагогических кадров.  </w:t>
      </w:r>
    </w:p>
    <w:p w:rsidR="00501276" w:rsidRPr="00586EC1" w:rsidRDefault="00501276" w:rsidP="00501276">
      <w:pPr>
        <w:pStyle w:val="a3"/>
        <w:rPr>
          <w:rFonts w:eastAsia="Calibri"/>
        </w:rPr>
      </w:pPr>
      <w:r w:rsidRPr="00586EC1">
        <w:rPr>
          <w:rFonts w:eastAsia="Calibri"/>
        </w:rPr>
        <w:t>Учитывая уровень учебно-воспитательного процесса, сложившиеся традиции, запросы и потребности учителей, состояние учебно-материальной базы, а также особенностей состава учащихся и исходя из темы УО г. Альметьевска: «Совершенствование качества преподавания в условиях перехода на ФГОС ООО», была продолжена работа над методической темой школы - интерната: «Совершенствование качества       преподавания, проведение воспитательных и лечебно-профилактических мероприятий в условиях перехода на ФГОС ООО».</w:t>
      </w:r>
    </w:p>
    <w:p w:rsidR="00501276" w:rsidRPr="00586EC1" w:rsidRDefault="00501276" w:rsidP="00501276">
      <w:pPr>
        <w:pStyle w:val="a3"/>
        <w:rPr>
          <w:rFonts w:eastAsia="Calibri"/>
        </w:rPr>
      </w:pPr>
      <w:r w:rsidRPr="00586EC1">
        <w:rPr>
          <w:rFonts w:eastAsia="Calibri"/>
        </w:rPr>
        <w:t xml:space="preserve">Методическая деятельность была направлена на решение следующих  задач: </w:t>
      </w:r>
    </w:p>
    <w:p w:rsidR="00501276" w:rsidRPr="00586EC1" w:rsidRDefault="00501276" w:rsidP="00501276">
      <w:pPr>
        <w:pStyle w:val="a3"/>
      </w:pPr>
      <w:r>
        <w:t xml:space="preserve"> </w:t>
      </w:r>
      <w:r w:rsidRPr="00586EC1">
        <w:t xml:space="preserve">1. Проводить целенаправленную работу по активизации инновационной деятельности педагогов с высшей квалификационной категорией. </w:t>
      </w:r>
    </w:p>
    <w:p w:rsidR="00501276" w:rsidRPr="00586EC1" w:rsidRDefault="00501276" w:rsidP="00501276">
      <w:pPr>
        <w:pStyle w:val="a3"/>
      </w:pPr>
      <w:r w:rsidRPr="00586EC1">
        <w:t>3. Продолжить работу по совершенствованию методического сопровождения в период внедрения ФГОС ООО.</w:t>
      </w:r>
    </w:p>
    <w:p w:rsidR="00501276" w:rsidRPr="00586EC1" w:rsidRDefault="00501276" w:rsidP="00501276">
      <w:pPr>
        <w:pStyle w:val="a3"/>
      </w:pPr>
      <w:r w:rsidRPr="00586EC1">
        <w:t xml:space="preserve">4. Администрации санаторной школы-интерната обеспечить профессиональный, культурный и творческий рост педагогов.                                                   </w:t>
      </w:r>
    </w:p>
    <w:p w:rsidR="00501276" w:rsidRPr="00586EC1" w:rsidRDefault="00501276" w:rsidP="00501276">
      <w:pPr>
        <w:pStyle w:val="a3"/>
      </w:pPr>
      <w:r w:rsidRPr="00586EC1">
        <w:t xml:space="preserve">5. Создать оптимальные условия для получения школьниками качественного образования при сохранении их здоровья.          </w:t>
      </w:r>
    </w:p>
    <w:p w:rsidR="00501276" w:rsidRPr="00586EC1" w:rsidRDefault="00501276" w:rsidP="00501276">
      <w:pPr>
        <w:pStyle w:val="a3"/>
        <w:jc w:val="center"/>
        <w:rPr>
          <w:rFonts w:eastAsia="Calibri"/>
        </w:rPr>
      </w:pPr>
      <w:r w:rsidRPr="00586EC1">
        <w:rPr>
          <w:rFonts w:eastAsia="Calibri"/>
        </w:rPr>
        <w:t>Методическая деятельность была направлена на решение следующих  задач:</w:t>
      </w:r>
    </w:p>
    <w:p w:rsidR="00501276" w:rsidRPr="00586EC1" w:rsidRDefault="00501276" w:rsidP="00501276">
      <w:pPr>
        <w:pStyle w:val="a3"/>
      </w:pPr>
      <w:r>
        <w:t xml:space="preserve"> </w:t>
      </w:r>
      <w:r w:rsidRPr="00586EC1">
        <w:t xml:space="preserve">1. Проводить целенаправленную работу по активизации инновационной деятельности педагогов с высшей квалификационной категорией. </w:t>
      </w:r>
    </w:p>
    <w:p w:rsidR="00501276" w:rsidRPr="00586EC1" w:rsidRDefault="00501276" w:rsidP="00501276">
      <w:pPr>
        <w:pStyle w:val="a3"/>
      </w:pPr>
      <w:r w:rsidRPr="00586EC1">
        <w:lastRenderedPageBreak/>
        <w:t>3. Продолжить работу по совершенствованию методического сопровождения в период внедрения ФГОС ООО.</w:t>
      </w:r>
    </w:p>
    <w:p w:rsidR="00501276" w:rsidRPr="00586EC1" w:rsidRDefault="00501276" w:rsidP="00501276">
      <w:pPr>
        <w:pStyle w:val="a3"/>
      </w:pPr>
      <w:r w:rsidRPr="00586EC1">
        <w:t xml:space="preserve">4. Администрации санаторной школы-интерната обеспечить профессиональный, культурный и творческий рост педагогов.                                                   </w:t>
      </w:r>
    </w:p>
    <w:p w:rsidR="00501276" w:rsidRPr="00586EC1" w:rsidRDefault="00501276" w:rsidP="00501276">
      <w:pPr>
        <w:pStyle w:val="a3"/>
      </w:pPr>
      <w:r w:rsidRPr="00586EC1">
        <w:t xml:space="preserve">5. Создать оптимальные условия для получения школьниками качественного образования при сохранении их здоровья.          </w:t>
      </w:r>
    </w:p>
    <w:p w:rsidR="00501276" w:rsidRPr="00586EC1" w:rsidRDefault="00501276" w:rsidP="00501276">
      <w:pPr>
        <w:pStyle w:val="a3"/>
        <w:ind w:firstLine="708"/>
      </w:pPr>
      <w:proofErr w:type="gramStart"/>
      <w:r w:rsidRPr="00586EC1">
        <w:rPr>
          <w:rFonts w:eastAsia="Calibri"/>
        </w:rPr>
        <w:t>Анализ качественного состава педагогических кадров показал, что за последние 5 лет наблюдается значительное повышение профессиональной  квалификации педагогов:</w:t>
      </w:r>
      <w:proofErr w:type="gramEnd"/>
    </w:p>
    <w:tbl>
      <w:tblPr>
        <w:tblW w:w="101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2567"/>
        <w:gridCol w:w="1263"/>
        <w:gridCol w:w="1502"/>
        <w:gridCol w:w="1701"/>
        <w:gridCol w:w="1263"/>
        <w:gridCol w:w="1263"/>
      </w:tblGrid>
      <w:tr w:rsidR="00501276" w:rsidRPr="00586EC1" w:rsidTr="00465D84">
        <w:trPr>
          <w:trHeight w:val="481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п/п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Категория педагогов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2015-2016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2016-2017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2017-2018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2018-2019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2019-2020</w:t>
            </w:r>
          </w:p>
        </w:tc>
      </w:tr>
      <w:tr w:rsidR="00501276" w:rsidRPr="00586EC1" w:rsidTr="00465D84">
        <w:trPr>
          <w:trHeight w:val="497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1.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Всего педагогов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37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37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38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</w:tr>
      <w:tr w:rsidR="00501276" w:rsidRPr="00586EC1" w:rsidTr="00465D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2.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Всего с высшим образованием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33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37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38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</w:tr>
      <w:tr w:rsidR="00501276" w:rsidRPr="00586EC1" w:rsidTr="00465D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3.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 xml:space="preserve">Педагоги, имеющие высшую кв. категорию </w:t>
            </w:r>
            <w:r>
              <w:rPr>
                <w:rFonts w:eastAsia="Calibri"/>
              </w:rPr>
              <w:t>/ % показатель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3</w:t>
            </w:r>
            <w:r>
              <w:rPr>
                <w:rFonts w:eastAsia="Calibri"/>
              </w:rPr>
              <w:t>/8,11%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3</w:t>
            </w:r>
            <w:r>
              <w:rPr>
                <w:rFonts w:eastAsia="Calibri"/>
              </w:rPr>
              <w:t>/7,89%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3</w:t>
            </w:r>
            <w:r>
              <w:rPr>
                <w:rFonts w:eastAsia="Calibri"/>
              </w:rPr>
              <w:t>/8,11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5</w:t>
            </w:r>
            <w:r>
              <w:rPr>
                <w:rFonts w:eastAsia="Calibri"/>
              </w:rPr>
              <w:t>/13,16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5</w:t>
            </w:r>
            <w:r>
              <w:rPr>
                <w:rFonts w:eastAsia="Calibri"/>
              </w:rPr>
              <w:t>/13,89%</w:t>
            </w:r>
          </w:p>
        </w:tc>
      </w:tr>
      <w:tr w:rsidR="00501276" w:rsidRPr="00586EC1" w:rsidTr="00465D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4.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76" w:rsidRPr="00586EC1" w:rsidRDefault="00501276" w:rsidP="00465D84">
            <w:pPr>
              <w:pStyle w:val="a3"/>
            </w:pPr>
            <w:r w:rsidRPr="00586EC1">
              <w:rPr>
                <w:rFonts w:eastAsia="Calibri"/>
              </w:rPr>
              <w:t xml:space="preserve">Педагоги, имеющие </w:t>
            </w:r>
          </w:p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  <w:lang w:val="en-US"/>
              </w:rPr>
              <w:t>I</w:t>
            </w:r>
            <w:r w:rsidRPr="00586EC1">
              <w:rPr>
                <w:rFonts w:eastAsia="Calibri"/>
              </w:rPr>
              <w:t xml:space="preserve"> кв. категорию</w:t>
            </w:r>
            <w:r>
              <w:rPr>
                <w:rFonts w:eastAsia="Calibri"/>
              </w:rPr>
              <w:t>/ % показатель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29/78,38%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27</w:t>
            </w:r>
            <w:r>
              <w:rPr>
                <w:rFonts w:eastAsia="Calibri"/>
              </w:rPr>
              <w:t>/71,05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24</w:t>
            </w:r>
            <w:r>
              <w:rPr>
                <w:rFonts w:eastAsia="Calibri"/>
              </w:rPr>
              <w:t>/64,86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25</w:t>
            </w:r>
            <w:r>
              <w:rPr>
                <w:rFonts w:eastAsia="Calibri"/>
              </w:rPr>
              <w:t>/65,74%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25/69,44%</w:t>
            </w:r>
          </w:p>
        </w:tc>
      </w:tr>
      <w:tr w:rsidR="00501276" w:rsidRPr="00586EC1" w:rsidTr="00465D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Pr="00586EC1">
              <w:rPr>
                <w:rFonts w:eastAsia="Calibri"/>
              </w:rPr>
              <w:t>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Педагоги, имеющие стаж работы свыше 15 лет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22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26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28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</w:tr>
      <w:tr w:rsidR="00501276" w:rsidRPr="00586EC1" w:rsidTr="00465D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r w:rsidRPr="00586EC1">
              <w:rPr>
                <w:rFonts w:eastAsia="Calibri"/>
              </w:rPr>
              <w:t>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Педагоги, прошедшие КПК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18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7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</w:tr>
      <w:tr w:rsidR="00501276" w:rsidRPr="00586EC1" w:rsidTr="00465D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Pr="00586EC1">
              <w:rPr>
                <w:rFonts w:eastAsia="Calibri"/>
              </w:rPr>
              <w:t>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Педагоги, не имеющие категории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501276" w:rsidRPr="00586EC1" w:rsidTr="00465D84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r w:rsidRPr="00586EC1">
              <w:rPr>
                <w:rFonts w:eastAsia="Calibri"/>
              </w:rPr>
              <w:t>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СЗД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2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 w:rsidRPr="00586EC1">
              <w:rPr>
                <w:rFonts w:eastAsia="Calibri"/>
              </w:rPr>
              <w:t>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501276" w:rsidRPr="00586EC1" w:rsidRDefault="00501276" w:rsidP="00465D84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</w:tbl>
    <w:p w:rsidR="00501276" w:rsidRPr="00586EC1" w:rsidRDefault="00501276" w:rsidP="00501276">
      <w:pPr>
        <w:pStyle w:val="a3"/>
        <w:ind w:firstLine="708"/>
      </w:pPr>
      <w:r w:rsidRPr="00586EC1">
        <w:t xml:space="preserve">Анализ распределения членов педагогического коллектива по разрядам ЕКС показывает устойчивую динамику перехода педагогов на более высокий показатель образовательного ценза педагогов.  </w:t>
      </w:r>
    </w:p>
    <w:p w:rsidR="00501276" w:rsidRPr="00586EC1" w:rsidRDefault="00501276" w:rsidP="00501276">
      <w:pPr>
        <w:pStyle w:val="a3"/>
        <w:jc w:val="both"/>
        <w:rPr>
          <w:lang w:eastAsia="ar-SA"/>
        </w:rPr>
      </w:pPr>
      <w:r w:rsidRPr="00586EC1">
        <w:rPr>
          <w:lang w:eastAsia="ar-SA"/>
        </w:rPr>
        <w:t>Выводы: анализ проведения аттестации в 2019-2020 учебном году показал</w:t>
      </w:r>
      <w:r>
        <w:rPr>
          <w:lang w:eastAsia="ar-SA"/>
        </w:rPr>
        <w:t>а</w:t>
      </w:r>
      <w:r w:rsidRPr="00586EC1">
        <w:rPr>
          <w:lang w:eastAsia="ar-SA"/>
        </w:rPr>
        <w:t>, что аттестация педагогических кадров  прошла в установленные сроки и в соответствии с нормативными документами, регламентирующими и обеспечивающими аттестацию  педагогических работников. По сравнению с прошлым годом процент прохождения аттестаци</w:t>
      </w:r>
      <w:r>
        <w:rPr>
          <w:lang w:eastAsia="ar-SA"/>
        </w:rPr>
        <w:t>и в учреждении повысился на 4,43</w:t>
      </w:r>
      <w:r w:rsidRPr="00586EC1">
        <w:rPr>
          <w:lang w:eastAsia="ar-SA"/>
        </w:rPr>
        <w:t xml:space="preserve">%. </w:t>
      </w:r>
    </w:p>
    <w:p w:rsidR="00501276" w:rsidRPr="00586EC1" w:rsidRDefault="00501276" w:rsidP="00501276">
      <w:pPr>
        <w:pStyle w:val="a3"/>
        <w:ind w:firstLine="708"/>
        <w:jc w:val="both"/>
        <w:rPr>
          <w:lang w:eastAsia="ar-SA"/>
        </w:rPr>
      </w:pPr>
      <w:r w:rsidRPr="00586EC1">
        <w:rPr>
          <w:lang w:eastAsia="ar-SA"/>
        </w:rPr>
        <w:t xml:space="preserve">Рекомендации: </w:t>
      </w:r>
    </w:p>
    <w:p w:rsidR="00501276" w:rsidRPr="00586EC1" w:rsidRDefault="00501276" w:rsidP="00501276">
      <w:pPr>
        <w:pStyle w:val="a3"/>
        <w:jc w:val="both"/>
        <w:rPr>
          <w:shd w:val="clear" w:color="auto" w:fill="FFFFFF"/>
          <w:lang w:eastAsia="ar-SA"/>
        </w:rPr>
      </w:pPr>
      <w:r w:rsidRPr="00586EC1">
        <w:rPr>
          <w:lang w:eastAsia="ar-SA"/>
        </w:rPr>
        <w:t>1.Администрации школы продолжить системную работу по аттестации руководящих и педагогических работников школы.</w:t>
      </w:r>
    </w:p>
    <w:p w:rsidR="00501276" w:rsidRPr="00501276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27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501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Оценка учебно-методического и библиотечно-информационного обеспечения.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Обеспеченность учебной, учебно-методической и художественной литературой.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БИБЛИОТЕЧНОЕ ОБСЛУЖИВАНИЕ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43"/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1992"/>
      </w:tblGrid>
      <w:tr w:rsidR="00501276" w:rsidRPr="00EE53BE" w:rsidTr="00465D84">
        <w:trPr>
          <w:trHeight w:val="292"/>
        </w:trPr>
        <w:tc>
          <w:tcPr>
            <w:tcW w:w="8028" w:type="dxa"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посадочных мест в читальном зале библиотеки</w:t>
            </w:r>
          </w:p>
        </w:tc>
        <w:tc>
          <w:tcPr>
            <w:tcW w:w="1992" w:type="dxa"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01276" w:rsidRPr="00EE53BE" w:rsidTr="00465D84">
        <w:trPr>
          <w:trHeight w:val="554"/>
        </w:trPr>
        <w:tc>
          <w:tcPr>
            <w:tcW w:w="8028" w:type="dxa"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экземпляров учебно-методической литературы в библиотеке </w:t>
            </w:r>
          </w:p>
        </w:tc>
        <w:tc>
          <w:tcPr>
            <w:tcW w:w="1992" w:type="dxa"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</w:t>
            </w:r>
          </w:p>
        </w:tc>
      </w:tr>
      <w:tr w:rsidR="00501276" w:rsidRPr="00EE53BE" w:rsidTr="00465D84">
        <w:trPr>
          <w:trHeight w:val="554"/>
        </w:trPr>
        <w:tc>
          <w:tcPr>
            <w:tcW w:w="8028" w:type="dxa"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количество новой (не старше 5 лет) обязательной учебно-методической литературы</w:t>
            </w:r>
          </w:p>
        </w:tc>
        <w:tc>
          <w:tcPr>
            <w:tcW w:w="1992" w:type="dxa"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501276" w:rsidRPr="00EE53BE" w:rsidTr="00465D84">
        <w:trPr>
          <w:trHeight w:val="570"/>
        </w:trPr>
        <w:tc>
          <w:tcPr>
            <w:tcW w:w="8028" w:type="dxa"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обеспеченности учебной литературой федерального и регионального перечней</w:t>
            </w:r>
          </w:p>
        </w:tc>
        <w:tc>
          <w:tcPr>
            <w:tcW w:w="1992" w:type="dxa"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98%</w:t>
            </w:r>
          </w:p>
        </w:tc>
      </w:tr>
      <w:tr w:rsidR="00501276" w:rsidRPr="00EE53BE" w:rsidTr="00465D84">
        <w:trPr>
          <w:trHeight w:val="241"/>
        </w:trPr>
        <w:tc>
          <w:tcPr>
            <w:tcW w:w="8028" w:type="dxa"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Приобретены за счет родительских средств учебники по предметам:</w:t>
            </w:r>
          </w:p>
        </w:tc>
        <w:tc>
          <w:tcPr>
            <w:tcW w:w="1992" w:type="dxa"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01276" w:rsidRPr="00EE53BE" w:rsidTr="00465D84">
        <w:trPr>
          <w:trHeight w:val="292"/>
        </w:trPr>
        <w:tc>
          <w:tcPr>
            <w:tcW w:w="8028" w:type="dxa"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количество экземпляров художественной литературы</w:t>
            </w:r>
          </w:p>
        </w:tc>
        <w:tc>
          <w:tcPr>
            <w:tcW w:w="1992" w:type="dxa"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6447</w:t>
            </w:r>
          </w:p>
        </w:tc>
      </w:tr>
      <w:tr w:rsidR="00501276" w:rsidRPr="00EE53BE" w:rsidTr="00465D84">
        <w:trPr>
          <w:trHeight w:val="292"/>
        </w:trPr>
        <w:tc>
          <w:tcPr>
            <w:tcW w:w="8028" w:type="dxa"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названий ежегодных подписных изданий</w:t>
            </w:r>
          </w:p>
        </w:tc>
        <w:tc>
          <w:tcPr>
            <w:tcW w:w="1992" w:type="dxa"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01276" w:rsidRPr="00EE53BE" w:rsidTr="00465D84">
        <w:trPr>
          <w:trHeight w:val="292"/>
        </w:trPr>
        <w:tc>
          <w:tcPr>
            <w:tcW w:w="8028" w:type="dxa"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библиотеке</w:t>
            </w:r>
          </w:p>
        </w:tc>
        <w:tc>
          <w:tcPr>
            <w:tcW w:w="1992" w:type="dxa"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31.03.2014 № 253.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библиотеке имеются электронные образовательные ресурсы – 8 дисков.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посещаемости библиотеки – 15 человек в день.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IX</w:t>
      </w:r>
      <w:r w:rsidRPr="00EE5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Оценка материально-технической базы 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ГБООУ «</w:t>
      </w:r>
      <w:proofErr w:type="spellStart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Новокашировская</w:t>
      </w:r>
      <w:proofErr w:type="spellEnd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санаторная школа-интернат» была построена и введена в эксплуатацию в 1962 году. Для реализации оздоровительно-образовательной деятельности используется: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 2-х этажное здание общей площадью  1203,9 м</w:t>
      </w:r>
      <w:proofErr w:type="gramStart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Спальный корпус 3-х этажное здание общей площадью  2045,8 м</w:t>
      </w:r>
      <w:proofErr w:type="gramStart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Теплый переход  1-х этажное здание общей площадью  104,6 м</w:t>
      </w:r>
      <w:proofErr w:type="gramStart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Проектная мощность школы 1</w:t>
      </w: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EE53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учащихся,фактическая наполняемость 120 учащихся.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Для организации УВП имеются 13  учебных  кабинетов, из них: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   Начальные классы – 4 кабинета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   Компьютерный класс – 1 кабинет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   Кабинет русского языка  - 1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   Кабинет химии, физики</w:t>
      </w:r>
      <w:r w:rsidRPr="00EE53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-1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   Кабинет истории и обществознания - 1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   Кабинет татарского языка - 2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   Кабинет иностранного языка-1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     </w:t>
      </w:r>
      <w:r w:rsidRPr="00EE53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Кабинет математики-1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   </w:t>
      </w:r>
      <w:r w:rsidRPr="00EE53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кабинет технологии, ИЗО - 1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внеурочной деятельности</w:t>
      </w:r>
      <w:proofErr w:type="gramStart"/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     Библиотека 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учебно-методическая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художественная литература 6896</w:t>
      </w: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экз.,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учебников 1778 экз.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учебниками: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компонента – 100%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компонента - 100%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Спортивно-оздоровительная зона: беговая дорожка вокруг школы асфальтирована, спортивная площадка с травяным покрытием, гимнастическая стенка, место для прыжков в высоту, полоса препятствий. Имеется зона отдыха, площадка для групповых занятий с детьми. </w:t>
      </w:r>
      <w:r w:rsidRPr="00EE5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Имеется спортивный зал площадью 160,3кв</w:t>
      </w:r>
      <w:proofErr w:type="gramStart"/>
      <w:r w:rsidRPr="00EE5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EE53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обеспечивающий выполнение полной программы по физическому воспитанию, расположенный на первом этаже.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Функционирует столовая на100 посадочных мест.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горячим питанием составляет-100% .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образовательном процессе и управлении активно используются технические средства обучения: 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03BB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 компьютеров и ноутбуков - 78</w:t>
      </w:r>
    </w:p>
    <w:p w:rsidR="00501276" w:rsidRPr="00EE53BE" w:rsidRDefault="00803BB9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ноутбуков - 49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Оснащенность периферийным оборудованием:</w:t>
      </w:r>
    </w:p>
    <w:p w:rsidR="00501276" w:rsidRPr="00EE53BE" w:rsidRDefault="00803BB9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принтеров- 8</w:t>
      </w:r>
    </w:p>
    <w:p w:rsidR="00501276" w:rsidRPr="00EE53BE" w:rsidRDefault="00803BB9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сканеров - 4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</w:t>
      </w:r>
      <w:r w:rsidR="00803B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мультимедийных проекторов - 12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="00803BB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личество интерактивных досок - 4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В школе  функционирует внутренняя локальная сеть с выходом в Интернет: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   Действует электронная почта, создан сайт школы;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   Установлена пожарная сигнализация.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     Установлена система видеонаблюдения.</w:t>
      </w:r>
    </w:p>
    <w:p w:rsidR="00501276" w:rsidRPr="00A9282F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276" w:rsidRPr="00A9282F" w:rsidRDefault="00465D84" w:rsidP="00A9282F">
      <w:pPr>
        <w:pStyle w:val="a3"/>
        <w:rPr>
          <w:b/>
        </w:rPr>
      </w:pPr>
      <w:r w:rsidRPr="00A9282F">
        <w:rPr>
          <w:b/>
          <w:lang w:val="en-US"/>
        </w:rPr>
        <w:t>X</w:t>
      </w:r>
      <w:r w:rsidRPr="00A9282F">
        <w:rPr>
          <w:b/>
        </w:rPr>
        <w:t>.</w:t>
      </w:r>
      <w:r w:rsidR="00501276" w:rsidRPr="00A9282F">
        <w:rPr>
          <w:b/>
        </w:rPr>
        <w:t>Состояние здоровья учащихся и повышение эффективности</w:t>
      </w:r>
    </w:p>
    <w:p w:rsidR="00501276" w:rsidRPr="00A9282F" w:rsidRDefault="00501276" w:rsidP="00A9282F">
      <w:pPr>
        <w:pStyle w:val="a3"/>
        <w:rPr>
          <w:b/>
        </w:rPr>
      </w:pPr>
      <w:r w:rsidRPr="00A9282F">
        <w:rPr>
          <w:b/>
        </w:rPr>
        <w:t>лечебно-оздоровительного процесса.</w:t>
      </w:r>
    </w:p>
    <w:p w:rsidR="00465D84" w:rsidRPr="00A9282F" w:rsidRDefault="00A9282F" w:rsidP="00A9282F">
      <w:pPr>
        <w:pStyle w:val="a3"/>
      </w:pPr>
      <w:r>
        <w:t>10.1.</w:t>
      </w:r>
      <w:r w:rsidR="00465D84" w:rsidRPr="00A9282F">
        <w:t>Образовательный процесс в  ГБООУ «</w:t>
      </w:r>
      <w:proofErr w:type="spellStart"/>
      <w:r w:rsidR="00465D84" w:rsidRPr="00A9282F">
        <w:t>Новокашировская</w:t>
      </w:r>
      <w:proofErr w:type="spellEnd"/>
      <w:r w:rsidR="00465D84" w:rsidRPr="00A9282F">
        <w:t xml:space="preserve"> санаторная школа-интернат», осуществляется с учетом лечебно-охранительного режима, предусматривающего</w:t>
      </w:r>
      <w:r w:rsidR="00465D84" w:rsidRPr="00A9282F">
        <w:tab/>
        <w:t xml:space="preserve"> проведение</w:t>
      </w:r>
      <w:r w:rsidR="00465D84" w:rsidRPr="00A9282F">
        <w:rPr>
          <w:lang w:val="tt-RU"/>
        </w:rPr>
        <w:t xml:space="preserve"> </w:t>
      </w:r>
      <w:r w:rsidR="00465D84" w:rsidRPr="00A9282F">
        <w:t>комплекса</w:t>
      </w:r>
      <w:r w:rsidR="00465D84" w:rsidRPr="00A9282F">
        <w:rPr>
          <w:lang w:val="tt-RU"/>
        </w:rPr>
        <w:t xml:space="preserve"> </w:t>
      </w:r>
      <w:r w:rsidR="00465D84" w:rsidRPr="00A9282F">
        <w:t xml:space="preserve">профилактических, реабилитационных и лечебно-оздоровительных  мероприятий с детьми. </w:t>
      </w:r>
    </w:p>
    <w:p w:rsidR="00465D84" w:rsidRPr="00A9282F" w:rsidRDefault="00465D84" w:rsidP="00A9282F">
      <w:pPr>
        <w:pStyle w:val="a3"/>
      </w:pPr>
      <w:r w:rsidRPr="00A9282F">
        <w:t>Режим дня, обеспечивающий научно-обоснованное сочетание обучения, труда, лечения и отдыха, составлен с учетом продолжительности пребывания детей в учреждении. Срок пребывания детей в оздоровительном учреждении зависит от медицинских показаний по перечню, утверждаемому  Министерством здравоохранения Российской Федерации.</w:t>
      </w:r>
    </w:p>
    <w:p w:rsidR="00465D84" w:rsidRPr="00A9282F" w:rsidRDefault="00465D84" w:rsidP="00A9282F">
      <w:pPr>
        <w:pStyle w:val="a3"/>
      </w:pPr>
      <w:r w:rsidRPr="00A9282F">
        <w:t>В целях повышения эффективности лечебно-оздоровительного процесса, со стороны медицинского персонала ведется целенаправленная работа по профилактике рецидивов болезни улучшения здоровья детей, в период пребывания их в санаторной школе-интернате.</w:t>
      </w:r>
      <w:r w:rsidRPr="00A9282F">
        <w:tab/>
      </w:r>
      <w:r w:rsidRPr="00A9282F">
        <w:tab/>
      </w:r>
    </w:p>
    <w:p w:rsidR="00465D84" w:rsidRPr="00A9282F" w:rsidRDefault="00A9282F" w:rsidP="00A9282F">
      <w:pPr>
        <w:pStyle w:val="a3"/>
      </w:pPr>
      <w:r>
        <w:t xml:space="preserve">   </w:t>
      </w:r>
      <w:r w:rsidR="00465D84" w:rsidRPr="00A9282F">
        <w:t xml:space="preserve">За 2019-2020 учебный год в санатории </w:t>
      </w:r>
      <w:proofErr w:type="spellStart"/>
      <w:r w:rsidR="00465D84" w:rsidRPr="00A9282F">
        <w:t>оздоравливались</w:t>
      </w:r>
      <w:proofErr w:type="spellEnd"/>
      <w:r w:rsidR="00465D84" w:rsidRPr="00A9282F">
        <w:t xml:space="preserve"> и получали общеукрепляющее и специфическое лечение всего 110 учащихся  из школ юго-восточного региона Республики Татарстан. Получили </w:t>
      </w:r>
      <w:proofErr w:type="spellStart"/>
      <w:r w:rsidR="00465D84" w:rsidRPr="00A9282F">
        <w:t>химиопрофилактику</w:t>
      </w:r>
      <w:proofErr w:type="spellEnd"/>
      <w:r w:rsidR="00465D84" w:rsidRPr="00A9282F">
        <w:t xml:space="preserve"> 5 учащихся,  антибактериальными препаратами (</w:t>
      </w:r>
      <w:proofErr w:type="spellStart"/>
      <w:r w:rsidR="00465D84" w:rsidRPr="00A9282F">
        <w:t>противорецидивное</w:t>
      </w:r>
      <w:proofErr w:type="spellEnd"/>
      <w:r w:rsidR="00465D84" w:rsidRPr="00A9282F">
        <w:t xml:space="preserve"> лечение) в комбинации </w:t>
      </w:r>
      <w:proofErr w:type="spellStart"/>
      <w:r w:rsidR="00465D84" w:rsidRPr="00A9282F">
        <w:t>изониазид</w:t>
      </w:r>
      <w:proofErr w:type="spellEnd"/>
      <w:r w:rsidR="00465D84" w:rsidRPr="00A9282F">
        <w:t xml:space="preserve"> + </w:t>
      </w:r>
      <w:proofErr w:type="spellStart"/>
      <w:r w:rsidR="00465D84" w:rsidRPr="00A9282F">
        <w:t>пиразинамид</w:t>
      </w:r>
      <w:proofErr w:type="spellEnd"/>
      <w:r w:rsidR="00465D84" w:rsidRPr="00A9282F">
        <w:t xml:space="preserve">. Лечение проводилось под контролем анализов крови,  мочи, печеночных проб, на фоне десенсибилизирующего лечения, </w:t>
      </w:r>
      <w:proofErr w:type="spellStart"/>
      <w:r w:rsidR="00465D84" w:rsidRPr="00A9282F">
        <w:t>гепатопротекторных</w:t>
      </w:r>
      <w:proofErr w:type="spellEnd"/>
      <w:r w:rsidR="00465D84" w:rsidRPr="00A9282F">
        <w:t xml:space="preserve"> препаратов (</w:t>
      </w:r>
      <w:proofErr w:type="spellStart"/>
      <w:r w:rsidR="00465D84" w:rsidRPr="00A9282F">
        <w:t>карсил</w:t>
      </w:r>
      <w:proofErr w:type="spellEnd"/>
      <w:r w:rsidR="00465D84" w:rsidRPr="00A9282F">
        <w:t xml:space="preserve">, </w:t>
      </w:r>
      <w:proofErr w:type="spellStart"/>
      <w:r w:rsidR="00465D84" w:rsidRPr="00A9282F">
        <w:t>липоевая</w:t>
      </w:r>
      <w:proofErr w:type="spellEnd"/>
      <w:r w:rsidR="00465D84" w:rsidRPr="00A9282F">
        <w:t xml:space="preserve"> кислота), витаминотерапии (</w:t>
      </w:r>
      <w:proofErr w:type="spellStart"/>
      <w:r w:rsidR="00465D84" w:rsidRPr="00A9282F">
        <w:t>гексавит</w:t>
      </w:r>
      <w:proofErr w:type="spellEnd"/>
      <w:r w:rsidR="00465D84" w:rsidRPr="00A9282F">
        <w:t>, алфавит). Дополнительно оказывается квалификационная медицинская помощь врача-педиатра по сопутствующим заболеваниям.</w:t>
      </w:r>
    </w:p>
    <w:p w:rsidR="00465D84" w:rsidRPr="00A9282F" w:rsidRDefault="00465D84" w:rsidP="00A9282F">
      <w:pPr>
        <w:pStyle w:val="a3"/>
        <w:rPr>
          <w:b/>
        </w:rPr>
      </w:pPr>
      <w:r w:rsidRPr="00A9282F">
        <w:rPr>
          <w:b/>
        </w:rPr>
        <w:t>1. Заболеваемость детей.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2977"/>
      </w:tblGrid>
      <w:tr w:rsidR="00465D84" w:rsidRPr="00A9282F" w:rsidTr="00465D84">
        <w:trPr>
          <w:cantSplit/>
        </w:trPr>
        <w:tc>
          <w:tcPr>
            <w:tcW w:w="5812" w:type="dxa"/>
            <w:vAlign w:val="center"/>
          </w:tcPr>
          <w:p w:rsidR="00465D84" w:rsidRPr="00A9282F" w:rsidRDefault="00465D84" w:rsidP="00A9282F">
            <w:pPr>
              <w:pStyle w:val="a3"/>
              <w:rPr>
                <w:b/>
              </w:rPr>
            </w:pPr>
            <w:r w:rsidRPr="00A9282F">
              <w:rPr>
                <w:b/>
              </w:rPr>
              <w:t>Наименование болезни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  <w:rPr>
                <w:b/>
              </w:rPr>
            </w:pPr>
            <w:r w:rsidRPr="00A9282F">
              <w:rPr>
                <w:b/>
              </w:rPr>
              <w:t>Зарегистрированные заболевания</w:t>
            </w:r>
          </w:p>
        </w:tc>
      </w:tr>
      <w:tr w:rsidR="00465D84" w:rsidRPr="00A9282F" w:rsidTr="00465D84">
        <w:trPr>
          <w:cantSplit/>
        </w:trPr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 xml:space="preserve">Болезни крови 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12</w:t>
            </w:r>
          </w:p>
        </w:tc>
      </w:tr>
      <w:tr w:rsidR="00465D84" w:rsidRPr="00A9282F" w:rsidTr="00465D84">
        <w:trPr>
          <w:cantSplit/>
        </w:trPr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 xml:space="preserve">Педикулез 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-</w:t>
            </w:r>
          </w:p>
        </w:tc>
      </w:tr>
      <w:tr w:rsidR="00465D84" w:rsidRPr="00A9282F" w:rsidTr="00465D84">
        <w:trPr>
          <w:cantSplit/>
        </w:trPr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 xml:space="preserve">Микроспория 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-</w:t>
            </w:r>
          </w:p>
        </w:tc>
      </w:tr>
      <w:tr w:rsidR="00465D84" w:rsidRPr="00A9282F" w:rsidTr="00465D84">
        <w:trPr>
          <w:cantSplit/>
        </w:trPr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 xml:space="preserve">Болезни нервной системы 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-</w:t>
            </w:r>
          </w:p>
        </w:tc>
      </w:tr>
      <w:tr w:rsidR="00465D84" w:rsidRPr="00A9282F" w:rsidTr="00465D84">
        <w:trPr>
          <w:cantSplit/>
        </w:trPr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>Болезни ЛОР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2</w:t>
            </w:r>
          </w:p>
        </w:tc>
      </w:tr>
      <w:tr w:rsidR="00465D84" w:rsidRPr="00A9282F" w:rsidTr="00465D84">
        <w:trPr>
          <w:cantSplit/>
        </w:trPr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>Болезни органов дыхания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18</w:t>
            </w:r>
          </w:p>
        </w:tc>
      </w:tr>
      <w:tr w:rsidR="00465D84" w:rsidRPr="00A9282F" w:rsidTr="00465D84">
        <w:trPr>
          <w:cantSplit/>
        </w:trPr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>в том числе: острые респираторные инфекции верхних дыхательных путей, грипп, пневмония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18</w:t>
            </w:r>
          </w:p>
        </w:tc>
      </w:tr>
      <w:tr w:rsidR="00465D84" w:rsidRPr="00A9282F" w:rsidTr="00465D84">
        <w:trPr>
          <w:cantSplit/>
        </w:trPr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 xml:space="preserve">Болезни органов пищеварения 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5</w:t>
            </w:r>
          </w:p>
        </w:tc>
      </w:tr>
      <w:tr w:rsidR="00465D84" w:rsidRPr="00A9282F" w:rsidTr="00465D84">
        <w:trPr>
          <w:cantSplit/>
        </w:trPr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>Травмы, отравления и другие внешние воздействия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5</w:t>
            </w:r>
          </w:p>
        </w:tc>
      </w:tr>
      <w:tr w:rsidR="00465D84" w:rsidRPr="00A9282F" w:rsidTr="00465D84">
        <w:trPr>
          <w:cantSplit/>
        </w:trPr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>Болезни мочеполовой системы</w:t>
            </w:r>
          </w:p>
        </w:tc>
        <w:tc>
          <w:tcPr>
            <w:tcW w:w="2977" w:type="dxa"/>
          </w:tcPr>
          <w:p w:rsidR="00465D84" w:rsidRPr="00A9282F" w:rsidRDefault="00465D84" w:rsidP="00A9282F">
            <w:pPr>
              <w:pStyle w:val="a3"/>
            </w:pPr>
            <w:r w:rsidRPr="00A9282F">
              <w:t>6</w:t>
            </w:r>
          </w:p>
        </w:tc>
      </w:tr>
      <w:tr w:rsidR="00465D84" w:rsidRPr="00A9282F" w:rsidTr="00465D84">
        <w:trPr>
          <w:cantSplit/>
        </w:trPr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 xml:space="preserve">Болезни глаза </w:t>
            </w:r>
          </w:p>
        </w:tc>
        <w:tc>
          <w:tcPr>
            <w:tcW w:w="2977" w:type="dxa"/>
          </w:tcPr>
          <w:p w:rsidR="00465D84" w:rsidRPr="00A9282F" w:rsidRDefault="00465D84" w:rsidP="00A9282F">
            <w:pPr>
              <w:pStyle w:val="a3"/>
            </w:pPr>
            <w:r w:rsidRPr="00A9282F">
              <w:t>2</w:t>
            </w:r>
          </w:p>
        </w:tc>
      </w:tr>
      <w:tr w:rsidR="00465D84" w:rsidRPr="00A9282F" w:rsidTr="00465D84">
        <w:trPr>
          <w:cantSplit/>
        </w:trPr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>Прочие болезни</w:t>
            </w:r>
          </w:p>
        </w:tc>
        <w:tc>
          <w:tcPr>
            <w:tcW w:w="2977" w:type="dxa"/>
          </w:tcPr>
          <w:p w:rsidR="00465D84" w:rsidRPr="00A9282F" w:rsidRDefault="00465D84" w:rsidP="00A9282F">
            <w:pPr>
              <w:pStyle w:val="a3"/>
            </w:pPr>
            <w:r w:rsidRPr="00A9282F">
              <w:t>2</w:t>
            </w:r>
          </w:p>
        </w:tc>
      </w:tr>
      <w:tr w:rsidR="00465D84" w:rsidRPr="00A9282F" w:rsidTr="00465D84">
        <w:trPr>
          <w:cantSplit/>
          <w:trHeight w:val="90"/>
        </w:trPr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 xml:space="preserve">Всего </w:t>
            </w:r>
          </w:p>
        </w:tc>
        <w:tc>
          <w:tcPr>
            <w:tcW w:w="2977" w:type="dxa"/>
          </w:tcPr>
          <w:p w:rsidR="00465D84" w:rsidRPr="00A9282F" w:rsidRDefault="00465D84" w:rsidP="00A9282F">
            <w:pPr>
              <w:pStyle w:val="a3"/>
            </w:pPr>
            <w:r w:rsidRPr="00A9282F">
              <w:t>52</w:t>
            </w:r>
          </w:p>
        </w:tc>
      </w:tr>
    </w:tbl>
    <w:p w:rsidR="00465D84" w:rsidRPr="00A9282F" w:rsidRDefault="00465D84" w:rsidP="00A9282F">
      <w:pPr>
        <w:pStyle w:val="a3"/>
        <w:rPr>
          <w:b/>
        </w:rPr>
      </w:pPr>
    </w:p>
    <w:p w:rsidR="00465D84" w:rsidRPr="00A9282F" w:rsidRDefault="00465D84" w:rsidP="00A9282F">
      <w:pPr>
        <w:pStyle w:val="a3"/>
        <w:rPr>
          <w:b/>
        </w:rPr>
      </w:pPr>
      <w:r w:rsidRPr="00A9282F">
        <w:rPr>
          <w:b/>
        </w:rPr>
        <w:t>2. Дети, состоящие на диспансерном учете.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977"/>
      </w:tblGrid>
      <w:tr w:rsidR="00465D84" w:rsidRPr="00A9282F" w:rsidTr="00465D84">
        <w:tc>
          <w:tcPr>
            <w:tcW w:w="5812" w:type="dxa"/>
            <w:vAlign w:val="center"/>
          </w:tcPr>
          <w:p w:rsidR="00465D84" w:rsidRPr="00A9282F" w:rsidRDefault="00465D84" w:rsidP="00A9282F">
            <w:pPr>
              <w:pStyle w:val="a3"/>
              <w:rPr>
                <w:b/>
              </w:rPr>
            </w:pPr>
            <w:r w:rsidRPr="00A9282F">
              <w:rPr>
                <w:b/>
              </w:rPr>
              <w:t>Наименование болезни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  <w:rPr>
                <w:b/>
              </w:rPr>
            </w:pPr>
            <w:r w:rsidRPr="00A9282F">
              <w:rPr>
                <w:b/>
              </w:rPr>
              <w:t>Зарегистрированные заболевания</w:t>
            </w:r>
          </w:p>
        </w:tc>
      </w:tr>
      <w:tr w:rsidR="00465D84" w:rsidRPr="00A9282F" w:rsidTr="00465D84"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>ДЖВП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5</w:t>
            </w:r>
          </w:p>
        </w:tc>
      </w:tr>
      <w:tr w:rsidR="00465D84" w:rsidRPr="00A9282F" w:rsidTr="00465D84"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 xml:space="preserve">Хронический холецистит 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-</w:t>
            </w:r>
          </w:p>
        </w:tc>
      </w:tr>
      <w:tr w:rsidR="00465D84" w:rsidRPr="00A9282F" w:rsidTr="00465D84"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>Хронический пиелонефрит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1</w:t>
            </w:r>
          </w:p>
        </w:tc>
      </w:tr>
      <w:tr w:rsidR="00465D84" w:rsidRPr="00A9282F" w:rsidTr="00465D84"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lastRenderedPageBreak/>
              <w:t xml:space="preserve">Миопия 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2</w:t>
            </w:r>
          </w:p>
        </w:tc>
      </w:tr>
      <w:tr w:rsidR="00465D84" w:rsidRPr="00A9282F" w:rsidTr="00465D84"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>Сколиоз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4</w:t>
            </w:r>
          </w:p>
        </w:tc>
      </w:tr>
      <w:tr w:rsidR="00465D84" w:rsidRPr="00A9282F" w:rsidTr="00465D84"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>ВСД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6</w:t>
            </w:r>
          </w:p>
        </w:tc>
      </w:tr>
      <w:tr w:rsidR="00465D84" w:rsidRPr="00A9282F" w:rsidTr="00465D84"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>ФКП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10</w:t>
            </w:r>
          </w:p>
        </w:tc>
      </w:tr>
      <w:tr w:rsidR="00465D84" w:rsidRPr="00A9282F" w:rsidTr="00465D84"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 xml:space="preserve">Хронический тонзиллит 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2</w:t>
            </w:r>
          </w:p>
        </w:tc>
      </w:tr>
      <w:tr w:rsidR="00465D84" w:rsidRPr="00A9282F" w:rsidTr="00465D84"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 xml:space="preserve">ГНМ </w:t>
            </w:r>
            <w:r w:rsidRPr="00A9282F">
              <w:rPr>
                <w:lang w:val="en-US"/>
              </w:rPr>
              <w:t>II</w:t>
            </w:r>
            <w:r w:rsidRPr="00A9282F">
              <w:rPr>
                <w:lang w:val="tt-RU"/>
              </w:rPr>
              <w:t xml:space="preserve"> степен</w:t>
            </w:r>
            <w:r w:rsidRPr="00A9282F">
              <w:t>ь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8</w:t>
            </w:r>
          </w:p>
        </w:tc>
      </w:tr>
      <w:tr w:rsidR="00465D84" w:rsidRPr="00A9282F" w:rsidTr="00465D84"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proofErr w:type="spellStart"/>
            <w:r w:rsidRPr="00A9282F">
              <w:t>Энурез</w:t>
            </w:r>
            <w:proofErr w:type="spellEnd"/>
            <w:r w:rsidRPr="00A9282F">
              <w:t xml:space="preserve"> 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6</w:t>
            </w:r>
          </w:p>
        </w:tc>
      </w:tr>
      <w:tr w:rsidR="00465D84" w:rsidRPr="00A9282F" w:rsidTr="00465D84"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>ГЩЖ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1</w:t>
            </w:r>
          </w:p>
        </w:tc>
      </w:tr>
      <w:tr w:rsidR="00465D84" w:rsidRPr="00A9282F" w:rsidTr="00465D84">
        <w:tc>
          <w:tcPr>
            <w:tcW w:w="5812" w:type="dxa"/>
          </w:tcPr>
          <w:p w:rsidR="00465D84" w:rsidRPr="00A9282F" w:rsidRDefault="00465D84" w:rsidP="00A9282F">
            <w:pPr>
              <w:pStyle w:val="a3"/>
            </w:pPr>
            <w:r w:rsidRPr="00A9282F">
              <w:t>Всего</w:t>
            </w:r>
          </w:p>
        </w:tc>
        <w:tc>
          <w:tcPr>
            <w:tcW w:w="2977" w:type="dxa"/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45</w:t>
            </w:r>
          </w:p>
        </w:tc>
      </w:tr>
    </w:tbl>
    <w:p w:rsidR="00465D84" w:rsidRPr="00A9282F" w:rsidRDefault="00465D84" w:rsidP="00A9282F">
      <w:pPr>
        <w:pStyle w:val="a3"/>
        <w:rPr>
          <w:b/>
        </w:rPr>
      </w:pPr>
    </w:p>
    <w:p w:rsidR="00465D84" w:rsidRPr="00A9282F" w:rsidRDefault="00A9282F" w:rsidP="00A9282F">
      <w:pPr>
        <w:pStyle w:val="a3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10.2. </w:t>
      </w:r>
      <w:r w:rsidR="00465D84" w:rsidRPr="00A9282F">
        <w:rPr>
          <w:rFonts w:eastAsia="Calibri"/>
          <w:b/>
          <w:bCs/>
        </w:rPr>
        <w:t>Организация лечебно-оздоровительной работы в ГБООУ «</w:t>
      </w:r>
      <w:proofErr w:type="spellStart"/>
      <w:r w:rsidR="00465D84" w:rsidRPr="00A9282F">
        <w:rPr>
          <w:rFonts w:eastAsia="Calibri"/>
          <w:b/>
          <w:bCs/>
        </w:rPr>
        <w:t>Новокашировская</w:t>
      </w:r>
      <w:proofErr w:type="spellEnd"/>
      <w:r w:rsidR="00465D84" w:rsidRPr="00A9282F">
        <w:rPr>
          <w:rFonts w:eastAsia="Calibri"/>
          <w:b/>
          <w:bCs/>
        </w:rPr>
        <w:t xml:space="preserve"> санаторная школа - интернат»</w:t>
      </w:r>
    </w:p>
    <w:p w:rsidR="00465D84" w:rsidRPr="00A9282F" w:rsidRDefault="00465D84" w:rsidP="00A9282F">
      <w:pPr>
        <w:pStyle w:val="a3"/>
        <w:rPr>
          <w:rFonts w:eastAsia="Calibri"/>
          <w:bCs/>
        </w:rPr>
      </w:pPr>
      <w:r w:rsidRPr="00A9282F">
        <w:rPr>
          <w:rFonts w:eastAsia="Calibri"/>
          <w:bCs/>
        </w:rPr>
        <w:t>Для выполнения задач медицинского обслуживания, медицинский блок  санаторной школы – интернат обеспечен  соответствующей материальной базой, хозяйственным, медицинским имуществом и штатом сотрудников.</w:t>
      </w:r>
    </w:p>
    <w:p w:rsidR="00465D84" w:rsidRPr="00A9282F" w:rsidRDefault="00465D84" w:rsidP="00A9282F">
      <w:pPr>
        <w:pStyle w:val="a3"/>
        <w:rPr>
          <w:rFonts w:eastAsia="Calibri"/>
        </w:rPr>
      </w:pPr>
      <w:r w:rsidRPr="00A9282F">
        <w:rPr>
          <w:rFonts w:eastAsia="Calibri"/>
        </w:rPr>
        <w:t>Лечебно-оздоровительные, реабилитационные, санитарно-гигиенические и профилактические мероприятия, направленные на оздоровление детей, осуществляются в школе-интернате штатными медицинскими работниками, а также педагогическими работниками. В своей работе медицинские работники руководствуются соответствующими нормативными и методическими материалами органов здравоохранения, Уставом санаторной  школы-интерната.</w:t>
      </w:r>
    </w:p>
    <w:p w:rsidR="00465D84" w:rsidRPr="00A9282F" w:rsidRDefault="00465D84" w:rsidP="00A9282F">
      <w:pPr>
        <w:pStyle w:val="a3"/>
        <w:rPr>
          <w:rFonts w:eastAsia="Calibri"/>
        </w:rPr>
      </w:pPr>
      <w:r w:rsidRPr="00A9282F">
        <w:rPr>
          <w:rFonts w:eastAsia="Calibri"/>
        </w:rPr>
        <w:t>Под руководством детского врача фтизиатра в санаторной школе - интернат проводятся лечебно-оздоровительные и реабилитационные мероприятия, направленные на профилактику рецидивов болезни и улучшения здоровья детей.</w:t>
      </w:r>
    </w:p>
    <w:p w:rsidR="00465D84" w:rsidRPr="00A9282F" w:rsidRDefault="00465D84" w:rsidP="00A9282F">
      <w:pPr>
        <w:pStyle w:val="a3"/>
        <w:rPr>
          <w:rFonts w:eastAsia="Calibri"/>
          <w:bCs/>
        </w:rPr>
      </w:pPr>
      <w:r w:rsidRPr="00A9282F">
        <w:rPr>
          <w:rFonts w:eastAsia="Calibri"/>
          <w:bCs/>
        </w:rPr>
        <w:t>ГБООУ «</w:t>
      </w:r>
      <w:proofErr w:type="spellStart"/>
      <w:r w:rsidRPr="00A9282F">
        <w:rPr>
          <w:rFonts w:eastAsia="Calibri"/>
          <w:bCs/>
        </w:rPr>
        <w:t>Новокашировская</w:t>
      </w:r>
      <w:proofErr w:type="spellEnd"/>
      <w:r w:rsidRPr="00A9282F">
        <w:rPr>
          <w:rFonts w:eastAsia="Calibri"/>
          <w:bCs/>
        </w:rPr>
        <w:t xml:space="preserve"> санаторная школа - интернат» </w:t>
      </w:r>
      <w:r w:rsidRPr="00A9282F">
        <w:rPr>
          <w:rFonts w:eastAsia="Calibri"/>
        </w:rPr>
        <w:t xml:space="preserve">сотрудничает с </w:t>
      </w:r>
      <w:proofErr w:type="spellStart"/>
      <w:r w:rsidRPr="00A9282F">
        <w:rPr>
          <w:rFonts w:eastAsia="Calibri"/>
        </w:rPr>
        <w:t>Альметьевскими</w:t>
      </w:r>
      <w:proofErr w:type="spellEnd"/>
      <w:r w:rsidRPr="00A9282F">
        <w:rPr>
          <w:rFonts w:eastAsia="Calibri"/>
        </w:rPr>
        <w:t xml:space="preserve"> городскими больницами: АПТД, АКВД,  МБУЗ ЦРБ,  МСЧ ОАО, АДГБ с перинатальным центром, ГАУЗ </w:t>
      </w:r>
      <w:proofErr w:type="spellStart"/>
      <w:r w:rsidRPr="00A9282F">
        <w:rPr>
          <w:rFonts w:eastAsia="Calibri"/>
        </w:rPr>
        <w:t>стомат</w:t>
      </w:r>
      <w:proofErr w:type="gramStart"/>
      <w:r w:rsidRPr="00A9282F">
        <w:rPr>
          <w:rFonts w:eastAsia="Calibri"/>
        </w:rPr>
        <w:t>.п</w:t>
      </w:r>
      <w:proofErr w:type="gramEnd"/>
      <w:r w:rsidRPr="00A9282F">
        <w:rPr>
          <w:rFonts w:eastAsia="Calibri"/>
        </w:rPr>
        <w:t>оликлиника</w:t>
      </w:r>
      <w:proofErr w:type="spellEnd"/>
      <w:r w:rsidRPr="00A9282F">
        <w:rPr>
          <w:rFonts w:eastAsia="Calibri"/>
        </w:rPr>
        <w:t>, станция скорой мед. помощи.</w:t>
      </w:r>
    </w:p>
    <w:p w:rsidR="00465D84" w:rsidRPr="00A9282F" w:rsidRDefault="00465D84" w:rsidP="00A9282F">
      <w:pPr>
        <w:pStyle w:val="a3"/>
        <w:rPr>
          <w:rFonts w:eastAsia="Calibri"/>
        </w:rPr>
      </w:pPr>
      <w:r w:rsidRPr="00A9282F">
        <w:rPr>
          <w:rFonts w:eastAsia="Calibri"/>
        </w:rPr>
        <w:t xml:space="preserve">Обслуживание обучающихся в санаторной школе-интернате обеспечивается на основе штатного расписания, утвержденного МО и Н РТ. </w:t>
      </w:r>
    </w:p>
    <w:p w:rsidR="00465D84" w:rsidRPr="00A9282F" w:rsidRDefault="00465D84" w:rsidP="00A9282F">
      <w:pPr>
        <w:pStyle w:val="a3"/>
        <w:rPr>
          <w:b/>
          <w:bCs/>
        </w:rPr>
      </w:pPr>
      <w:r w:rsidRPr="00A9282F">
        <w:rPr>
          <w:b/>
          <w:bCs/>
        </w:rPr>
        <w:t>Состав учащихся по формам туберкулеза за 2019 - 2020 уч. год</w:t>
      </w:r>
    </w:p>
    <w:tbl>
      <w:tblPr>
        <w:tblW w:w="10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4"/>
        <w:gridCol w:w="1605"/>
        <w:gridCol w:w="1701"/>
      </w:tblGrid>
      <w:tr w:rsidR="00465D84" w:rsidRPr="00A9282F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A9282F" w:rsidRDefault="00465D84" w:rsidP="00A9282F">
            <w:pPr>
              <w:pStyle w:val="a3"/>
              <w:rPr>
                <w:b/>
                <w:bCs/>
              </w:rPr>
            </w:pPr>
            <w:proofErr w:type="spellStart"/>
            <w:r w:rsidRPr="00A9282F">
              <w:t>Тубинфицирование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  <w:rPr>
                <w:bCs/>
              </w:rPr>
            </w:pPr>
            <w:r w:rsidRPr="00A9282F">
              <w:rPr>
                <w:bCs/>
              </w:rPr>
              <w:t>38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  <w:rPr>
                <w:bCs/>
              </w:rPr>
            </w:pPr>
            <w:r w:rsidRPr="00A9282F">
              <w:rPr>
                <w:bCs/>
              </w:rPr>
              <w:t>34,5%</w:t>
            </w:r>
          </w:p>
        </w:tc>
      </w:tr>
      <w:tr w:rsidR="00465D84" w:rsidRPr="00A9282F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A9282F" w:rsidRDefault="00465D84" w:rsidP="00A9282F">
            <w:pPr>
              <w:pStyle w:val="a3"/>
              <w:rPr>
                <w:b/>
                <w:bCs/>
              </w:rPr>
            </w:pPr>
            <w:r w:rsidRPr="00A9282F">
              <w:t>Контакт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  <w:rPr>
                <w:bCs/>
              </w:rPr>
            </w:pPr>
            <w:r w:rsidRPr="00A9282F">
              <w:rPr>
                <w:bCs/>
              </w:rPr>
              <w:t>52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  <w:rPr>
                <w:bCs/>
              </w:rPr>
            </w:pPr>
            <w:r w:rsidRPr="00A9282F">
              <w:rPr>
                <w:bCs/>
              </w:rPr>
              <w:t>47,2%</w:t>
            </w:r>
          </w:p>
        </w:tc>
      </w:tr>
      <w:tr w:rsidR="00465D84" w:rsidRPr="00A9282F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A9282F" w:rsidRDefault="00465D84" w:rsidP="00A9282F">
            <w:pPr>
              <w:pStyle w:val="a3"/>
              <w:rPr>
                <w:b/>
                <w:bCs/>
              </w:rPr>
            </w:pPr>
            <w:r w:rsidRPr="00A9282F">
              <w:t>Контакт + Вираж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  <w:rPr>
                <w:b/>
                <w:bCs/>
              </w:rPr>
            </w:pPr>
            <w:r w:rsidRPr="00A9282F">
              <w:rPr>
                <w:b/>
                <w:bCs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  <w:rPr>
                <w:b/>
                <w:bCs/>
              </w:rPr>
            </w:pPr>
            <w:r w:rsidRPr="00A9282F">
              <w:rPr>
                <w:b/>
                <w:bCs/>
              </w:rPr>
              <w:t>-</w:t>
            </w:r>
          </w:p>
        </w:tc>
      </w:tr>
      <w:tr w:rsidR="00465D84" w:rsidRPr="00A9282F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A9282F" w:rsidRDefault="00465D84" w:rsidP="00A9282F">
            <w:pPr>
              <w:pStyle w:val="a3"/>
              <w:rPr>
                <w:b/>
                <w:bCs/>
              </w:rPr>
            </w:pPr>
            <w:r w:rsidRPr="00A9282F">
              <w:t xml:space="preserve">Контакт + </w:t>
            </w:r>
            <w:proofErr w:type="spellStart"/>
            <w:r w:rsidRPr="00A9282F">
              <w:t>Тубинфицирование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  <w:rPr>
                <w:bCs/>
              </w:rPr>
            </w:pPr>
            <w:r w:rsidRPr="00A9282F">
              <w:rPr>
                <w:bCs/>
              </w:rPr>
              <w:t>5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  <w:rPr>
                <w:bCs/>
              </w:rPr>
            </w:pPr>
            <w:r w:rsidRPr="00A9282F">
              <w:rPr>
                <w:bCs/>
              </w:rPr>
              <w:t>4,5%</w:t>
            </w:r>
          </w:p>
        </w:tc>
      </w:tr>
      <w:tr w:rsidR="00465D84" w:rsidRPr="00A9282F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A9282F" w:rsidRDefault="00465D84" w:rsidP="00A9282F">
            <w:pPr>
              <w:pStyle w:val="a3"/>
              <w:rPr>
                <w:b/>
                <w:bCs/>
              </w:rPr>
            </w:pPr>
            <w:r w:rsidRPr="00A9282F">
              <w:t>Контакт + туб</w:t>
            </w:r>
            <w:proofErr w:type="gramStart"/>
            <w:r w:rsidRPr="00A9282F">
              <w:t>.</w:t>
            </w:r>
            <w:proofErr w:type="gramEnd"/>
            <w:r w:rsidRPr="00A9282F">
              <w:t xml:space="preserve"> </w:t>
            </w:r>
            <w:proofErr w:type="gramStart"/>
            <w:r w:rsidRPr="00A9282F">
              <w:t>с</w:t>
            </w:r>
            <w:proofErr w:type="gramEnd"/>
            <w:r w:rsidRPr="00A9282F">
              <w:t xml:space="preserve"> нарастанием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  <w:rPr>
                <w:b/>
                <w:bCs/>
              </w:rPr>
            </w:pPr>
            <w:r w:rsidRPr="00A9282F">
              <w:rPr>
                <w:b/>
                <w:bCs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  <w:rPr>
                <w:b/>
                <w:bCs/>
              </w:rPr>
            </w:pPr>
            <w:r w:rsidRPr="00A9282F">
              <w:rPr>
                <w:b/>
                <w:bCs/>
              </w:rPr>
              <w:t>-</w:t>
            </w:r>
          </w:p>
        </w:tc>
      </w:tr>
      <w:tr w:rsidR="00465D84" w:rsidRPr="00A9282F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A9282F" w:rsidRDefault="00465D84" w:rsidP="00A9282F">
            <w:pPr>
              <w:pStyle w:val="a3"/>
            </w:pPr>
            <w:r w:rsidRPr="00A9282F">
              <w:t>Вираж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  <w:rPr>
                <w:b/>
              </w:rPr>
            </w:pPr>
            <w:r w:rsidRPr="00A9282F"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  <w:rPr>
                <w:b/>
              </w:rPr>
            </w:pPr>
            <w:r w:rsidRPr="00A9282F">
              <w:rPr>
                <w:b/>
              </w:rPr>
              <w:t>-</w:t>
            </w:r>
          </w:p>
        </w:tc>
      </w:tr>
      <w:tr w:rsidR="00465D84" w:rsidRPr="00A9282F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A9282F" w:rsidRDefault="00465D84" w:rsidP="00A9282F">
            <w:pPr>
              <w:pStyle w:val="a3"/>
            </w:pPr>
            <w:r w:rsidRPr="00A9282F">
              <w:t xml:space="preserve">Контакт + </w:t>
            </w:r>
            <w:proofErr w:type="spellStart"/>
            <w:r w:rsidRPr="00A9282F">
              <w:t>Пва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  <w:rPr>
                <w:b/>
              </w:rPr>
            </w:pPr>
            <w:r w:rsidRPr="00A9282F"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  <w:rPr>
                <w:b/>
              </w:rPr>
            </w:pPr>
            <w:r w:rsidRPr="00A9282F">
              <w:rPr>
                <w:b/>
              </w:rPr>
              <w:t>-</w:t>
            </w:r>
          </w:p>
        </w:tc>
      </w:tr>
      <w:tr w:rsidR="00465D84" w:rsidRPr="00A9282F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A9282F" w:rsidRDefault="00465D84" w:rsidP="00A9282F">
            <w:pPr>
              <w:pStyle w:val="a3"/>
            </w:pPr>
            <w:proofErr w:type="spellStart"/>
            <w:r w:rsidRPr="00A9282F">
              <w:t>Тубинфицирование</w:t>
            </w:r>
            <w:proofErr w:type="spellEnd"/>
            <w:r w:rsidRPr="00A9282F">
              <w:t xml:space="preserve"> с </w:t>
            </w:r>
            <w:proofErr w:type="spellStart"/>
            <w:r w:rsidRPr="00A9282F">
              <w:t>гиперергической</w:t>
            </w:r>
            <w:proofErr w:type="spellEnd"/>
            <w:r w:rsidRPr="00A9282F">
              <w:t xml:space="preserve"> реакцией на туберкулин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-</w:t>
            </w:r>
          </w:p>
        </w:tc>
      </w:tr>
      <w:tr w:rsidR="00465D84" w:rsidRPr="00A9282F" w:rsidTr="00465D84">
        <w:trPr>
          <w:trHeight w:val="66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A9282F" w:rsidRDefault="00465D84" w:rsidP="00A9282F">
            <w:pPr>
              <w:pStyle w:val="a3"/>
            </w:pPr>
            <w:r w:rsidRPr="00A9282F">
              <w:t xml:space="preserve">Туберкулез в </w:t>
            </w:r>
            <w:proofErr w:type="spellStart"/>
            <w:r w:rsidRPr="00A9282F">
              <w:t>гр</w:t>
            </w:r>
            <w:proofErr w:type="spellEnd"/>
            <w:r w:rsidRPr="00A9282F">
              <w:t>/</w:t>
            </w:r>
            <w:proofErr w:type="gramStart"/>
            <w:r w:rsidRPr="00A9282F">
              <w:t>л</w:t>
            </w:r>
            <w:proofErr w:type="gramEnd"/>
            <w:r w:rsidRPr="00A9282F">
              <w:t>/</w:t>
            </w:r>
            <w:proofErr w:type="spellStart"/>
            <w:r w:rsidRPr="00A9282F">
              <w:t>узл</w:t>
            </w:r>
            <w:proofErr w:type="spellEnd"/>
            <w:r w:rsidRPr="00A9282F">
              <w:t>. в фазе рассасывания и утопления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  <w:rPr>
                <w:b/>
              </w:rPr>
            </w:pPr>
            <w:r w:rsidRPr="00A9282F">
              <w:t>1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2,72%</w:t>
            </w:r>
          </w:p>
        </w:tc>
      </w:tr>
      <w:tr w:rsidR="00465D84" w:rsidRPr="00A9282F" w:rsidTr="00465D84">
        <w:trPr>
          <w:trHeight w:val="47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A9282F" w:rsidRDefault="00465D84" w:rsidP="00A9282F">
            <w:pPr>
              <w:pStyle w:val="a3"/>
            </w:pPr>
            <w:proofErr w:type="spellStart"/>
            <w:r w:rsidRPr="00A9282F">
              <w:t>Тубинфицирование</w:t>
            </w:r>
            <w:proofErr w:type="spellEnd"/>
            <w:r w:rsidRPr="00A9282F">
              <w:t xml:space="preserve"> с нарастанием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3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2,72%</w:t>
            </w:r>
          </w:p>
        </w:tc>
      </w:tr>
      <w:tr w:rsidR="00465D84" w:rsidRPr="00A9282F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A9282F" w:rsidRDefault="00465D84" w:rsidP="00A9282F">
            <w:pPr>
              <w:pStyle w:val="a3"/>
            </w:pPr>
            <w:r w:rsidRPr="00A9282F">
              <w:t>Клиническое излечение после перенесенного туберкулеза</w:t>
            </w:r>
            <w:r w:rsidRPr="00A9282F">
              <w:tab/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  <w:rPr>
                <w:b/>
              </w:rPr>
            </w:pPr>
            <w:r w:rsidRPr="00A9282F"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  <w:rPr>
                <w:b/>
              </w:rPr>
            </w:pPr>
            <w:r w:rsidRPr="00A9282F">
              <w:rPr>
                <w:b/>
              </w:rPr>
              <w:t>-</w:t>
            </w:r>
          </w:p>
        </w:tc>
      </w:tr>
      <w:tr w:rsidR="00465D84" w:rsidRPr="00A9282F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A9282F" w:rsidRDefault="00465D84" w:rsidP="00A9282F">
            <w:pPr>
              <w:pStyle w:val="a3"/>
            </w:pPr>
            <w:proofErr w:type="spellStart"/>
            <w:r w:rsidRPr="00A9282F">
              <w:t>Эксудативн</w:t>
            </w:r>
            <w:proofErr w:type="spellEnd"/>
            <w:r w:rsidRPr="00A9282F">
              <w:t>. туб</w:t>
            </w:r>
            <w:proofErr w:type="gramStart"/>
            <w:r w:rsidRPr="00A9282F">
              <w:t>.</w:t>
            </w:r>
            <w:proofErr w:type="gramEnd"/>
            <w:r w:rsidRPr="00A9282F">
              <w:t xml:space="preserve"> </w:t>
            </w:r>
            <w:proofErr w:type="gramStart"/>
            <w:r w:rsidRPr="00A9282F">
              <w:t>п</w:t>
            </w:r>
            <w:proofErr w:type="gramEnd"/>
            <w:r w:rsidRPr="00A9282F">
              <w:t xml:space="preserve">леврит в стадии рассасывания туберкулезный </w:t>
            </w:r>
            <w:proofErr w:type="spellStart"/>
            <w:r w:rsidRPr="00A9282F">
              <w:t>лимфоденит</w:t>
            </w:r>
            <w:proofErr w:type="spellEnd"/>
            <w:r w:rsidRPr="00A9282F">
              <w:t xml:space="preserve"> лев. </w:t>
            </w:r>
            <w:proofErr w:type="spellStart"/>
            <w:r w:rsidRPr="00A9282F">
              <w:t>пахов</w:t>
            </w:r>
            <w:proofErr w:type="spellEnd"/>
            <w:r w:rsidRPr="00A9282F">
              <w:t xml:space="preserve"> л/</w:t>
            </w:r>
            <w:proofErr w:type="spellStart"/>
            <w:r w:rsidRPr="00A9282F">
              <w:t>узл</w:t>
            </w:r>
            <w:proofErr w:type="spellEnd"/>
            <w:r w:rsidRPr="00A9282F">
              <w:t>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-</w:t>
            </w:r>
          </w:p>
        </w:tc>
      </w:tr>
      <w:tr w:rsidR="00465D84" w:rsidRPr="00A9282F" w:rsidTr="00465D84">
        <w:trPr>
          <w:trHeight w:val="66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A9282F" w:rsidRDefault="00465D84" w:rsidP="00A9282F">
            <w:pPr>
              <w:pStyle w:val="a3"/>
            </w:pPr>
            <w:r w:rsidRPr="00A9282F">
              <w:t>Туберкулез ВГЛУ в фазе инфильтрации и нач</w:t>
            </w:r>
            <w:proofErr w:type="gramStart"/>
            <w:r w:rsidRPr="00A9282F">
              <w:t>.-</w:t>
            </w:r>
            <w:proofErr w:type="spellStart"/>
            <w:proofErr w:type="gramEnd"/>
            <w:r w:rsidRPr="00A9282F">
              <w:t>ся</w:t>
            </w:r>
            <w:proofErr w:type="spellEnd"/>
            <w:r w:rsidRPr="00A9282F">
              <w:t xml:space="preserve"> кальцинации </w:t>
            </w:r>
            <w:r w:rsidRPr="00A9282F">
              <w:rPr>
                <w:lang w:val="en-US"/>
              </w:rPr>
              <w:t>I</w:t>
            </w:r>
            <w:r w:rsidRPr="00A9282F">
              <w:t xml:space="preserve"> «Б»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  <w:rPr>
                <w:b/>
              </w:rPr>
            </w:pPr>
            <w:r w:rsidRPr="00A9282F"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  <w:rPr>
                <w:b/>
              </w:rPr>
            </w:pPr>
            <w:r w:rsidRPr="00A9282F">
              <w:rPr>
                <w:b/>
              </w:rPr>
              <w:t>-</w:t>
            </w:r>
          </w:p>
        </w:tc>
      </w:tr>
      <w:tr w:rsidR="00465D84" w:rsidRPr="00A9282F" w:rsidTr="00465D84">
        <w:trPr>
          <w:trHeight w:val="22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A9282F" w:rsidRDefault="00465D84" w:rsidP="00A9282F">
            <w:pPr>
              <w:pStyle w:val="a3"/>
            </w:pPr>
            <w:r w:rsidRPr="00A9282F">
              <w:t>Латентная туберкулезная инфекция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11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t>10,0 %</w:t>
            </w:r>
          </w:p>
        </w:tc>
      </w:tr>
      <w:tr w:rsidR="00465D84" w:rsidRPr="00A9282F" w:rsidTr="00465D84">
        <w:tc>
          <w:tcPr>
            <w:tcW w:w="10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A9282F" w:rsidRDefault="00465D84" w:rsidP="00A9282F">
            <w:pPr>
              <w:pStyle w:val="a3"/>
            </w:pPr>
            <w:r w:rsidRPr="00A9282F">
              <w:rPr>
                <w:b/>
                <w:bCs/>
              </w:rPr>
              <w:t xml:space="preserve">                                               Итого:                                                   110</w:t>
            </w:r>
          </w:p>
        </w:tc>
      </w:tr>
    </w:tbl>
    <w:p w:rsidR="00465D84" w:rsidRPr="00A9282F" w:rsidRDefault="00465D84" w:rsidP="00A9282F">
      <w:pPr>
        <w:pStyle w:val="a3"/>
        <w:rPr>
          <w:b/>
        </w:rPr>
      </w:pPr>
      <w:r w:rsidRPr="00A9282F">
        <w:lastRenderedPageBreak/>
        <w:t xml:space="preserve">В результате проведенного лечения уменьшились показатели </w:t>
      </w:r>
      <w:proofErr w:type="spellStart"/>
      <w:r w:rsidRPr="00A9282F">
        <w:t>субфибриллитета</w:t>
      </w:r>
      <w:proofErr w:type="spellEnd"/>
      <w:r w:rsidRPr="00A9282F">
        <w:t>, нормализовались показатели крови, снизились туберкулиновые пробы,  96,7 % учащихся прибавили в весе от 2-4 кг</w:t>
      </w:r>
      <w:proofErr w:type="gramStart"/>
      <w:r w:rsidRPr="00A9282F">
        <w:t xml:space="preserve">.; </w:t>
      </w:r>
      <w:proofErr w:type="gramEnd"/>
      <w:r w:rsidRPr="00A9282F">
        <w:t>3,3 % на 4-6 кг. Выросли 97,7%  на 1-4 см, 2,3 % на 4-6 см.</w:t>
      </w:r>
      <w:r w:rsidRPr="00A9282F">
        <w:rPr>
          <w:b/>
        </w:rPr>
        <w:t xml:space="preserve"> </w:t>
      </w:r>
    </w:p>
    <w:p w:rsidR="00465D84" w:rsidRPr="00A9282F" w:rsidRDefault="00465D84" w:rsidP="00A9282F">
      <w:pPr>
        <w:pStyle w:val="a3"/>
        <w:rPr>
          <w:b/>
        </w:rPr>
      </w:pPr>
      <w:r w:rsidRPr="00A9282F">
        <w:rPr>
          <w:b/>
        </w:rPr>
        <w:t>Распределение детей по группам здоровья.</w:t>
      </w:r>
    </w:p>
    <w:p w:rsidR="00465D84" w:rsidRPr="00A9282F" w:rsidRDefault="00465D84" w:rsidP="00A9282F">
      <w:pPr>
        <w:pStyle w:val="a3"/>
      </w:pPr>
      <w:r w:rsidRPr="00A9282F">
        <w:t xml:space="preserve">         I группа </w:t>
      </w:r>
      <w:r w:rsidRPr="00A9282F">
        <w:tab/>
        <w:t xml:space="preserve">- 0                                        </w:t>
      </w:r>
      <w:r w:rsidRPr="00A9282F">
        <w:rPr>
          <w:lang w:val="en-US"/>
        </w:rPr>
        <w:t>III</w:t>
      </w:r>
      <w:r w:rsidRPr="00A9282F">
        <w:t xml:space="preserve"> группа   -   15</w:t>
      </w:r>
    </w:p>
    <w:p w:rsidR="00465D84" w:rsidRPr="00A9282F" w:rsidRDefault="00465D84" w:rsidP="00A9282F">
      <w:pPr>
        <w:pStyle w:val="a3"/>
      </w:pPr>
      <w:r w:rsidRPr="00A9282F">
        <w:t xml:space="preserve">         II группа</w:t>
      </w:r>
      <w:r w:rsidRPr="00A9282F">
        <w:tab/>
        <w:t xml:space="preserve">- 95                                      </w:t>
      </w:r>
      <w:r w:rsidRPr="00A9282F">
        <w:rPr>
          <w:lang w:val="en-US"/>
        </w:rPr>
        <w:t>IV</w:t>
      </w:r>
      <w:r w:rsidRPr="00A9282F">
        <w:t xml:space="preserve"> группа   -   0</w:t>
      </w:r>
    </w:p>
    <w:p w:rsidR="00465D84" w:rsidRPr="00A9282F" w:rsidRDefault="00465D84" w:rsidP="00A9282F">
      <w:pPr>
        <w:pStyle w:val="a3"/>
      </w:pPr>
      <w:r w:rsidRPr="00A9282F">
        <w:t>С целью профилактики гриппа дети вакцинируются препаратом «</w:t>
      </w:r>
      <w:proofErr w:type="spellStart"/>
      <w:r w:rsidRPr="00A9282F">
        <w:t>Ультрикс</w:t>
      </w:r>
      <w:proofErr w:type="spellEnd"/>
      <w:r w:rsidRPr="00A9282F">
        <w:t>», сотрудники препаратом «</w:t>
      </w:r>
      <w:proofErr w:type="spellStart"/>
      <w:r w:rsidRPr="00A9282F">
        <w:t>Совигрипп</w:t>
      </w:r>
      <w:proofErr w:type="spellEnd"/>
      <w:r w:rsidRPr="00A9282F">
        <w:t xml:space="preserve">». С целью предупреждения ОРВИ проводится активная профилактика </w:t>
      </w:r>
      <w:proofErr w:type="spellStart"/>
      <w:r w:rsidRPr="00A9282F">
        <w:t>оксолиновой</w:t>
      </w:r>
      <w:proofErr w:type="spellEnd"/>
      <w:r w:rsidRPr="00A9282F">
        <w:t xml:space="preserve"> мазью, аскорбиновой кислотой.</w:t>
      </w:r>
    </w:p>
    <w:p w:rsidR="00501276" w:rsidRPr="00A9282F" w:rsidRDefault="000F43EF" w:rsidP="00A9282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Pr="00A9282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</w:t>
      </w:r>
      <w:r w:rsidRPr="00A92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Результаты анализа показателей деятельности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4"/>
        <w:gridCol w:w="1539"/>
        <w:gridCol w:w="2097"/>
      </w:tblGrid>
      <w:tr w:rsidR="00501276" w:rsidRPr="00EE53BE" w:rsidTr="00465D84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01276" w:rsidRPr="00EE53BE" w:rsidTr="00465D84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501276" w:rsidRPr="00EE53BE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276" w:rsidRPr="00EE53BE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EE53BE" w:rsidRDefault="000F43EF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501276" w:rsidRPr="00EE53BE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EE53BE" w:rsidRDefault="000F43EF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501276" w:rsidRPr="00EE53BE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276" w:rsidRPr="00EE53BE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0F43EF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(14</w:t>
            </w:r>
            <w:r w:rsidR="00501276"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501276" w:rsidRPr="00EE53BE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EE53BE" w:rsidRDefault="000F43EF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46(79</w:t>
            </w:r>
            <w:r w:rsidR="00501276"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501276" w:rsidRPr="00EE53BE" w:rsidTr="00465D84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учащихся – победителей и призеров олимпиад, смотров, конкурсов от общей  </w:t>
            </w:r>
            <w:proofErr w:type="gramStart"/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276" w:rsidRPr="00EE53BE" w:rsidTr="00465D84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регионального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A07A30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6(10.3</w:t>
            </w:r>
            <w:r w:rsidR="00501276"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501276" w:rsidRPr="00EE53BE" w:rsidTr="00465D84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федерального   (всероссийского) 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A07A30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24.13</w:t>
            </w:r>
            <w:r w:rsidR="00501276"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501276" w:rsidRPr="00EE53BE" w:rsidTr="00465D84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 республиканского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A07A30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8(13.79</w:t>
            </w:r>
            <w:r w:rsidR="00501276"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501276" w:rsidRPr="00EE53BE" w:rsidTr="00465D84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муниципального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A07A30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</w:t>
            </w:r>
            <w:r w:rsidR="00501276"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501276" w:rsidRPr="00EE53BE" w:rsidTr="00465D84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международного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A07A30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4(6.8</w:t>
            </w:r>
            <w:r w:rsidR="00501276"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501276" w:rsidRPr="00EE53BE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A07A30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(100</w:t>
            </w:r>
            <w:r w:rsidR="00501276"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501276" w:rsidRPr="00EE53BE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501276" w:rsidRPr="00EE53BE" w:rsidTr="00465D84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Общая численность  </w:t>
            </w:r>
            <w:proofErr w:type="spellStart"/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</w:t>
            </w:r>
            <w:proofErr w:type="gramStart"/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01276" w:rsidRPr="00EE53BE" w:rsidRDefault="00A07A30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01276" w:rsidRPr="00EE53BE" w:rsidTr="00465D84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 высшим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EE53BE" w:rsidRDefault="00A07A30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01276" w:rsidRPr="00EE53BE" w:rsidTr="00465D84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высшим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EE53BE" w:rsidRDefault="00A07A30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01276" w:rsidRPr="00EE53BE" w:rsidTr="00465D84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1276" w:rsidRPr="00EE53BE" w:rsidTr="00465D84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1276" w:rsidRPr="00EE53BE" w:rsidTr="00465D84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01276" w:rsidRPr="00EE53BE" w:rsidRDefault="00A07A30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01276" w:rsidRPr="00EE53BE" w:rsidTr="00465D84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 высшей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EE53BE" w:rsidRDefault="00594CA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5(14.7</w:t>
            </w:r>
            <w:r w:rsidR="00501276"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501276" w:rsidRPr="00EE53BE" w:rsidTr="00465D84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первой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594CA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(76</w:t>
            </w:r>
            <w:r w:rsidR="00501276"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501276" w:rsidRPr="00EE53BE" w:rsidTr="00465D84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276" w:rsidRPr="00EE53BE" w:rsidTr="00465D84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EE53BE" w:rsidRDefault="00594CA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03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</w:t>
            </w:r>
            <w:r w:rsidR="00501276"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501276" w:rsidRPr="00EE53BE" w:rsidTr="00465D84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больше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594CA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03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</w:t>
            </w:r>
            <w:r w:rsidR="00501276"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501276" w:rsidRPr="00EE53BE" w:rsidTr="00465D84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276" w:rsidRPr="00EE53BE" w:rsidTr="00465D84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EE53BE" w:rsidRDefault="00F03DED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 (6</w:t>
            </w:r>
            <w:r w:rsidR="00501276"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501276" w:rsidRPr="00EE53BE" w:rsidTr="00465D84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от 55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F03DED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(15</w:t>
            </w:r>
            <w:r w:rsidR="00501276"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501276" w:rsidRPr="00EE53BE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A9282F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01276"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501276" w:rsidRPr="00EE53BE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A9282F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(52</w:t>
            </w:r>
            <w:r w:rsidR="00501276"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501276" w:rsidRPr="00EE53BE" w:rsidTr="00465D84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501276" w:rsidRPr="00EE53BE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0,074</w:t>
            </w:r>
          </w:p>
        </w:tc>
      </w:tr>
      <w:tr w:rsidR="00501276" w:rsidRPr="00EE53BE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501276" w:rsidRPr="00EE53BE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01276" w:rsidRPr="00EE53BE" w:rsidTr="00465D84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01276" w:rsidRPr="00EE53BE" w:rsidTr="00465D84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01276" w:rsidRPr="00EE53BE" w:rsidTr="00465D84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</w:t>
            </w:r>
            <w:proofErr w:type="spellStart"/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01276" w:rsidRPr="00EE53BE" w:rsidTr="00465D84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01276" w:rsidRPr="00EE53BE" w:rsidTr="00465D84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01276" w:rsidRPr="00EE53BE" w:rsidTr="00465D84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01276" w:rsidRPr="00EE53BE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 Мб /с,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01276" w:rsidRPr="00EE53BE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EE53BE" w:rsidRDefault="00501276" w:rsidP="0046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</w:tr>
    </w:tbl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показателей указывает на то, что 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501276" w:rsidRPr="00EE53BE" w:rsidRDefault="00501276" w:rsidP="0050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удовлетворительных  результатов образовательных достижений обучающихся.</w:t>
      </w:r>
    </w:p>
    <w:p w:rsidR="00501276" w:rsidRDefault="00501276" w:rsidP="00501276"/>
    <w:p w:rsidR="00EF33B8" w:rsidRDefault="00EF33B8"/>
    <w:sectPr w:rsidR="00EF3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2906"/>
    <w:multiLevelType w:val="hybridMultilevel"/>
    <w:tmpl w:val="E874286A"/>
    <w:lvl w:ilvl="0" w:tplc="041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>
    <w:nsid w:val="089151BD"/>
    <w:multiLevelType w:val="multilevel"/>
    <w:tmpl w:val="04190021"/>
    <w:lvl w:ilvl="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2">
    <w:nsid w:val="09B878B8"/>
    <w:multiLevelType w:val="hybridMultilevel"/>
    <w:tmpl w:val="F15262C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A227A6E"/>
    <w:multiLevelType w:val="hybridMultilevel"/>
    <w:tmpl w:val="212E3DFC"/>
    <w:lvl w:ilvl="0" w:tplc="CBB68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05CEF"/>
    <w:multiLevelType w:val="hybridMultilevel"/>
    <w:tmpl w:val="24F8BD4E"/>
    <w:lvl w:ilvl="0" w:tplc="6D3E7D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01D91"/>
    <w:multiLevelType w:val="hybridMultilevel"/>
    <w:tmpl w:val="FE7EDC00"/>
    <w:lvl w:ilvl="0" w:tplc="CBB68D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CC45AC"/>
    <w:multiLevelType w:val="hybridMultilevel"/>
    <w:tmpl w:val="0F08E0AC"/>
    <w:lvl w:ilvl="0" w:tplc="B59CA838">
      <w:numFmt w:val="bullet"/>
      <w:lvlText w:val="-"/>
      <w:lvlJc w:val="left"/>
      <w:pPr>
        <w:ind w:left="1211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124A479E"/>
    <w:multiLevelType w:val="multilevel"/>
    <w:tmpl w:val="9C18C9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2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hint="default"/>
      </w:rPr>
    </w:lvl>
  </w:abstractNum>
  <w:abstractNum w:abstractNumId="8">
    <w:nsid w:val="12FA4380"/>
    <w:multiLevelType w:val="hybridMultilevel"/>
    <w:tmpl w:val="EB2EDB10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6E511A"/>
    <w:multiLevelType w:val="hybridMultilevel"/>
    <w:tmpl w:val="73FE7070"/>
    <w:lvl w:ilvl="0" w:tplc="84D2DE8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5D7017C"/>
    <w:multiLevelType w:val="hybridMultilevel"/>
    <w:tmpl w:val="4FF00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E1184A"/>
    <w:multiLevelType w:val="hybridMultilevel"/>
    <w:tmpl w:val="AA866C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9F15B63"/>
    <w:multiLevelType w:val="hybridMultilevel"/>
    <w:tmpl w:val="80A264B2"/>
    <w:lvl w:ilvl="0" w:tplc="33E2C3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A547D8"/>
    <w:multiLevelType w:val="multilevel"/>
    <w:tmpl w:val="DBD87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CF05337"/>
    <w:multiLevelType w:val="multilevel"/>
    <w:tmpl w:val="52BC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DC84332"/>
    <w:multiLevelType w:val="hybridMultilevel"/>
    <w:tmpl w:val="202A739C"/>
    <w:lvl w:ilvl="0" w:tplc="B59CA83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1C12FB"/>
    <w:multiLevelType w:val="hybridMultilevel"/>
    <w:tmpl w:val="BD90BECC"/>
    <w:lvl w:ilvl="0" w:tplc="6AAE2C3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A92035"/>
    <w:multiLevelType w:val="hybridMultilevel"/>
    <w:tmpl w:val="4A86445A"/>
    <w:lvl w:ilvl="0" w:tplc="9C388B14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C562ACB"/>
    <w:multiLevelType w:val="multilevel"/>
    <w:tmpl w:val="B8A88494"/>
    <w:lvl w:ilvl="0">
      <w:start w:val="1"/>
      <w:numFmt w:val="decimal"/>
      <w:lvlText w:val="%1."/>
      <w:lvlJc w:val="left"/>
      <w:pPr>
        <w:ind w:left="122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22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2.%3"/>
      <w:lvlJc w:val="left"/>
      <w:pPr>
        <w:ind w:left="1350" w:hanging="4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521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02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82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3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44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4" w:hanging="430"/>
      </w:pPr>
      <w:rPr>
        <w:rFonts w:hint="default"/>
        <w:lang w:val="ru-RU" w:eastAsia="ru-RU" w:bidi="ru-RU"/>
      </w:rPr>
    </w:lvl>
  </w:abstractNum>
  <w:abstractNum w:abstractNumId="19">
    <w:nsid w:val="2FD4201E"/>
    <w:multiLevelType w:val="hybridMultilevel"/>
    <w:tmpl w:val="C492C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310595"/>
    <w:multiLevelType w:val="hybridMultilevel"/>
    <w:tmpl w:val="A62C5C2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04502B6"/>
    <w:multiLevelType w:val="hybridMultilevel"/>
    <w:tmpl w:val="6B1ED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F1278B"/>
    <w:multiLevelType w:val="hybridMultilevel"/>
    <w:tmpl w:val="5846E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C058C7"/>
    <w:multiLevelType w:val="hybridMultilevel"/>
    <w:tmpl w:val="1C4AB432"/>
    <w:lvl w:ilvl="0" w:tplc="CBB68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DA6B2A"/>
    <w:multiLevelType w:val="hybridMultilevel"/>
    <w:tmpl w:val="DD6284DA"/>
    <w:lvl w:ilvl="0" w:tplc="9C388B14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3FA9763A"/>
    <w:multiLevelType w:val="hybridMultilevel"/>
    <w:tmpl w:val="ABA2E2EA"/>
    <w:lvl w:ilvl="0" w:tplc="CBB68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E763F2"/>
    <w:multiLevelType w:val="hybridMultilevel"/>
    <w:tmpl w:val="F4F61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0F55B5"/>
    <w:multiLevelType w:val="multilevel"/>
    <w:tmpl w:val="A3929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7C79AC"/>
    <w:multiLevelType w:val="multilevel"/>
    <w:tmpl w:val="1114B38E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B501AA"/>
    <w:multiLevelType w:val="hybridMultilevel"/>
    <w:tmpl w:val="8064E356"/>
    <w:lvl w:ilvl="0" w:tplc="F3C42CD0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0">
    <w:nsid w:val="52A974B6"/>
    <w:multiLevelType w:val="multilevel"/>
    <w:tmpl w:val="54687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53861246"/>
    <w:multiLevelType w:val="hybridMultilevel"/>
    <w:tmpl w:val="48EAA33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>
    <w:nsid w:val="61274E3A"/>
    <w:multiLevelType w:val="multilevel"/>
    <w:tmpl w:val="89B6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45437EF"/>
    <w:multiLevelType w:val="multilevel"/>
    <w:tmpl w:val="04C8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B048C0"/>
    <w:multiLevelType w:val="hybridMultilevel"/>
    <w:tmpl w:val="4ED802A2"/>
    <w:lvl w:ilvl="0" w:tplc="B59CA83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1717A1"/>
    <w:multiLevelType w:val="hybridMultilevel"/>
    <w:tmpl w:val="4C50E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F24B06"/>
    <w:multiLevelType w:val="hybridMultilevel"/>
    <w:tmpl w:val="E5581800"/>
    <w:lvl w:ilvl="0" w:tplc="B59CA83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023551"/>
    <w:multiLevelType w:val="hybridMultilevel"/>
    <w:tmpl w:val="A4AE3144"/>
    <w:lvl w:ilvl="0" w:tplc="E1D2F14C">
      <w:start w:val="1"/>
      <w:numFmt w:val="decimal"/>
      <w:lvlText w:val="%1."/>
      <w:lvlJc w:val="left"/>
      <w:pPr>
        <w:ind w:left="191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6C776D24"/>
    <w:multiLevelType w:val="hybridMultilevel"/>
    <w:tmpl w:val="F4D65318"/>
    <w:lvl w:ilvl="0" w:tplc="CBB68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2B186D"/>
    <w:multiLevelType w:val="multilevel"/>
    <w:tmpl w:val="7540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933530"/>
    <w:multiLevelType w:val="hybridMultilevel"/>
    <w:tmpl w:val="701C80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0AA7BAD"/>
    <w:multiLevelType w:val="hybridMultilevel"/>
    <w:tmpl w:val="3DC64274"/>
    <w:lvl w:ilvl="0" w:tplc="B9E8ACCA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42">
    <w:nsid w:val="70CE50C0"/>
    <w:multiLevelType w:val="hybridMultilevel"/>
    <w:tmpl w:val="25EE79B6"/>
    <w:lvl w:ilvl="0" w:tplc="A3706CE2">
      <w:start w:val="1"/>
      <w:numFmt w:val="decimal"/>
      <w:lvlText w:val="%1."/>
      <w:lvlJc w:val="left"/>
      <w:pPr>
        <w:ind w:left="122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73435E0">
      <w:numFmt w:val="bullet"/>
      <w:lvlText w:val="•"/>
      <w:lvlJc w:val="left"/>
      <w:pPr>
        <w:ind w:left="2206" w:hanging="361"/>
      </w:pPr>
      <w:rPr>
        <w:rFonts w:hint="default"/>
        <w:lang w:val="ru-RU" w:eastAsia="ru-RU" w:bidi="ru-RU"/>
      </w:rPr>
    </w:lvl>
    <w:lvl w:ilvl="2" w:tplc="41AA69A6">
      <w:numFmt w:val="bullet"/>
      <w:lvlText w:val="•"/>
      <w:lvlJc w:val="left"/>
      <w:pPr>
        <w:ind w:left="3193" w:hanging="361"/>
      </w:pPr>
      <w:rPr>
        <w:rFonts w:hint="default"/>
        <w:lang w:val="ru-RU" w:eastAsia="ru-RU" w:bidi="ru-RU"/>
      </w:rPr>
    </w:lvl>
    <w:lvl w:ilvl="3" w:tplc="5C5A67FA">
      <w:numFmt w:val="bullet"/>
      <w:lvlText w:val="•"/>
      <w:lvlJc w:val="left"/>
      <w:pPr>
        <w:ind w:left="4179" w:hanging="361"/>
      </w:pPr>
      <w:rPr>
        <w:rFonts w:hint="default"/>
        <w:lang w:val="ru-RU" w:eastAsia="ru-RU" w:bidi="ru-RU"/>
      </w:rPr>
    </w:lvl>
    <w:lvl w:ilvl="4" w:tplc="605E62B8">
      <w:numFmt w:val="bullet"/>
      <w:lvlText w:val="•"/>
      <w:lvlJc w:val="left"/>
      <w:pPr>
        <w:ind w:left="5166" w:hanging="361"/>
      </w:pPr>
      <w:rPr>
        <w:rFonts w:hint="default"/>
        <w:lang w:val="ru-RU" w:eastAsia="ru-RU" w:bidi="ru-RU"/>
      </w:rPr>
    </w:lvl>
    <w:lvl w:ilvl="5" w:tplc="87FE9F3E">
      <w:numFmt w:val="bullet"/>
      <w:lvlText w:val="•"/>
      <w:lvlJc w:val="left"/>
      <w:pPr>
        <w:ind w:left="6153" w:hanging="361"/>
      </w:pPr>
      <w:rPr>
        <w:rFonts w:hint="default"/>
        <w:lang w:val="ru-RU" w:eastAsia="ru-RU" w:bidi="ru-RU"/>
      </w:rPr>
    </w:lvl>
    <w:lvl w:ilvl="6" w:tplc="9F04ED94">
      <w:numFmt w:val="bullet"/>
      <w:lvlText w:val="•"/>
      <w:lvlJc w:val="left"/>
      <w:pPr>
        <w:ind w:left="7139" w:hanging="361"/>
      </w:pPr>
      <w:rPr>
        <w:rFonts w:hint="default"/>
        <w:lang w:val="ru-RU" w:eastAsia="ru-RU" w:bidi="ru-RU"/>
      </w:rPr>
    </w:lvl>
    <w:lvl w:ilvl="7" w:tplc="F94A3E10">
      <w:numFmt w:val="bullet"/>
      <w:lvlText w:val="•"/>
      <w:lvlJc w:val="left"/>
      <w:pPr>
        <w:ind w:left="8126" w:hanging="361"/>
      </w:pPr>
      <w:rPr>
        <w:rFonts w:hint="default"/>
        <w:lang w:val="ru-RU" w:eastAsia="ru-RU" w:bidi="ru-RU"/>
      </w:rPr>
    </w:lvl>
    <w:lvl w:ilvl="8" w:tplc="77DE22D6">
      <w:numFmt w:val="bullet"/>
      <w:lvlText w:val="•"/>
      <w:lvlJc w:val="left"/>
      <w:pPr>
        <w:ind w:left="9113" w:hanging="361"/>
      </w:pPr>
      <w:rPr>
        <w:rFonts w:hint="default"/>
        <w:lang w:val="ru-RU" w:eastAsia="ru-RU" w:bidi="ru-RU"/>
      </w:rPr>
    </w:lvl>
  </w:abstractNum>
  <w:abstractNum w:abstractNumId="43">
    <w:nsid w:val="778D3B76"/>
    <w:multiLevelType w:val="hybridMultilevel"/>
    <w:tmpl w:val="E0407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E854A7"/>
    <w:multiLevelType w:val="hybridMultilevel"/>
    <w:tmpl w:val="613A6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E21B1E"/>
    <w:multiLevelType w:val="multilevel"/>
    <w:tmpl w:val="11FC3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B46EF4"/>
    <w:multiLevelType w:val="multilevel"/>
    <w:tmpl w:val="87BC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0"/>
  </w:num>
  <w:num w:numId="8">
    <w:abstractNumId w:val="11"/>
  </w:num>
  <w:num w:numId="9">
    <w:abstractNumId w:val="19"/>
  </w:num>
  <w:num w:numId="10">
    <w:abstractNumId w:val="35"/>
  </w:num>
  <w:num w:numId="11">
    <w:abstractNumId w:val="43"/>
  </w:num>
  <w:num w:numId="12">
    <w:abstractNumId w:val="26"/>
  </w:num>
  <w:num w:numId="13">
    <w:abstractNumId w:val="23"/>
  </w:num>
  <w:num w:numId="14">
    <w:abstractNumId w:val="6"/>
  </w:num>
  <w:num w:numId="15">
    <w:abstractNumId w:val="4"/>
  </w:num>
  <w:num w:numId="16">
    <w:abstractNumId w:val="31"/>
  </w:num>
  <w:num w:numId="17">
    <w:abstractNumId w:val="29"/>
  </w:num>
  <w:num w:numId="18">
    <w:abstractNumId w:val="3"/>
  </w:num>
  <w:num w:numId="19">
    <w:abstractNumId w:val="25"/>
  </w:num>
  <w:num w:numId="20">
    <w:abstractNumId w:val="39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6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4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3"/>
    <w:lvlOverride w:ilvl="0"/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7"/>
  </w:num>
  <w:num w:numId="30">
    <w:abstractNumId w:val="20"/>
  </w:num>
  <w:num w:numId="31">
    <w:abstractNumId w:val="5"/>
  </w:num>
  <w:num w:numId="32">
    <w:abstractNumId w:val="38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16"/>
  </w:num>
  <w:num w:numId="3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44"/>
  </w:num>
  <w:num w:numId="40">
    <w:abstractNumId w:val="37"/>
  </w:num>
  <w:num w:numId="41">
    <w:abstractNumId w:val="33"/>
  </w:num>
  <w:num w:numId="42">
    <w:abstractNumId w:val="32"/>
  </w:num>
  <w:num w:numId="43">
    <w:abstractNumId w:val="21"/>
  </w:num>
  <w:num w:numId="44">
    <w:abstractNumId w:val="18"/>
  </w:num>
  <w:num w:numId="45">
    <w:abstractNumId w:val="42"/>
  </w:num>
  <w:num w:numId="46">
    <w:abstractNumId w:val="41"/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2D9"/>
    <w:rsid w:val="000F43EF"/>
    <w:rsid w:val="00465D84"/>
    <w:rsid w:val="004C32D9"/>
    <w:rsid w:val="00501276"/>
    <w:rsid w:val="00594CA6"/>
    <w:rsid w:val="007605E8"/>
    <w:rsid w:val="00803BB9"/>
    <w:rsid w:val="00A07A30"/>
    <w:rsid w:val="00A9282F"/>
    <w:rsid w:val="00BF399E"/>
    <w:rsid w:val="00E73047"/>
    <w:rsid w:val="00EF33B8"/>
    <w:rsid w:val="00F03DED"/>
    <w:rsid w:val="00F6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9E"/>
  </w:style>
  <w:style w:type="paragraph" w:styleId="1">
    <w:name w:val="heading 1"/>
    <w:basedOn w:val="a"/>
    <w:next w:val="a"/>
    <w:link w:val="10"/>
    <w:qFormat/>
    <w:rsid w:val="00BF399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F399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F399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BF399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F399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BF399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F3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BF39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9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F399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F399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F399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BF399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BF399E"/>
    <w:rPr>
      <w:rFonts w:ascii="Calibri" w:eastAsia="Times New Roman" w:hAnsi="Calibri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BF399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BF399E"/>
  </w:style>
  <w:style w:type="character" w:styleId="a7">
    <w:name w:val="Hyperlink"/>
    <w:uiPriority w:val="99"/>
    <w:rsid w:val="00BF399E"/>
    <w:rPr>
      <w:color w:val="0000FF"/>
      <w:u w:val="single"/>
    </w:rPr>
  </w:style>
  <w:style w:type="character" w:customStyle="1" w:styleId="a8">
    <w:name w:val="Основной текст Знак"/>
    <w:link w:val="a9"/>
    <w:locked/>
    <w:rsid w:val="00BF399E"/>
    <w:rPr>
      <w:rFonts w:ascii="Calibri" w:eastAsia="Calibri" w:hAnsi="Calibri"/>
      <w:sz w:val="40"/>
      <w:lang w:eastAsia="ru-RU"/>
    </w:rPr>
  </w:style>
  <w:style w:type="paragraph" w:styleId="a9">
    <w:name w:val="Body Text"/>
    <w:basedOn w:val="a"/>
    <w:link w:val="a8"/>
    <w:rsid w:val="00BF399E"/>
    <w:pPr>
      <w:spacing w:after="0" w:line="240" w:lineRule="auto"/>
      <w:jc w:val="center"/>
    </w:pPr>
    <w:rPr>
      <w:rFonts w:ascii="Calibri" w:eastAsia="Calibri" w:hAnsi="Calibri"/>
      <w:sz w:val="40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BF399E"/>
  </w:style>
  <w:style w:type="paragraph" w:styleId="aa">
    <w:name w:val="Normal (Web)"/>
    <w:basedOn w:val="a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BF399E"/>
    <w:pPr>
      <w:ind w:left="720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4"/>
    <w:locked/>
    <w:rsid w:val="00BF399E"/>
    <w:rPr>
      <w:rFonts w:ascii="Calibri" w:eastAsia="Calibri" w:hAnsi="Calibri" w:cs="Calibri"/>
      <w:lang w:eastAsia="ru-RU"/>
    </w:rPr>
  </w:style>
  <w:style w:type="paragraph" w:customStyle="1" w:styleId="14">
    <w:name w:val="Без интервала1"/>
    <w:link w:val="NoSpacingChar"/>
    <w:rsid w:val="00BF399E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BodyTextChar">
    <w:name w:val="Body Text Char"/>
    <w:locked/>
    <w:rsid w:val="00BF399E"/>
    <w:rPr>
      <w:rFonts w:ascii="Times New Roman" w:hAnsi="Times New Roman" w:cs="Times New Roman" w:hint="default"/>
      <w:b/>
      <w:bCs w:val="0"/>
      <w:sz w:val="24"/>
      <w:lang w:val="x-none" w:eastAsia="ru-RU"/>
    </w:rPr>
  </w:style>
  <w:style w:type="paragraph" w:customStyle="1" w:styleId="2">
    <w:name w:val="Без интервала2"/>
    <w:rsid w:val="00BF399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pple-style-span">
    <w:name w:val="apple-style-span"/>
    <w:rsid w:val="00BF399E"/>
    <w:rPr>
      <w:rFonts w:ascii="Times New Roman" w:hAnsi="Times New Roman"/>
    </w:rPr>
  </w:style>
  <w:style w:type="character" w:customStyle="1" w:styleId="long-title">
    <w:name w:val="long-title"/>
    <w:rsid w:val="00BF399E"/>
    <w:rPr>
      <w:rFonts w:cs="Times New Roman"/>
    </w:rPr>
  </w:style>
  <w:style w:type="character" w:customStyle="1" w:styleId="FontStyle56">
    <w:name w:val="Font Style56"/>
    <w:rsid w:val="00BF399E"/>
    <w:rPr>
      <w:rFonts w:ascii="Times New Roman" w:hAnsi="Times New Roman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BF399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BF39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footer"/>
    <w:basedOn w:val="a"/>
    <w:link w:val="ac"/>
    <w:rsid w:val="00BF399E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BF399E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page number"/>
    <w:rsid w:val="00BF399E"/>
    <w:rPr>
      <w:rFonts w:cs="Times New Roman"/>
    </w:rPr>
  </w:style>
  <w:style w:type="paragraph" w:customStyle="1" w:styleId="c0">
    <w:name w:val="c0"/>
    <w:basedOn w:val="a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F399E"/>
    <w:pPr>
      <w:widowControl w:val="0"/>
      <w:autoSpaceDE w:val="0"/>
      <w:autoSpaceDN w:val="0"/>
      <w:adjustRightInd w:val="0"/>
      <w:spacing w:after="0" w:line="312" w:lineRule="exact"/>
      <w:ind w:firstLine="466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BF399E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imes New Roman"/>
      <w:sz w:val="24"/>
      <w:szCs w:val="24"/>
      <w:lang w:eastAsia="ru-RU"/>
    </w:rPr>
  </w:style>
  <w:style w:type="character" w:customStyle="1" w:styleId="FontStyle14">
    <w:name w:val="Font Style14"/>
    <w:rsid w:val="00BF399E"/>
    <w:rPr>
      <w:rFonts w:ascii="Times New Roman" w:hAnsi="Times New Roman"/>
      <w:sz w:val="24"/>
    </w:rPr>
  </w:style>
  <w:style w:type="character" w:customStyle="1" w:styleId="FontStyle16">
    <w:name w:val="Font Style16"/>
    <w:rsid w:val="00BF399E"/>
    <w:rPr>
      <w:rFonts w:ascii="Times New Roman" w:hAnsi="Times New Roman"/>
      <w:b/>
      <w:sz w:val="24"/>
    </w:rPr>
  </w:style>
  <w:style w:type="paragraph" w:customStyle="1" w:styleId="ListParagraph1">
    <w:name w:val="List Paragraph1"/>
    <w:basedOn w:val="a"/>
    <w:rsid w:val="00BF399E"/>
    <w:pPr>
      <w:ind w:left="720"/>
    </w:pPr>
    <w:rPr>
      <w:rFonts w:ascii="Calibri" w:eastAsia="Calibri" w:hAnsi="Calibri" w:cs="Times New Roman"/>
    </w:rPr>
  </w:style>
  <w:style w:type="paragraph" w:customStyle="1" w:styleId="c1">
    <w:name w:val="c1"/>
    <w:basedOn w:val="a"/>
    <w:uiPriority w:val="99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9c3">
    <w:name w:val="c9 c3"/>
    <w:basedOn w:val="a"/>
    <w:uiPriority w:val="99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3">
    <w:name w:val="c13"/>
    <w:rsid w:val="00BF399E"/>
    <w:rPr>
      <w:rFonts w:cs="Times New Roman"/>
    </w:rPr>
  </w:style>
  <w:style w:type="character" w:customStyle="1" w:styleId="c10">
    <w:name w:val="c10"/>
    <w:uiPriority w:val="99"/>
    <w:rsid w:val="00BF399E"/>
    <w:rPr>
      <w:rFonts w:cs="Times New Roman"/>
    </w:rPr>
  </w:style>
  <w:style w:type="character" w:customStyle="1" w:styleId="c5">
    <w:name w:val="c5"/>
    <w:uiPriority w:val="99"/>
    <w:rsid w:val="00BF399E"/>
    <w:rPr>
      <w:rFonts w:cs="Times New Roman"/>
    </w:rPr>
  </w:style>
  <w:style w:type="character" w:customStyle="1" w:styleId="c6">
    <w:name w:val="c6"/>
    <w:uiPriority w:val="99"/>
    <w:rsid w:val="00BF399E"/>
    <w:rPr>
      <w:rFonts w:cs="Times New Roman"/>
    </w:rPr>
  </w:style>
  <w:style w:type="character" w:customStyle="1" w:styleId="c17">
    <w:name w:val="c17"/>
    <w:uiPriority w:val="99"/>
    <w:rsid w:val="00BF399E"/>
    <w:rPr>
      <w:rFonts w:cs="Times New Roman"/>
    </w:rPr>
  </w:style>
  <w:style w:type="character" w:customStyle="1" w:styleId="c14">
    <w:name w:val="c14"/>
    <w:uiPriority w:val="99"/>
    <w:rsid w:val="00BF399E"/>
    <w:rPr>
      <w:rFonts w:cs="Times New Roman"/>
    </w:rPr>
  </w:style>
  <w:style w:type="character" w:customStyle="1" w:styleId="c18">
    <w:name w:val="c18"/>
    <w:uiPriority w:val="99"/>
    <w:rsid w:val="00BF399E"/>
    <w:rPr>
      <w:rFonts w:cs="Times New Roman"/>
    </w:rPr>
  </w:style>
  <w:style w:type="character" w:customStyle="1" w:styleId="c15">
    <w:name w:val="c15"/>
    <w:uiPriority w:val="99"/>
    <w:rsid w:val="00BF399E"/>
    <w:rPr>
      <w:rFonts w:cs="Times New Roman"/>
    </w:rPr>
  </w:style>
  <w:style w:type="character" w:customStyle="1" w:styleId="FontStyle13">
    <w:name w:val="Font Style13"/>
    <w:rsid w:val="00BF399E"/>
    <w:rPr>
      <w:rFonts w:ascii="Times New Roman" w:hAnsi="Times New Roman" w:cs="Times New Roman"/>
      <w:b/>
      <w:bCs/>
      <w:sz w:val="16"/>
      <w:szCs w:val="16"/>
    </w:rPr>
  </w:style>
  <w:style w:type="character" w:styleId="ae">
    <w:name w:val="Strong"/>
    <w:uiPriority w:val="22"/>
    <w:qFormat/>
    <w:rsid w:val="00BF399E"/>
    <w:rPr>
      <w:rFonts w:cs="Times New Roman"/>
      <w:b/>
      <w:bCs/>
    </w:rPr>
  </w:style>
  <w:style w:type="paragraph" w:styleId="af">
    <w:name w:val="List Paragraph"/>
    <w:basedOn w:val="a"/>
    <w:uiPriority w:val="34"/>
    <w:qFormat/>
    <w:rsid w:val="00BF399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0">
    <w:name w:val="Содержимое таблицы"/>
    <w:basedOn w:val="a"/>
    <w:rsid w:val="00BF399E"/>
    <w:pPr>
      <w:suppressLineNumbers/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12">
    <w:name w:val="c12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F399E"/>
  </w:style>
  <w:style w:type="character" w:customStyle="1" w:styleId="af1">
    <w:name w:val="Знак Знак"/>
    <w:rsid w:val="00BF399E"/>
    <w:rPr>
      <w:sz w:val="23"/>
      <w:szCs w:val="23"/>
      <w:shd w:val="clear" w:color="auto" w:fill="FFFFFF"/>
    </w:rPr>
  </w:style>
  <w:style w:type="character" w:styleId="af2">
    <w:name w:val="Emphasis"/>
    <w:qFormat/>
    <w:rsid w:val="00BF399E"/>
    <w:rPr>
      <w:i/>
      <w:iCs/>
    </w:rPr>
  </w:style>
  <w:style w:type="paragraph" w:customStyle="1" w:styleId="c31">
    <w:name w:val="c31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BF399E"/>
  </w:style>
  <w:style w:type="character" w:customStyle="1" w:styleId="js-message-subject">
    <w:name w:val="js-message-subject"/>
    <w:basedOn w:val="a0"/>
    <w:rsid w:val="00BF399E"/>
  </w:style>
  <w:style w:type="paragraph" w:customStyle="1" w:styleId="Default">
    <w:name w:val="Default"/>
    <w:rsid w:val="00BF39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3">
    <w:name w:val="Table Grid"/>
    <w:basedOn w:val="a1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6">
    <w:name w:val="t26"/>
    <w:basedOn w:val="a0"/>
    <w:rsid w:val="00BF399E"/>
  </w:style>
  <w:style w:type="character" w:customStyle="1" w:styleId="apple-converted-space">
    <w:name w:val="apple-converted-space"/>
    <w:basedOn w:val="a0"/>
    <w:rsid w:val="00BF399E"/>
  </w:style>
  <w:style w:type="paragraph" w:customStyle="1" w:styleId="p2">
    <w:name w:val="p2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BF399E"/>
    <w:rPr>
      <w:rFonts w:cs="Times New Roman"/>
    </w:rPr>
  </w:style>
  <w:style w:type="character" w:customStyle="1" w:styleId="s4">
    <w:name w:val="s4"/>
    <w:rsid w:val="00BF399E"/>
    <w:rPr>
      <w:rFonts w:cs="Times New Roman"/>
    </w:rPr>
  </w:style>
  <w:style w:type="paragraph" w:customStyle="1" w:styleId="p3">
    <w:name w:val="p3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rsid w:val="00BF399E"/>
    <w:rPr>
      <w:rFonts w:cs="Times New Roman"/>
    </w:rPr>
  </w:style>
  <w:style w:type="character" w:customStyle="1" w:styleId="s6">
    <w:name w:val="s6"/>
    <w:rsid w:val="00BF399E"/>
    <w:rPr>
      <w:rFonts w:cs="Times New Roman"/>
    </w:rPr>
  </w:style>
  <w:style w:type="paragraph" w:customStyle="1" w:styleId="ConsPlusNonformat">
    <w:name w:val="ConsPlusNonformat"/>
    <w:uiPriority w:val="99"/>
    <w:rsid w:val="00BF399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BF399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BF399E"/>
    <w:rPr>
      <w:rFonts w:ascii="Calibri" w:eastAsia="Times New Roman" w:hAnsi="Calibri" w:cs="Times New Roman"/>
      <w:lang w:eastAsia="ru-RU"/>
    </w:rPr>
  </w:style>
  <w:style w:type="character" w:customStyle="1" w:styleId="butback">
    <w:name w:val="butback"/>
    <w:rsid w:val="00BF399E"/>
  </w:style>
  <w:style w:type="character" w:customStyle="1" w:styleId="submenu-table">
    <w:name w:val="submenu-table"/>
    <w:rsid w:val="00BF399E"/>
  </w:style>
  <w:style w:type="paragraph" w:customStyle="1" w:styleId="c16">
    <w:name w:val="c16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locked/>
    <w:rsid w:val="00BF399E"/>
    <w:rPr>
      <w:b/>
      <w:i/>
      <w:sz w:val="28"/>
    </w:rPr>
  </w:style>
  <w:style w:type="character" w:customStyle="1" w:styleId="FooterChar">
    <w:name w:val="Footer Char"/>
    <w:locked/>
    <w:rsid w:val="00BF399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NoSpacing1">
    <w:name w:val="No Spacing1"/>
    <w:rsid w:val="00BF39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6">
    <w:name w:val="header"/>
    <w:basedOn w:val="a"/>
    <w:link w:val="af7"/>
    <w:rsid w:val="00BF39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Верхний колонтитул Знак"/>
    <w:basedOn w:val="a0"/>
    <w:link w:val="af6"/>
    <w:rsid w:val="00BF39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(3)_"/>
    <w:link w:val="34"/>
    <w:rsid w:val="00BF399E"/>
    <w:rPr>
      <w:b/>
      <w:bCs/>
      <w:i/>
      <w:iCs/>
      <w:sz w:val="23"/>
      <w:szCs w:val="23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BF399E"/>
    <w:pPr>
      <w:widowControl w:val="0"/>
      <w:shd w:val="clear" w:color="auto" w:fill="FFFFFF"/>
      <w:spacing w:before="240" w:after="300" w:line="240" w:lineRule="atLeast"/>
      <w:ind w:hanging="2300"/>
      <w:jc w:val="both"/>
    </w:pPr>
    <w:rPr>
      <w:b/>
      <w:bCs/>
      <w:i/>
      <w:iCs/>
      <w:sz w:val="23"/>
      <w:szCs w:val="23"/>
    </w:rPr>
  </w:style>
  <w:style w:type="table" w:customStyle="1" w:styleId="15">
    <w:name w:val="Сетка таблицы1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3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rsid w:val="00BF399E"/>
  </w:style>
  <w:style w:type="table" w:customStyle="1" w:styleId="9">
    <w:name w:val="Сетка таблицы9"/>
    <w:basedOn w:val="a1"/>
    <w:next w:val="af3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f3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rsid w:val="00BF399E"/>
  </w:style>
  <w:style w:type="table" w:customStyle="1" w:styleId="100">
    <w:name w:val="Сетка таблицы10"/>
    <w:basedOn w:val="a1"/>
    <w:next w:val="af3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f3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3"/>
    <w:uiPriority w:val="39"/>
    <w:rsid w:val="00BF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f3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3"/>
    <w:uiPriority w:val="3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3"/>
    <w:uiPriority w:val="59"/>
    <w:rsid w:val="00BF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3"/>
    <w:uiPriority w:val="59"/>
    <w:rsid w:val="00BF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f3"/>
    <w:uiPriority w:val="59"/>
    <w:rsid w:val="00BF399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f3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3"/>
    <w:uiPriority w:val="59"/>
    <w:rsid w:val="00BF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BF39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9E"/>
  </w:style>
  <w:style w:type="paragraph" w:styleId="1">
    <w:name w:val="heading 1"/>
    <w:basedOn w:val="a"/>
    <w:next w:val="a"/>
    <w:link w:val="10"/>
    <w:qFormat/>
    <w:rsid w:val="00BF399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F399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F399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BF399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F399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BF399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F3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BF39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9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F399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F399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F399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BF399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BF399E"/>
    <w:rPr>
      <w:rFonts w:ascii="Calibri" w:eastAsia="Times New Roman" w:hAnsi="Calibri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BF399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BF399E"/>
  </w:style>
  <w:style w:type="character" w:styleId="a7">
    <w:name w:val="Hyperlink"/>
    <w:uiPriority w:val="99"/>
    <w:rsid w:val="00BF399E"/>
    <w:rPr>
      <w:color w:val="0000FF"/>
      <w:u w:val="single"/>
    </w:rPr>
  </w:style>
  <w:style w:type="character" w:customStyle="1" w:styleId="a8">
    <w:name w:val="Основной текст Знак"/>
    <w:link w:val="a9"/>
    <w:locked/>
    <w:rsid w:val="00BF399E"/>
    <w:rPr>
      <w:rFonts w:ascii="Calibri" w:eastAsia="Calibri" w:hAnsi="Calibri"/>
      <w:sz w:val="40"/>
      <w:lang w:eastAsia="ru-RU"/>
    </w:rPr>
  </w:style>
  <w:style w:type="paragraph" w:styleId="a9">
    <w:name w:val="Body Text"/>
    <w:basedOn w:val="a"/>
    <w:link w:val="a8"/>
    <w:rsid w:val="00BF399E"/>
    <w:pPr>
      <w:spacing w:after="0" w:line="240" w:lineRule="auto"/>
      <w:jc w:val="center"/>
    </w:pPr>
    <w:rPr>
      <w:rFonts w:ascii="Calibri" w:eastAsia="Calibri" w:hAnsi="Calibri"/>
      <w:sz w:val="40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BF399E"/>
  </w:style>
  <w:style w:type="paragraph" w:styleId="aa">
    <w:name w:val="Normal (Web)"/>
    <w:basedOn w:val="a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BF399E"/>
    <w:pPr>
      <w:ind w:left="720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4"/>
    <w:locked/>
    <w:rsid w:val="00BF399E"/>
    <w:rPr>
      <w:rFonts w:ascii="Calibri" w:eastAsia="Calibri" w:hAnsi="Calibri" w:cs="Calibri"/>
      <w:lang w:eastAsia="ru-RU"/>
    </w:rPr>
  </w:style>
  <w:style w:type="paragraph" w:customStyle="1" w:styleId="14">
    <w:name w:val="Без интервала1"/>
    <w:link w:val="NoSpacingChar"/>
    <w:rsid w:val="00BF399E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BodyTextChar">
    <w:name w:val="Body Text Char"/>
    <w:locked/>
    <w:rsid w:val="00BF399E"/>
    <w:rPr>
      <w:rFonts w:ascii="Times New Roman" w:hAnsi="Times New Roman" w:cs="Times New Roman" w:hint="default"/>
      <w:b/>
      <w:bCs w:val="0"/>
      <w:sz w:val="24"/>
      <w:lang w:val="x-none" w:eastAsia="ru-RU"/>
    </w:rPr>
  </w:style>
  <w:style w:type="paragraph" w:customStyle="1" w:styleId="2">
    <w:name w:val="Без интервала2"/>
    <w:rsid w:val="00BF399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pple-style-span">
    <w:name w:val="apple-style-span"/>
    <w:rsid w:val="00BF399E"/>
    <w:rPr>
      <w:rFonts w:ascii="Times New Roman" w:hAnsi="Times New Roman"/>
    </w:rPr>
  </w:style>
  <w:style w:type="character" w:customStyle="1" w:styleId="long-title">
    <w:name w:val="long-title"/>
    <w:rsid w:val="00BF399E"/>
    <w:rPr>
      <w:rFonts w:cs="Times New Roman"/>
    </w:rPr>
  </w:style>
  <w:style w:type="character" w:customStyle="1" w:styleId="FontStyle56">
    <w:name w:val="Font Style56"/>
    <w:rsid w:val="00BF399E"/>
    <w:rPr>
      <w:rFonts w:ascii="Times New Roman" w:hAnsi="Times New Roman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BF399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BF39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footer"/>
    <w:basedOn w:val="a"/>
    <w:link w:val="ac"/>
    <w:rsid w:val="00BF399E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BF399E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page number"/>
    <w:rsid w:val="00BF399E"/>
    <w:rPr>
      <w:rFonts w:cs="Times New Roman"/>
    </w:rPr>
  </w:style>
  <w:style w:type="paragraph" w:customStyle="1" w:styleId="c0">
    <w:name w:val="c0"/>
    <w:basedOn w:val="a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F399E"/>
    <w:pPr>
      <w:widowControl w:val="0"/>
      <w:autoSpaceDE w:val="0"/>
      <w:autoSpaceDN w:val="0"/>
      <w:adjustRightInd w:val="0"/>
      <w:spacing w:after="0" w:line="312" w:lineRule="exact"/>
      <w:ind w:firstLine="466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BF399E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imes New Roman"/>
      <w:sz w:val="24"/>
      <w:szCs w:val="24"/>
      <w:lang w:eastAsia="ru-RU"/>
    </w:rPr>
  </w:style>
  <w:style w:type="character" w:customStyle="1" w:styleId="FontStyle14">
    <w:name w:val="Font Style14"/>
    <w:rsid w:val="00BF399E"/>
    <w:rPr>
      <w:rFonts w:ascii="Times New Roman" w:hAnsi="Times New Roman"/>
      <w:sz w:val="24"/>
    </w:rPr>
  </w:style>
  <w:style w:type="character" w:customStyle="1" w:styleId="FontStyle16">
    <w:name w:val="Font Style16"/>
    <w:rsid w:val="00BF399E"/>
    <w:rPr>
      <w:rFonts w:ascii="Times New Roman" w:hAnsi="Times New Roman"/>
      <w:b/>
      <w:sz w:val="24"/>
    </w:rPr>
  </w:style>
  <w:style w:type="paragraph" w:customStyle="1" w:styleId="ListParagraph1">
    <w:name w:val="List Paragraph1"/>
    <w:basedOn w:val="a"/>
    <w:rsid w:val="00BF399E"/>
    <w:pPr>
      <w:ind w:left="720"/>
    </w:pPr>
    <w:rPr>
      <w:rFonts w:ascii="Calibri" w:eastAsia="Calibri" w:hAnsi="Calibri" w:cs="Times New Roman"/>
    </w:rPr>
  </w:style>
  <w:style w:type="paragraph" w:customStyle="1" w:styleId="c1">
    <w:name w:val="c1"/>
    <w:basedOn w:val="a"/>
    <w:uiPriority w:val="99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9c3">
    <w:name w:val="c9 c3"/>
    <w:basedOn w:val="a"/>
    <w:uiPriority w:val="99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3">
    <w:name w:val="c13"/>
    <w:rsid w:val="00BF399E"/>
    <w:rPr>
      <w:rFonts w:cs="Times New Roman"/>
    </w:rPr>
  </w:style>
  <w:style w:type="character" w:customStyle="1" w:styleId="c10">
    <w:name w:val="c10"/>
    <w:uiPriority w:val="99"/>
    <w:rsid w:val="00BF399E"/>
    <w:rPr>
      <w:rFonts w:cs="Times New Roman"/>
    </w:rPr>
  </w:style>
  <w:style w:type="character" w:customStyle="1" w:styleId="c5">
    <w:name w:val="c5"/>
    <w:uiPriority w:val="99"/>
    <w:rsid w:val="00BF399E"/>
    <w:rPr>
      <w:rFonts w:cs="Times New Roman"/>
    </w:rPr>
  </w:style>
  <w:style w:type="character" w:customStyle="1" w:styleId="c6">
    <w:name w:val="c6"/>
    <w:uiPriority w:val="99"/>
    <w:rsid w:val="00BF399E"/>
    <w:rPr>
      <w:rFonts w:cs="Times New Roman"/>
    </w:rPr>
  </w:style>
  <w:style w:type="character" w:customStyle="1" w:styleId="c17">
    <w:name w:val="c17"/>
    <w:uiPriority w:val="99"/>
    <w:rsid w:val="00BF399E"/>
    <w:rPr>
      <w:rFonts w:cs="Times New Roman"/>
    </w:rPr>
  </w:style>
  <w:style w:type="character" w:customStyle="1" w:styleId="c14">
    <w:name w:val="c14"/>
    <w:uiPriority w:val="99"/>
    <w:rsid w:val="00BF399E"/>
    <w:rPr>
      <w:rFonts w:cs="Times New Roman"/>
    </w:rPr>
  </w:style>
  <w:style w:type="character" w:customStyle="1" w:styleId="c18">
    <w:name w:val="c18"/>
    <w:uiPriority w:val="99"/>
    <w:rsid w:val="00BF399E"/>
    <w:rPr>
      <w:rFonts w:cs="Times New Roman"/>
    </w:rPr>
  </w:style>
  <w:style w:type="character" w:customStyle="1" w:styleId="c15">
    <w:name w:val="c15"/>
    <w:uiPriority w:val="99"/>
    <w:rsid w:val="00BF399E"/>
    <w:rPr>
      <w:rFonts w:cs="Times New Roman"/>
    </w:rPr>
  </w:style>
  <w:style w:type="character" w:customStyle="1" w:styleId="FontStyle13">
    <w:name w:val="Font Style13"/>
    <w:rsid w:val="00BF399E"/>
    <w:rPr>
      <w:rFonts w:ascii="Times New Roman" w:hAnsi="Times New Roman" w:cs="Times New Roman"/>
      <w:b/>
      <w:bCs/>
      <w:sz w:val="16"/>
      <w:szCs w:val="16"/>
    </w:rPr>
  </w:style>
  <w:style w:type="character" w:styleId="ae">
    <w:name w:val="Strong"/>
    <w:uiPriority w:val="22"/>
    <w:qFormat/>
    <w:rsid w:val="00BF399E"/>
    <w:rPr>
      <w:rFonts w:cs="Times New Roman"/>
      <w:b/>
      <w:bCs/>
    </w:rPr>
  </w:style>
  <w:style w:type="paragraph" w:styleId="af">
    <w:name w:val="List Paragraph"/>
    <w:basedOn w:val="a"/>
    <w:uiPriority w:val="34"/>
    <w:qFormat/>
    <w:rsid w:val="00BF399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0">
    <w:name w:val="Содержимое таблицы"/>
    <w:basedOn w:val="a"/>
    <w:rsid w:val="00BF399E"/>
    <w:pPr>
      <w:suppressLineNumbers/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12">
    <w:name w:val="c12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F399E"/>
  </w:style>
  <w:style w:type="character" w:customStyle="1" w:styleId="af1">
    <w:name w:val="Знак Знак"/>
    <w:rsid w:val="00BF399E"/>
    <w:rPr>
      <w:sz w:val="23"/>
      <w:szCs w:val="23"/>
      <w:shd w:val="clear" w:color="auto" w:fill="FFFFFF"/>
    </w:rPr>
  </w:style>
  <w:style w:type="character" w:styleId="af2">
    <w:name w:val="Emphasis"/>
    <w:qFormat/>
    <w:rsid w:val="00BF399E"/>
    <w:rPr>
      <w:i/>
      <w:iCs/>
    </w:rPr>
  </w:style>
  <w:style w:type="paragraph" w:customStyle="1" w:styleId="c31">
    <w:name w:val="c31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BF399E"/>
  </w:style>
  <w:style w:type="character" w:customStyle="1" w:styleId="js-message-subject">
    <w:name w:val="js-message-subject"/>
    <w:basedOn w:val="a0"/>
    <w:rsid w:val="00BF399E"/>
  </w:style>
  <w:style w:type="paragraph" w:customStyle="1" w:styleId="Default">
    <w:name w:val="Default"/>
    <w:rsid w:val="00BF39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3">
    <w:name w:val="Table Grid"/>
    <w:basedOn w:val="a1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6">
    <w:name w:val="t26"/>
    <w:basedOn w:val="a0"/>
    <w:rsid w:val="00BF399E"/>
  </w:style>
  <w:style w:type="character" w:customStyle="1" w:styleId="apple-converted-space">
    <w:name w:val="apple-converted-space"/>
    <w:basedOn w:val="a0"/>
    <w:rsid w:val="00BF399E"/>
  </w:style>
  <w:style w:type="paragraph" w:customStyle="1" w:styleId="p2">
    <w:name w:val="p2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BF399E"/>
    <w:rPr>
      <w:rFonts w:cs="Times New Roman"/>
    </w:rPr>
  </w:style>
  <w:style w:type="character" w:customStyle="1" w:styleId="s4">
    <w:name w:val="s4"/>
    <w:rsid w:val="00BF399E"/>
    <w:rPr>
      <w:rFonts w:cs="Times New Roman"/>
    </w:rPr>
  </w:style>
  <w:style w:type="paragraph" w:customStyle="1" w:styleId="p3">
    <w:name w:val="p3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rsid w:val="00BF399E"/>
    <w:rPr>
      <w:rFonts w:cs="Times New Roman"/>
    </w:rPr>
  </w:style>
  <w:style w:type="character" w:customStyle="1" w:styleId="s6">
    <w:name w:val="s6"/>
    <w:rsid w:val="00BF399E"/>
    <w:rPr>
      <w:rFonts w:cs="Times New Roman"/>
    </w:rPr>
  </w:style>
  <w:style w:type="paragraph" w:customStyle="1" w:styleId="ConsPlusNonformat">
    <w:name w:val="ConsPlusNonformat"/>
    <w:uiPriority w:val="99"/>
    <w:rsid w:val="00BF399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BF399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BF399E"/>
    <w:rPr>
      <w:rFonts w:ascii="Calibri" w:eastAsia="Times New Roman" w:hAnsi="Calibri" w:cs="Times New Roman"/>
      <w:lang w:eastAsia="ru-RU"/>
    </w:rPr>
  </w:style>
  <w:style w:type="character" w:customStyle="1" w:styleId="butback">
    <w:name w:val="butback"/>
    <w:rsid w:val="00BF399E"/>
  </w:style>
  <w:style w:type="character" w:customStyle="1" w:styleId="submenu-table">
    <w:name w:val="submenu-table"/>
    <w:rsid w:val="00BF399E"/>
  </w:style>
  <w:style w:type="paragraph" w:customStyle="1" w:styleId="c16">
    <w:name w:val="c16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locked/>
    <w:rsid w:val="00BF399E"/>
    <w:rPr>
      <w:b/>
      <w:i/>
      <w:sz w:val="28"/>
    </w:rPr>
  </w:style>
  <w:style w:type="character" w:customStyle="1" w:styleId="FooterChar">
    <w:name w:val="Footer Char"/>
    <w:locked/>
    <w:rsid w:val="00BF399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NoSpacing1">
    <w:name w:val="No Spacing1"/>
    <w:rsid w:val="00BF39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6">
    <w:name w:val="header"/>
    <w:basedOn w:val="a"/>
    <w:link w:val="af7"/>
    <w:rsid w:val="00BF39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Верхний колонтитул Знак"/>
    <w:basedOn w:val="a0"/>
    <w:link w:val="af6"/>
    <w:rsid w:val="00BF39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(3)_"/>
    <w:link w:val="34"/>
    <w:rsid w:val="00BF399E"/>
    <w:rPr>
      <w:b/>
      <w:bCs/>
      <w:i/>
      <w:iCs/>
      <w:sz w:val="23"/>
      <w:szCs w:val="23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BF399E"/>
    <w:pPr>
      <w:widowControl w:val="0"/>
      <w:shd w:val="clear" w:color="auto" w:fill="FFFFFF"/>
      <w:spacing w:before="240" w:after="300" w:line="240" w:lineRule="atLeast"/>
      <w:ind w:hanging="2300"/>
      <w:jc w:val="both"/>
    </w:pPr>
    <w:rPr>
      <w:b/>
      <w:bCs/>
      <w:i/>
      <w:iCs/>
      <w:sz w:val="23"/>
      <w:szCs w:val="23"/>
    </w:rPr>
  </w:style>
  <w:style w:type="table" w:customStyle="1" w:styleId="15">
    <w:name w:val="Сетка таблицы1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3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rsid w:val="00BF399E"/>
  </w:style>
  <w:style w:type="table" w:customStyle="1" w:styleId="9">
    <w:name w:val="Сетка таблицы9"/>
    <w:basedOn w:val="a1"/>
    <w:next w:val="af3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f3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rsid w:val="00BF399E"/>
  </w:style>
  <w:style w:type="table" w:customStyle="1" w:styleId="100">
    <w:name w:val="Сетка таблицы10"/>
    <w:basedOn w:val="a1"/>
    <w:next w:val="af3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f3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3"/>
    <w:uiPriority w:val="39"/>
    <w:rsid w:val="00BF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f3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3"/>
    <w:uiPriority w:val="3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3"/>
    <w:uiPriority w:val="59"/>
    <w:rsid w:val="00BF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3"/>
    <w:uiPriority w:val="59"/>
    <w:rsid w:val="00BF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f3"/>
    <w:uiPriority w:val="59"/>
    <w:rsid w:val="00BF399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f3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3"/>
    <w:uiPriority w:val="59"/>
    <w:rsid w:val="00BF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BF3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1</c:v>
                </c:pt>
                <c:pt idx="1">
                  <c:v>0.23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1</c:v>
                </c:pt>
                <c:pt idx="1">
                  <c:v>0.23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1</c:v>
                </c:pt>
                <c:pt idx="1">
                  <c:v>0.16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1</c:v>
                </c:pt>
                <c:pt idx="1">
                  <c:v>0.27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0">
                  <c:v>1</c:v>
                </c:pt>
                <c:pt idx="1">
                  <c:v>0.14000000000000001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61902208"/>
        <c:axId val="62721408"/>
        <c:axId val="0"/>
      </c:bar3DChart>
      <c:catAx>
        <c:axId val="61902208"/>
        <c:scaling>
          <c:orientation val="minMax"/>
        </c:scaling>
        <c:delete val="0"/>
        <c:axPos val="b"/>
        <c:minorGridlines/>
        <c:numFmt formatCode="General" sourceLinked="0"/>
        <c:majorTickMark val="none"/>
        <c:minorTickMark val="none"/>
        <c:tickLblPos val="nextTo"/>
        <c:crossAx val="62721408"/>
        <c:crosses val="autoZero"/>
        <c:auto val="1"/>
        <c:lblAlgn val="ctr"/>
        <c:lblOffset val="100"/>
        <c:noMultiLvlLbl val="0"/>
      </c:catAx>
      <c:valAx>
        <c:axId val="62721408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6190220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 кл.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 кл.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1</c:v>
                </c:pt>
                <c:pt idx="1">
                  <c:v>0.2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 кл.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 кл.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1</c:v>
                </c:pt>
                <c:pt idx="1">
                  <c:v>0.3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6 кл.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 formatCode="0%">
                  <c:v>1</c:v>
                </c:pt>
                <c:pt idx="1">
                  <c:v>0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7 кл.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Лист1!$G$2:$G$3</c:f>
              <c:numCache>
                <c:formatCode>0%</c:formatCode>
                <c:ptCount val="2"/>
                <c:pt idx="0">
                  <c:v>1</c:v>
                </c:pt>
                <c:pt idx="1">
                  <c:v>0.1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8 кл.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Лист1!$H$2:$H$3</c:f>
              <c:numCache>
                <c:formatCode>0%</c:formatCode>
                <c:ptCount val="2"/>
                <c:pt idx="0">
                  <c:v>1</c:v>
                </c:pt>
                <c:pt idx="1">
                  <c:v>0.14000000000000001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9 кл.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Лист1!$I$2:$I$3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по школе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Лист1!$J$2:$J$3</c:f>
              <c:numCache>
                <c:formatCode>0%</c:formatCode>
                <c:ptCount val="2"/>
                <c:pt idx="0">
                  <c:v>1</c:v>
                </c:pt>
                <c:pt idx="1">
                  <c:v>0.14000000000000001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21824256"/>
        <c:axId val="21825792"/>
        <c:axId val="21647360"/>
      </c:bar3DChart>
      <c:catAx>
        <c:axId val="21824256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nextTo"/>
        <c:crossAx val="21825792"/>
        <c:crosses val="autoZero"/>
        <c:auto val="1"/>
        <c:lblAlgn val="ctr"/>
        <c:lblOffset val="100"/>
        <c:noMultiLvlLbl val="0"/>
      </c:catAx>
      <c:valAx>
        <c:axId val="21825792"/>
        <c:scaling>
          <c:orientation val="minMax"/>
        </c:scaling>
        <c:delete val="1"/>
        <c:axPos val="l"/>
        <c:minorGridlines/>
        <c:numFmt formatCode="0%" sourceLinked="1"/>
        <c:majorTickMark val="none"/>
        <c:minorTickMark val="none"/>
        <c:tickLblPos val="nextTo"/>
        <c:crossAx val="21824256"/>
        <c:crosses val="autoZero"/>
        <c:crossBetween val="between"/>
      </c:valAx>
      <c:serAx>
        <c:axId val="21647360"/>
        <c:scaling>
          <c:orientation val="minMax"/>
        </c:scaling>
        <c:delete val="1"/>
        <c:axPos val="b"/>
        <c:majorGridlines/>
        <c:majorTickMark val="none"/>
        <c:minorTickMark val="none"/>
        <c:tickLblPos val="nextTo"/>
        <c:crossAx val="21825792"/>
        <c:crosses val="autoZero"/>
      </c:serAx>
    </c:plotArea>
    <c:legend>
      <c:legendPos val="l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4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6334913112164295E-2"/>
          <c:y val="8.0769230769230774E-2"/>
          <c:w val="0.8072669826224329"/>
          <c:h val="0.761538461538461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9999FF"/>
            </a:solidFill>
            <a:ln w="1073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Sheet1!$B$1:$J$1</c:f>
              <c:strCache>
                <c:ptCount val="9"/>
                <c:pt idx="0">
                  <c:v>1 кл.</c:v>
                </c:pt>
                <c:pt idx="1">
                  <c:v>2 кл.</c:v>
                </c:pt>
                <c:pt idx="2">
                  <c:v>3 кл.</c:v>
                </c:pt>
                <c:pt idx="3">
                  <c:v>4 кл.</c:v>
                </c:pt>
                <c:pt idx="4">
                  <c:v>5 кл.</c:v>
                </c:pt>
                <c:pt idx="5">
                  <c:v>6 кл.</c:v>
                </c:pt>
                <c:pt idx="6">
                  <c:v>7 кл.</c:v>
                </c:pt>
                <c:pt idx="7">
                  <c:v>8 кл.</c:v>
                </c:pt>
                <c:pt idx="8">
                  <c:v>9 кл.</c:v>
                </c:pt>
              </c:strCache>
            </c:strRef>
          </c:cat>
          <c:val>
            <c:numRef>
              <c:f>Sheet1!$B$2:$J$2</c:f>
              <c:numCache>
                <c:formatCode>General</c:formatCode>
                <c:ptCount val="9"/>
                <c:pt idx="0">
                  <c:v>4.9000000000000004</c:v>
                </c:pt>
                <c:pt idx="1">
                  <c:v>4.9000000000000004</c:v>
                </c:pt>
                <c:pt idx="2">
                  <c:v>4.8</c:v>
                </c:pt>
                <c:pt idx="3">
                  <c:v>4.7</c:v>
                </c:pt>
                <c:pt idx="4">
                  <c:v>4.5</c:v>
                </c:pt>
                <c:pt idx="5">
                  <c:v>3.5</c:v>
                </c:pt>
                <c:pt idx="6">
                  <c:v>3.1</c:v>
                </c:pt>
                <c:pt idx="7">
                  <c:v>3.2</c:v>
                </c:pt>
                <c:pt idx="8">
                  <c:v>3.8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rgbClr val="993366"/>
            </a:solidFill>
            <a:ln w="1073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Sheet1!$B$1:$J$1</c:f>
              <c:strCache>
                <c:ptCount val="9"/>
                <c:pt idx="0">
                  <c:v>1 кл.</c:v>
                </c:pt>
                <c:pt idx="1">
                  <c:v>2 кл.</c:v>
                </c:pt>
                <c:pt idx="2">
                  <c:v>3 кл.</c:v>
                </c:pt>
                <c:pt idx="3">
                  <c:v>4 кл.</c:v>
                </c:pt>
                <c:pt idx="4">
                  <c:v>5 кл.</c:v>
                </c:pt>
                <c:pt idx="5">
                  <c:v>6 кл.</c:v>
                </c:pt>
                <c:pt idx="6">
                  <c:v>7 кл.</c:v>
                </c:pt>
                <c:pt idx="7">
                  <c:v>8 кл.</c:v>
                </c:pt>
                <c:pt idx="8">
                  <c:v>9 кл.</c:v>
                </c:pt>
              </c:strCache>
            </c:strRef>
          </c:cat>
          <c:val>
            <c:numRef>
              <c:f>Sheet1!$B$3:$J$3</c:f>
              <c:numCache>
                <c:formatCode>General</c:formatCode>
                <c:ptCount val="9"/>
                <c:pt idx="0">
                  <c:v>4.4000000000000004</c:v>
                </c:pt>
                <c:pt idx="1">
                  <c:v>3.81</c:v>
                </c:pt>
                <c:pt idx="2">
                  <c:v>4</c:v>
                </c:pt>
                <c:pt idx="3">
                  <c:v>4.12</c:v>
                </c:pt>
                <c:pt idx="4">
                  <c:v>3.89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rgbClr val="FFFFCC"/>
            </a:solidFill>
            <a:ln w="1073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Sheet1!$B$1:$J$1</c:f>
              <c:strCache>
                <c:ptCount val="9"/>
                <c:pt idx="0">
                  <c:v>1 кл.</c:v>
                </c:pt>
                <c:pt idx="1">
                  <c:v>2 кл.</c:v>
                </c:pt>
                <c:pt idx="2">
                  <c:v>3 кл.</c:v>
                </c:pt>
                <c:pt idx="3">
                  <c:v>4 кл.</c:v>
                </c:pt>
                <c:pt idx="4">
                  <c:v>5 кл.</c:v>
                </c:pt>
                <c:pt idx="5">
                  <c:v>6 кл.</c:v>
                </c:pt>
                <c:pt idx="6">
                  <c:v>7 кл.</c:v>
                </c:pt>
                <c:pt idx="7">
                  <c:v>8 кл.</c:v>
                </c:pt>
                <c:pt idx="8">
                  <c:v>9 кл.</c:v>
                </c:pt>
              </c:strCache>
            </c:strRef>
          </c:cat>
          <c:val>
            <c:numRef>
              <c:f>Sheet1!$B$4:$J$4</c:f>
              <c:numCache>
                <c:formatCode>General</c:formatCode>
                <c:ptCount val="9"/>
                <c:pt idx="0">
                  <c:v>4.03</c:v>
                </c:pt>
                <c:pt idx="1">
                  <c:v>3.4</c:v>
                </c:pt>
                <c:pt idx="2">
                  <c:v>3.44</c:v>
                </c:pt>
                <c:pt idx="3">
                  <c:v>4.97</c:v>
                </c:pt>
                <c:pt idx="4">
                  <c:v>3.58</c:v>
                </c:pt>
                <c:pt idx="5">
                  <c:v>3.8</c:v>
                </c:pt>
                <c:pt idx="6">
                  <c:v>3.66</c:v>
                </c:pt>
                <c:pt idx="7">
                  <c:v>3.77</c:v>
                </c:pt>
                <c:pt idx="8">
                  <c:v>4.12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1065984"/>
        <c:axId val="31067520"/>
        <c:axId val="0"/>
      </c:bar3DChart>
      <c:catAx>
        <c:axId val="31065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6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10675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1067520"/>
        <c:scaling>
          <c:orientation val="minMax"/>
        </c:scaling>
        <c:delete val="0"/>
        <c:axPos val="l"/>
        <c:majorGridlines>
          <c:spPr>
            <a:ln w="268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6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1065984"/>
        <c:crosses val="autoZero"/>
        <c:crossBetween val="between"/>
      </c:valAx>
      <c:spPr>
        <a:noFill/>
        <a:ln w="21413">
          <a:noFill/>
        </a:ln>
      </c:spPr>
    </c:plotArea>
    <c:legend>
      <c:legendPos val="r"/>
      <c:layout>
        <c:manualLayout>
          <c:xMode val="edge"/>
          <c:yMode val="edge"/>
          <c:x val="0.82377018620703912"/>
          <c:y val="0.36538449935137424"/>
          <c:w val="0.16991076115485559"/>
          <c:h val="0.41683249363944447"/>
        </c:manualLayout>
      </c:layout>
      <c:overlay val="0"/>
      <c:spPr>
        <a:noFill/>
        <a:ln w="2685">
          <a:solidFill>
            <a:srgbClr val="000000"/>
          </a:solidFill>
          <a:prstDash val="solid"/>
        </a:ln>
      </c:spPr>
      <c:txPr>
        <a:bodyPr/>
        <a:lstStyle/>
        <a:p>
          <a:pPr>
            <a:defRPr sz="89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0.31944</cdr:x>
      <cdr:y>0.71429</cdr:y>
    </cdr:from>
    <cdr:to>
      <cdr:x>0.48611</cdr:x>
      <cdr:y>1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1752600" y="23145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20</Pages>
  <Words>5899</Words>
  <Characters>33627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7</cp:revision>
  <cp:lastPrinted>2020-09-30T18:27:00Z</cp:lastPrinted>
  <dcterms:created xsi:type="dcterms:W3CDTF">2020-09-30T08:50:00Z</dcterms:created>
  <dcterms:modified xsi:type="dcterms:W3CDTF">2020-10-06T11:08:00Z</dcterms:modified>
</cp:coreProperties>
</file>